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EA9F8" w14:textId="03231EDF" w:rsidR="006D3E1F" w:rsidRPr="00575A08" w:rsidRDefault="00404863" w:rsidP="00B01A48">
      <w:pPr>
        <w:jc w:val="center"/>
        <w:rPr>
          <w:rFonts w:asciiTheme="minorHAnsi" w:hAnsiTheme="minorHAnsi"/>
          <w:sz w:val="48"/>
          <w:szCs w:val="48"/>
        </w:rPr>
      </w:pPr>
      <w:r>
        <w:rPr>
          <w:rFonts w:asciiTheme="minorHAnsi" w:hAnsiTheme="minorHAnsi"/>
          <w:sz w:val="48"/>
          <w:szCs w:val="48"/>
        </w:rPr>
        <w:t>2020–21 ÖĞRETİM YILI GÜZ</w:t>
      </w:r>
      <w:r w:rsidR="00791AE9" w:rsidRPr="00575A08">
        <w:rPr>
          <w:rFonts w:asciiTheme="minorHAnsi" w:hAnsiTheme="minorHAnsi"/>
          <w:sz w:val="48"/>
          <w:szCs w:val="48"/>
        </w:rPr>
        <w:t xml:space="preserve"> YARIYILI</w:t>
      </w:r>
    </w:p>
    <w:p w14:paraId="49CB7333" w14:textId="77777777" w:rsidR="00B01A48" w:rsidRPr="00575A08" w:rsidRDefault="00B01A48" w:rsidP="00B01A48">
      <w:pPr>
        <w:jc w:val="center"/>
        <w:rPr>
          <w:rFonts w:asciiTheme="minorHAnsi" w:hAnsiTheme="minorHAnsi"/>
          <w:sz w:val="40"/>
          <w:szCs w:val="40"/>
        </w:rPr>
      </w:pPr>
    </w:p>
    <w:p w14:paraId="1D0F38C8" w14:textId="77777777" w:rsidR="00791AE9" w:rsidRPr="00575A08" w:rsidRDefault="00791AE9" w:rsidP="00B01A48">
      <w:pPr>
        <w:jc w:val="center"/>
        <w:rPr>
          <w:rFonts w:asciiTheme="minorHAnsi" w:hAnsiTheme="minorHAnsi"/>
          <w:b/>
          <w:sz w:val="40"/>
          <w:szCs w:val="40"/>
        </w:rPr>
      </w:pPr>
      <w:r w:rsidRPr="00575A08">
        <w:rPr>
          <w:rFonts w:asciiTheme="minorHAnsi" w:hAnsiTheme="minorHAnsi"/>
          <w:b/>
          <w:sz w:val="40"/>
          <w:szCs w:val="40"/>
        </w:rPr>
        <w:t>MEVCUT ÇEVRELERDE YENİ YAPI TAS</w:t>
      </w:r>
      <w:r w:rsidR="000A5BCA" w:rsidRPr="00575A08">
        <w:rPr>
          <w:rFonts w:asciiTheme="minorHAnsi" w:hAnsiTheme="minorHAnsi"/>
          <w:b/>
          <w:sz w:val="40"/>
          <w:szCs w:val="40"/>
        </w:rPr>
        <w:t>A</w:t>
      </w:r>
      <w:r w:rsidRPr="00575A08">
        <w:rPr>
          <w:rFonts w:asciiTheme="minorHAnsi" w:hAnsiTheme="minorHAnsi"/>
          <w:b/>
          <w:sz w:val="40"/>
          <w:szCs w:val="40"/>
        </w:rPr>
        <w:t>RIMINDA MİMARİ YAKLAŞIMLAR</w:t>
      </w:r>
    </w:p>
    <w:p w14:paraId="6C020E8B" w14:textId="77777777" w:rsidR="00B01A48" w:rsidRPr="00575A08" w:rsidRDefault="00B01A48" w:rsidP="00B01A48">
      <w:pPr>
        <w:jc w:val="center"/>
        <w:rPr>
          <w:rFonts w:asciiTheme="minorHAnsi" w:hAnsiTheme="minorHAnsi"/>
        </w:rPr>
      </w:pPr>
    </w:p>
    <w:p w14:paraId="25F4EC0D" w14:textId="77777777" w:rsidR="00791AE9" w:rsidRPr="00575A08" w:rsidRDefault="00894E57" w:rsidP="00B01A48">
      <w:pPr>
        <w:jc w:val="center"/>
        <w:rPr>
          <w:rFonts w:asciiTheme="minorHAnsi" w:hAnsiTheme="minorHAnsi"/>
        </w:rPr>
      </w:pPr>
      <w:r w:rsidRPr="00575A08">
        <w:rPr>
          <w:rFonts w:asciiTheme="minorHAnsi" w:hAnsiTheme="minorHAnsi"/>
        </w:rPr>
        <w:t>PROF</w:t>
      </w:r>
      <w:r w:rsidR="00A04DE2" w:rsidRPr="00575A08">
        <w:rPr>
          <w:rFonts w:asciiTheme="minorHAnsi" w:hAnsiTheme="minorHAnsi"/>
        </w:rPr>
        <w:t>.DR. ÇİĞDEM</w:t>
      </w:r>
      <w:r w:rsidR="00791AE9" w:rsidRPr="00575A08">
        <w:rPr>
          <w:rFonts w:asciiTheme="minorHAnsi" w:hAnsiTheme="minorHAnsi"/>
        </w:rPr>
        <w:t xml:space="preserve"> POLATOĞLU</w:t>
      </w:r>
    </w:p>
    <w:p w14:paraId="40106472" w14:textId="77777777" w:rsidR="00791AE9" w:rsidRPr="00575A08" w:rsidRDefault="00791AE9" w:rsidP="00B01A48">
      <w:pPr>
        <w:jc w:val="center"/>
        <w:rPr>
          <w:rFonts w:asciiTheme="minorHAnsi" w:hAnsiTheme="minorHAnsi"/>
          <w:sz w:val="40"/>
          <w:szCs w:val="40"/>
        </w:rPr>
      </w:pPr>
    </w:p>
    <w:p w14:paraId="4FEA4C52" w14:textId="77777777" w:rsidR="00F3467E" w:rsidRPr="00575A08" w:rsidRDefault="00F3467E" w:rsidP="00F3467E">
      <w:pPr>
        <w:rPr>
          <w:rFonts w:asciiTheme="minorHAnsi" w:hAnsiTheme="minorHAnsi"/>
        </w:rPr>
      </w:pPr>
      <w:r w:rsidRPr="00575A08">
        <w:rPr>
          <w:rFonts w:asciiTheme="minorHAnsi" w:hAnsiTheme="minorHAnsi"/>
        </w:rPr>
        <w:t>MİM4151</w:t>
      </w:r>
      <w:r w:rsidRPr="00575A08">
        <w:rPr>
          <w:rFonts w:asciiTheme="minorHAnsi" w:hAnsiTheme="minorHAnsi"/>
        </w:rPr>
        <w:tab/>
      </w:r>
      <w:r w:rsidRPr="00575A08">
        <w:rPr>
          <w:rFonts w:asciiTheme="minorHAnsi" w:hAnsiTheme="minorHAnsi"/>
        </w:rPr>
        <w:tab/>
      </w:r>
    </w:p>
    <w:p w14:paraId="6A7EB6A2" w14:textId="77777777" w:rsidR="00F3467E" w:rsidRPr="00575A08" w:rsidRDefault="00F3467E" w:rsidP="00F3467E">
      <w:pPr>
        <w:rPr>
          <w:rFonts w:asciiTheme="minorHAnsi" w:hAnsiTheme="minorHAnsi"/>
        </w:rPr>
      </w:pPr>
    </w:p>
    <w:p w14:paraId="1A3164AF" w14:textId="77777777" w:rsidR="00F3467E" w:rsidRPr="00575A08" w:rsidRDefault="00F3467E" w:rsidP="00F3467E">
      <w:pPr>
        <w:rPr>
          <w:rFonts w:asciiTheme="minorHAnsi" w:hAnsiTheme="minorHAnsi"/>
          <w:b/>
        </w:rPr>
      </w:pPr>
      <w:r w:rsidRPr="00575A08">
        <w:rPr>
          <w:rFonts w:asciiTheme="minorHAnsi" w:hAnsiTheme="minorHAnsi"/>
          <w:b/>
        </w:rPr>
        <w:t>Dersin Amacı</w:t>
      </w:r>
      <w:r w:rsidRPr="00575A08">
        <w:rPr>
          <w:rFonts w:asciiTheme="minorHAnsi" w:hAnsiTheme="minorHAnsi"/>
          <w:b/>
        </w:rPr>
        <w:tab/>
      </w:r>
    </w:p>
    <w:p w14:paraId="73F03C67" w14:textId="77777777" w:rsidR="00F3467E" w:rsidRPr="00575A08" w:rsidRDefault="00F3467E" w:rsidP="00F3467E">
      <w:pPr>
        <w:rPr>
          <w:rFonts w:asciiTheme="minorHAnsi" w:hAnsiTheme="minorHAnsi"/>
        </w:rPr>
      </w:pPr>
      <w:r w:rsidRPr="00575A08">
        <w:rPr>
          <w:rFonts w:asciiTheme="minorHAnsi" w:hAnsiTheme="minorHAnsi"/>
        </w:rPr>
        <w:t>Tarihi çevrelerde yeni yapı tasarımında geçerli olan mimari yaklaşımların uygulanmış örnekler aracılığı ile analizi, farklı kentsel dokulardaki yeni yapı tasarımlarında nasıl bir tutum sergilenebileceğini ortaya koymak, yeni tasarımlar için bir veri tabanı oluşturulmasını sağlamak.</w:t>
      </w:r>
    </w:p>
    <w:p w14:paraId="624A2969" w14:textId="77777777" w:rsidR="00F3467E" w:rsidRPr="00575A08" w:rsidRDefault="00F3467E" w:rsidP="00F3467E">
      <w:pPr>
        <w:rPr>
          <w:rFonts w:asciiTheme="minorHAnsi" w:hAnsiTheme="minorHAnsi"/>
          <w:b/>
        </w:rPr>
      </w:pPr>
    </w:p>
    <w:p w14:paraId="522393DC" w14:textId="77777777" w:rsidR="00F3467E" w:rsidRPr="00575A08" w:rsidRDefault="00F3467E" w:rsidP="00F3467E">
      <w:pPr>
        <w:rPr>
          <w:rFonts w:asciiTheme="minorHAnsi" w:hAnsiTheme="minorHAnsi"/>
        </w:rPr>
      </w:pPr>
      <w:r w:rsidRPr="00575A08">
        <w:rPr>
          <w:rFonts w:asciiTheme="minorHAnsi" w:hAnsiTheme="minorHAnsi"/>
          <w:b/>
        </w:rPr>
        <w:t>Dersin İçeriği</w:t>
      </w:r>
      <w:r w:rsidRPr="00575A08">
        <w:rPr>
          <w:rFonts w:asciiTheme="minorHAnsi" w:hAnsiTheme="minorHAnsi"/>
        </w:rPr>
        <w:tab/>
      </w:r>
    </w:p>
    <w:p w14:paraId="39EC3C49" w14:textId="77777777" w:rsidR="00F3467E" w:rsidRPr="00575A08" w:rsidRDefault="00F3467E" w:rsidP="00F3467E">
      <w:pPr>
        <w:rPr>
          <w:rFonts w:asciiTheme="minorHAnsi" w:hAnsiTheme="minorHAnsi"/>
        </w:rPr>
      </w:pPr>
      <w:r w:rsidRPr="00575A08">
        <w:rPr>
          <w:rFonts w:asciiTheme="minorHAnsi" w:hAnsiTheme="minorHAnsi"/>
        </w:rPr>
        <w:t>Eski-Yeni ilişkisi, Tarihsel süreçte yapısal çevrenin değerlendirilmesi, Yeni yapı tasarım anlayışları, Mevcut çevre analizi, Mimari yaklaşımlar, Üsluba bağlı yaklaşımlar, Bağlamcı yaklaşımlar, Kuralcı yaklaşımlar.</w:t>
      </w:r>
    </w:p>
    <w:p w14:paraId="36D17C6F" w14:textId="77777777" w:rsidR="00F3467E" w:rsidRPr="00575A08" w:rsidRDefault="00F3467E" w:rsidP="00F3467E">
      <w:pPr>
        <w:rPr>
          <w:rFonts w:asciiTheme="minorHAnsi" w:hAnsiTheme="minorHAnsi"/>
          <w:b/>
        </w:rPr>
      </w:pPr>
    </w:p>
    <w:p w14:paraId="1D9F85D8" w14:textId="77777777" w:rsidR="00F3467E" w:rsidRPr="00575A08" w:rsidRDefault="00F3467E" w:rsidP="00F3467E">
      <w:pPr>
        <w:rPr>
          <w:rFonts w:asciiTheme="minorHAnsi" w:hAnsiTheme="minorHAnsi"/>
          <w:b/>
        </w:rPr>
      </w:pPr>
      <w:r w:rsidRPr="00575A08">
        <w:rPr>
          <w:rFonts w:asciiTheme="minorHAnsi" w:hAnsiTheme="minorHAnsi"/>
          <w:b/>
        </w:rPr>
        <w:t>Ders Kitabı / Malzemesi / Önerilen Kaynaklar</w:t>
      </w:r>
      <w:r w:rsidRPr="00575A08">
        <w:rPr>
          <w:rFonts w:asciiTheme="minorHAnsi" w:hAnsiTheme="minorHAnsi"/>
          <w:b/>
        </w:rPr>
        <w:tab/>
      </w:r>
    </w:p>
    <w:p w14:paraId="3A65E86E" w14:textId="276EDAFE" w:rsidR="00575A08" w:rsidRPr="00575A08" w:rsidRDefault="00575A08" w:rsidP="00575A08">
      <w:pPr>
        <w:rPr>
          <w:rFonts w:asciiTheme="minorHAnsi" w:hAnsiTheme="minorHAnsi"/>
          <w:b/>
          <w:u w:val="single"/>
        </w:rPr>
      </w:pPr>
    </w:p>
    <w:p w14:paraId="72929ED9" w14:textId="77777777" w:rsidR="00575A08" w:rsidRPr="00575A08" w:rsidRDefault="00575A08" w:rsidP="00575A08">
      <w:pPr>
        <w:numPr>
          <w:ilvl w:val="0"/>
          <w:numId w:val="6"/>
        </w:numPr>
        <w:rPr>
          <w:rFonts w:asciiTheme="minorHAnsi" w:hAnsiTheme="minorHAnsi"/>
        </w:rPr>
      </w:pPr>
      <w:r w:rsidRPr="00575A08">
        <w:rPr>
          <w:rFonts w:asciiTheme="minorHAnsi" w:hAnsiTheme="minorHAnsi"/>
        </w:rPr>
        <w:t xml:space="preserve"> “Kent ve Kültür”, City and Culture- Cogita, Yapı Kredi yayıncılık</w:t>
      </w:r>
    </w:p>
    <w:p w14:paraId="7DE4D155" w14:textId="77777777" w:rsidR="00575A08" w:rsidRPr="00575A08" w:rsidRDefault="00575A08" w:rsidP="00575A08">
      <w:pPr>
        <w:numPr>
          <w:ilvl w:val="0"/>
          <w:numId w:val="6"/>
        </w:numPr>
        <w:rPr>
          <w:rFonts w:asciiTheme="minorHAnsi" w:hAnsiTheme="minorHAnsi"/>
        </w:rPr>
      </w:pPr>
      <w:r w:rsidRPr="00575A08">
        <w:rPr>
          <w:rFonts w:asciiTheme="minorHAnsi" w:hAnsiTheme="minorHAnsi"/>
        </w:rPr>
        <w:t>Bozkurt Güvenç, “İnsan ve Kültür”, Remzi yayınevi</w:t>
      </w:r>
    </w:p>
    <w:p w14:paraId="4E3F964D" w14:textId="77777777" w:rsidR="00575A08" w:rsidRPr="00575A08" w:rsidRDefault="00575A08" w:rsidP="00575A08">
      <w:pPr>
        <w:numPr>
          <w:ilvl w:val="0"/>
          <w:numId w:val="6"/>
        </w:numPr>
        <w:rPr>
          <w:rFonts w:asciiTheme="minorHAnsi" w:hAnsiTheme="minorHAnsi"/>
        </w:rPr>
      </w:pPr>
      <w:r w:rsidRPr="00575A08">
        <w:rPr>
          <w:rFonts w:asciiTheme="minorHAnsi" w:hAnsiTheme="minorHAnsi"/>
        </w:rPr>
        <w:t>Orhan Pamuk, “İstanbul”, Yapı Kredi yayıncılık</w:t>
      </w:r>
    </w:p>
    <w:p w14:paraId="7875DB84" w14:textId="77777777" w:rsidR="00575A08" w:rsidRPr="00575A08" w:rsidRDefault="00575A08" w:rsidP="00575A08">
      <w:pPr>
        <w:numPr>
          <w:ilvl w:val="0"/>
          <w:numId w:val="7"/>
        </w:numPr>
        <w:rPr>
          <w:rFonts w:asciiTheme="minorHAnsi" w:hAnsiTheme="minorHAnsi"/>
        </w:rPr>
      </w:pPr>
      <w:r w:rsidRPr="00575A08">
        <w:rPr>
          <w:rFonts w:asciiTheme="minorHAnsi" w:hAnsiTheme="minorHAnsi"/>
        </w:rPr>
        <w:t>Ayn Rand, “Hayatın Kaynağı” –Fountainhead- Plato yayıncılık</w:t>
      </w:r>
    </w:p>
    <w:p w14:paraId="5C734519" w14:textId="77777777" w:rsidR="00575A08" w:rsidRPr="00575A08" w:rsidRDefault="00575A08" w:rsidP="00575A08">
      <w:pPr>
        <w:numPr>
          <w:ilvl w:val="0"/>
          <w:numId w:val="7"/>
        </w:numPr>
        <w:rPr>
          <w:rFonts w:asciiTheme="minorHAnsi" w:hAnsiTheme="minorHAnsi"/>
        </w:rPr>
      </w:pPr>
      <w:r w:rsidRPr="00575A08">
        <w:rPr>
          <w:rFonts w:asciiTheme="minorHAnsi" w:hAnsiTheme="minorHAnsi"/>
        </w:rPr>
        <w:t>“Modernizmin Serüveni”, Cogita, Yapı Kredi Yayıncılık</w:t>
      </w:r>
    </w:p>
    <w:p w14:paraId="4D2EAA85" w14:textId="77777777" w:rsidR="00575A08" w:rsidRPr="00575A08" w:rsidRDefault="00575A08" w:rsidP="00575A08">
      <w:pPr>
        <w:numPr>
          <w:ilvl w:val="0"/>
          <w:numId w:val="7"/>
        </w:numPr>
        <w:rPr>
          <w:rFonts w:asciiTheme="minorHAnsi" w:hAnsiTheme="minorHAnsi"/>
        </w:rPr>
      </w:pPr>
      <w:r w:rsidRPr="00575A08">
        <w:rPr>
          <w:rFonts w:asciiTheme="minorHAnsi" w:hAnsiTheme="minorHAnsi"/>
        </w:rPr>
        <w:t>Sözen, M., Tapan, M., “50 yılın Türk Mimarisi”, İş Bankası yy., 1973</w:t>
      </w:r>
    </w:p>
    <w:p w14:paraId="12509360" w14:textId="77777777" w:rsidR="00575A08" w:rsidRPr="00575A08" w:rsidRDefault="00575A08" w:rsidP="00575A08">
      <w:pPr>
        <w:numPr>
          <w:ilvl w:val="0"/>
          <w:numId w:val="7"/>
        </w:numPr>
        <w:rPr>
          <w:rFonts w:asciiTheme="minorHAnsi" w:hAnsiTheme="minorHAnsi"/>
        </w:rPr>
      </w:pPr>
      <w:r w:rsidRPr="00575A08">
        <w:rPr>
          <w:rFonts w:asciiTheme="minorHAnsi" w:hAnsiTheme="minorHAnsi"/>
        </w:rPr>
        <w:t>Sözen, M., “Cumhuriyet Dönemi Türk Mimarlığı”, İş Bankası yy., 1984</w:t>
      </w:r>
    </w:p>
    <w:p w14:paraId="3832824C" w14:textId="77777777" w:rsidR="00575A08" w:rsidRPr="00575A08" w:rsidRDefault="00575A08" w:rsidP="00575A08">
      <w:pPr>
        <w:rPr>
          <w:rFonts w:asciiTheme="minorHAnsi" w:hAnsiTheme="minorHAnsi"/>
          <w:sz w:val="22"/>
          <w:szCs w:val="22"/>
        </w:rPr>
      </w:pPr>
    </w:p>
    <w:p w14:paraId="378A4846" w14:textId="77777777" w:rsidR="00575A08" w:rsidRPr="00575A08" w:rsidRDefault="00575A08" w:rsidP="00575A08">
      <w:pPr>
        <w:pStyle w:val="ListParagraph"/>
        <w:numPr>
          <w:ilvl w:val="0"/>
          <w:numId w:val="14"/>
        </w:numPr>
        <w:rPr>
          <w:sz w:val="24"/>
          <w:szCs w:val="24"/>
        </w:rPr>
      </w:pPr>
      <w:r w:rsidRPr="00575A08">
        <w:rPr>
          <w:b/>
          <w:sz w:val="24"/>
          <w:szCs w:val="24"/>
        </w:rPr>
        <w:t>Baytin, Ç.,</w:t>
      </w:r>
      <w:r w:rsidRPr="00575A08">
        <w:rPr>
          <w:sz w:val="24"/>
          <w:szCs w:val="24"/>
        </w:rPr>
        <w:t xml:space="preserve"> 1994, </w:t>
      </w:r>
      <w:r w:rsidRPr="00575A08">
        <w:rPr>
          <w:i/>
          <w:sz w:val="24"/>
          <w:szCs w:val="24"/>
        </w:rPr>
        <w:t>Tarihi Çevrelerde Yeni Yapı Olgusuna Bir Yaklaşım</w:t>
      </w:r>
      <w:r w:rsidRPr="00575A08">
        <w:rPr>
          <w:sz w:val="24"/>
          <w:szCs w:val="24"/>
        </w:rPr>
        <w:t>, İstanbul Örneğinde Bir Uygulama Modeli, İTÜ-FBE Doktora Tezi, İstanbul.</w:t>
      </w:r>
    </w:p>
    <w:p w14:paraId="068F1C4B" w14:textId="77777777" w:rsidR="00575A08" w:rsidRPr="00575A08" w:rsidRDefault="00575A08" w:rsidP="00575A08">
      <w:pPr>
        <w:pStyle w:val="ListParagraph"/>
        <w:numPr>
          <w:ilvl w:val="0"/>
          <w:numId w:val="14"/>
        </w:numPr>
        <w:rPr>
          <w:sz w:val="24"/>
          <w:szCs w:val="24"/>
        </w:rPr>
      </w:pPr>
      <w:r w:rsidRPr="00575A08">
        <w:rPr>
          <w:b/>
          <w:bCs/>
          <w:sz w:val="24"/>
          <w:szCs w:val="24"/>
        </w:rPr>
        <w:t xml:space="preserve">(Polatoğlu) </w:t>
      </w:r>
      <w:r w:rsidRPr="00575A08">
        <w:rPr>
          <w:b/>
          <w:sz w:val="24"/>
          <w:szCs w:val="24"/>
        </w:rPr>
        <w:t>Baytin, Ç.,</w:t>
      </w:r>
      <w:r w:rsidRPr="00575A08">
        <w:rPr>
          <w:sz w:val="24"/>
          <w:szCs w:val="24"/>
        </w:rPr>
        <w:t xml:space="preserve"> “Süleymaniye Bölgesinde Eski Kent Mekanlarının Görsel Analizi”, YTÜ Yerleşme ve Mimarlık Bilimleri Dergisi No l., s. 48-59, 1992.</w:t>
      </w:r>
    </w:p>
    <w:p w14:paraId="3B3D14DB" w14:textId="77777777" w:rsidR="00575A08" w:rsidRPr="00575A08" w:rsidRDefault="00575A08" w:rsidP="00575A08">
      <w:pPr>
        <w:pStyle w:val="ListParagraph"/>
        <w:numPr>
          <w:ilvl w:val="0"/>
          <w:numId w:val="14"/>
        </w:numPr>
        <w:rPr>
          <w:sz w:val="24"/>
          <w:szCs w:val="24"/>
        </w:rPr>
      </w:pPr>
      <w:r w:rsidRPr="00575A08">
        <w:rPr>
          <w:b/>
          <w:bCs/>
          <w:sz w:val="24"/>
          <w:szCs w:val="24"/>
        </w:rPr>
        <w:t xml:space="preserve">(Polatoğlu) </w:t>
      </w:r>
      <w:r w:rsidRPr="00575A08">
        <w:rPr>
          <w:b/>
          <w:sz w:val="24"/>
          <w:szCs w:val="24"/>
        </w:rPr>
        <w:t>Baytin, Ç., Önder, D.,</w:t>
      </w:r>
      <w:r w:rsidRPr="00575A08">
        <w:rPr>
          <w:sz w:val="24"/>
          <w:szCs w:val="24"/>
        </w:rPr>
        <w:t xml:space="preserve"> “Kış Okulu l99l'den İzlenimler”, Yapı Dergisi sayı l28, s. 52-61, 1992.</w:t>
      </w:r>
    </w:p>
    <w:p w14:paraId="13C1A2CC" w14:textId="3AFD6DEC" w:rsidR="00575A08" w:rsidRPr="00575A08" w:rsidRDefault="00575A08" w:rsidP="00575A08">
      <w:pPr>
        <w:pStyle w:val="ListParagraph"/>
        <w:numPr>
          <w:ilvl w:val="0"/>
          <w:numId w:val="14"/>
        </w:numPr>
        <w:rPr>
          <w:sz w:val="24"/>
          <w:szCs w:val="24"/>
        </w:rPr>
      </w:pPr>
      <w:r w:rsidRPr="00575A08">
        <w:rPr>
          <w:b/>
          <w:sz w:val="24"/>
          <w:szCs w:val="24"/>
        </w:rPr>
        <w:t xml:space="preserve">Baytin, Ç., </w:t>
      </w:r>
      <w:r w:rsidRPr="00575A08">
        <w:rPr>
          <w:sz w:val="24"/>
          <w:szCs w:val="24"/>
        </w:rPr>
        <w:t>“4 Kent + 4 Yeni Yapı: Eski Kent Mekanlarının Canlandırılması”, Mimarist Aralık 2003/4, s.75-79.</w:t>
      </w:r>
    </w:p>
    <w:p w14:paraId="1B60BD72" w14:textId="77777777" w:rsidR="00575A08" w:rsidRPr="00575A08" w:rsidRDefault="00575A08" w:rsidP="00575A08">
      <w:pPr>
        <w:pStyle w:val="ListParagraph"/>
        <w:numPr>
          <w:ilvl w:val="0"/>
          <w:numId w:val="14"/>
        </w:numPr>
        <w:tabs>
          <w:tab w:val="left" w:pos="2840"/>
          <w:tab w:val="left" w:pos="3408"/>
        </w:tabs>
        <w:jc w:val="both"/>
        <w:rPr>
          <w:sz w:val="24"/>
          <w:szCs w:val="24"/>
        </w:rPr>
      </w:pPr>
      <w:r w:rsidRPr="00575A08">
        <w:rPr>
          <w:b/>
          <w:bCs/>
          <w:sz w:val="24"/>
          <w:szCs w:val="24"/>
        </w:rPr>
        <w:t xml:space="preserve">(Polatoğlu) </w:t>
      </w:r>
      <w:r w:rsidRPr="00575A08">
        <w:rPr>
          <w:b/>
          <w:sz w:val="24"/>
          <w:szCs w:val="24"/>
        </w:rPr>
        <w:t>Baytin, Ç.,</w:t>
      </w:r>
      <w:r w:rsidRPr="00575A08">
        <w:rPr>
          <w:sz w:val="24"/>
          <w:szCs w:val="24"/>
        </w:rPr>
        <w:t xml:space="preserve"> "Mevcut Çevrelerde Yeni Yapı Tasarımında Mimari Yaklaşımlar", Yapı Dergisi sayı 229, s.51-58, 2000.</w:t>
      </w:r>
    </w:p>
    <w:p w14:paraId="153389AD" w14:textId="77777777" w:rsidR="00575A08" w:rsidRPr="00575A08" w:rsidRDefault="00575A08" w:rsidP="00575A08">
      <w:pPr>
        <w:pStyle w:val="ListParagraph"/>
        <w:numPr>
          <w:ilvl w:val="0"/>
          <w:numId w:val="14"/>
        </w:numPr>
        <w:rPr>
          <w:b/>
          <w:sz w:val="24"/>
          <w:szCs w:val="24"/>
        </w:rPr>
      </w:pPr>
      <w:r w:rsidRPr="00575A08">
        <w:rPr>
          <w:b/>
          <w:sz w:val="24"/>
          <w:szCs w:val="24"/>
        </w:rPr>
        <w:t>Bloszies, C., 2012, Old buildings, New Designs, Architectural Transformations, Princeton Architectural Press.</w:t>
      </w:r>
    </w:p>
    <w:p w14:paraId="04BD6ED6" w14:textId="77777777" w:rsidR="00575A08" w:rsidRPr="00575A08" w:rsidRDefault="00575A08" w:rsidP="00575A08">
      <w:pPr>
        <w:pStyle w:val="ListParagraph"/>
        <w:numPr>
          <w:ilvl w:val="0"/>
          <w:numId w:val="14"/>
        </w:numPr>
        <w:rPr>
          <w:sz w:val="24"/>
          <w:szCs w:val="24"/>
        </w:rPr>
      </w:pPr>
      <w:r w:rsidRPr="00575A08">
        <w:rPr>
          <w:b/>
          <w:sz w:val="24"/>
          <w:szCs w:val="24"/>
        </w:rPr>
        <w:lastRenderedPageBreak/>
        <w:t>Brolin, B.,</w:t>
      </w:r>
      <w:r w:rsidRPr="00575A08">
        <w:rPr>
          <w:sz w:val="24"/>
          <w:szCs w:val="24"/>
        </w:rPr>
        <w:t xml:space="preserve"> 1980, </w:t>
      </w:r>
      <w:r w:rsidRPr="00575A08">
        <w:rPr>
          <w:i/>
          <w:sz w:val="24"/>
          <w:szCs w:val="24"/>
        </w:rPr>
        <w:t>Architecture In Context</w:t>
      </w:r>
      <w:r w:rsidRPr="00575A08">
        <w:rPr>
          <w:sz w:val="24"/>
          <w:szCs w:val="24"/>
        </w:rPr>
        <w:t>, Van Nostrand Reinhold, NewYork.</w:t>
      </w:r>
    </w:p>
    <w:p w14:paraId="7251B752" w14:textId="77777777" w:rsidR="00575A08" w:rsidRPr="00575A08" w:rsidRDefault="00575A08" w:rsidP="00575A08">
      <w:pPr>
        <w:pStyle w:val="BodyText2"/>
        <w:numPr>
          <w:ilvl w:val="0"/>
          <w:numId w:val="14"/>
        </w:numPr>
        <w:jc w:val="left"/>
        <w:rPr>
          <w:rFonts w:asciiTheme="minorHAnsi" w:hAnsiTheme="minorHAnsi"/>
          <w:szCs w:val="24"/>
        </w:rPr>
      </w:pPr>
      <w:r w:rsidRPr="00575A08">
        <w:rPr>
          <w:rFonts w:asciiTheme="minorHAnsi" w:hAnsiTheme="minorHAnsi"/>
          <w:b/>
          <w:szCs w:val="24"/>
        </w:rPr>
        <w:t>Groat, L.,</w:t>
      </w:r>
      <w:r w:rsidRPr="00575A08">
        <w:rPr>
          <w:rFonts w:asciiTheme="minorHAnsi" w:hAnsiTheme="minorHAnsi"/>
          <w:szCs w:val="24"/>
        </w:rPr>
        <w:t xml:space="preserve"> 1988, </w:t>
      </w:r>
      <w:r w:rsidRPr="00575A08">
        <w:rPr>
          <w:rFonts w:asciiTheme="minorHAnsi" w:hAnsiTheme="minorHAnsi"/>
          <w:i/>
          <w:szCs w:val="24"/>
        </w:rPr>
        <w:t>Contextual Compatibility In Architecture. An Issue of Personal Taste?</w:t>
      </w:r>
      <w:r w:rsidRPr="00575A08">
        <w:rPr>
          <w:rFonts w:asciiTheme="minorHAnsi" w:hAnsiTheme="minorHAnsi"/>
          <w:szCs w:val="24"/>
        </w:rPr>
        <w:t>, Environmental Aesthetics, ed. Jack L. Nasar, Cambridge University Press, Cambridge.</w:t>
      </w:r>
    </w:p>
    <w:p w14:paraId="4FB361AD" w14:textId="77777777" w:rsidR="00575A08" w:rsidRPr="00575A08" w:rsidRDefault="00575A08" w:rsidP="00575A08">
      <w:pPr>
        <w:pStyle w:val="ListParagraph"/>
        <w:numPr>
          <w:ilvl w:val="0"/>
          <w:numId w:val="14"/>
        </w:numPr>
        <w:rPr>
          <w:sz w:val="24"/>
          <w:szCs w:val="24"/>
        </w:rPr>
      </w:pPr>
      <w:r w:rsidRPr="00575A08">
        <w:rPr>
          <w:b/>
          <w:sz w:val="24"/>
          <w:szCs w:val="24"/>
        </w:rPr>
        <w:t>Polatoğlu, Ç., Aydemir, I.,</w:t>
      </w:r>
      <w:r w:rsidRPr="00575A08">
        <w:rPr>
          <w:sz w:val="24"/>
          <w:szCs w:val="24"/>
        </w:rPr>
        <w:t xml:space="preserve"> “Kentsel Yenileme Çalışmalarında Tasarım Rehberleri Kullanımı”, Batı Akdeniz Mimarlık, 2006/12/36, s.12-16.</w:t>
      </w:r>
    </w:p>
    <w:p w14:paraId="2B2BAC78" w14:textId="77777777" w:rsidR="00575A08" w:rsidRPr="00575A08" w:rsidRDefault="00575A08" w:rsidP="00575A08">
      <w:pPr>
        <w:pStyle w:val="ListParagraph"/>
        <w:numPr>
          <w:ilvl w:val="0"/>
          <w:numId w:val="14"/>
        </w:numPr>
        <w:jc w:val="both"/>
        <w:rPr>
          <w:sz w:val="24"/>
          <w:szCs w:val="24"/>
        </w:rPr>
      </w:pPr>
      <w:r w:rsidRPr="00575A08">
        <w:rPr>
          <w:b/>
          <w:sz w:val="24"/>
          <w:szCs w:val="24"/>
        </w:rPr>
        <w:t>Voort, T., Wegen, H.,</w:t>
      </w:r>
      <w:r w:rsidRPr="00575A08">
        <w:rPr>
          <w:sz w:val="24"/>
          <w:szCs w:val="24"/>
        </w:rPr>
        <w:t xml:space="preserve"> 2005, Architecture in Use, Elsevier.</w:t>
      </w:r>
    </w:p>
    <w:p w14:paraId="45844871" w14:textId="77777777" w:rsidR="00575A08" w:rsidRDefault="00575A08" w:rsidP="00575A08">
      <w:pPr>
        <w:pStyle w:val="ListParagraph"/>
        <w:numPr>
          <w:ilvl w:val="0"/>
          <w:numId w:val="14"/>
        </w:numPr>
        <w:rPr>
          <w:b/>
          <w:sz w:val="24"/>
          <w:szCs w:val="24"/>
        </w:rPr>
      </w:pPr>
      <w:r w:rsidRPr="00575A08">
        <w:rPr>
          <w:b/>
          <w:sz w:val="24"/>
          <w:szCs w:val="24"/>
        </w:rPr>
        <w:t>Smith, P., 2003, The Dynamics of Delight-Architecture and Aesthetics, Routledge.</w:t>
      </w:r>
    </w:p>
    <w:p w14:paraId="36EBE2B9" w14:textId="33D5313C" w:rsidR="00AC5013" w:rsidRDefault="003F6BF0" w:rsidP="00575A08">
      <w:pPr>
        <w:pStyle w:val="ListParagraph"/>
        <w:numPr>
          <w:ilvl w:val="0"/>
          <w:numId w:val="14"/>
        </w:numPr>
        <w:rPr>
          <w:b/>
          <w:sz w:val="24"/>
          <w:szCs w:val="24"/>
        </w:rPr>
      </w:pPr>
      <w:r>
        <w:rPr>
          <w:b/>
          <w:sz w:val="24"/>
          <w:szCs w:val="24"/>
        </w:rPr>
        <w:t xml:space="preserve">Christian Norberg-Schuz, </w:t>
      </w:r>
      <w:r w:rsidR="00AC5013">
        <w:rPr>
          <w:b/>
          <w:sz w:val="24"/>
          <w:szCs w:val="24"/>
        </w:rPr>
        <w:t>Yer kavramı bağlamında eski çevrelerde yapılaşma</w:t>
      </w:r>
      <w:r>
        <w:rPr>
          <w:b/>
          <w:sz w:val="24"/>
          <w:szCs w:val="24"/>
        </w:rPr>
        <w:t>, çev. İdil Üçer, Mimarlık no 297, 2001.</w:t>
      </w:r>
    </w:p>
    <w:p w14:paraId="34E7F43F" w14:textId="77777777" w:rsidR="00F3467E" w:rsidRPr="00575A08" w:rsidRDefault="00F3467E" w:rsidP="00575A08">
      <w:pPr>
        <w:rPr>
          <w:rFonts w:asciiTheme="minorHAnsi" w:hAnsiTheme="minorHAnsi"/>
          <w:sz w:val="40"/>
          <w:szCs w:val="40"/>
        </w:rPr>
      </w:pPr>
    </w:p>
    <w:p w14:paraId="4191DF5E" w14:textId="77777777" w:rsidR="00791AE9" w:rsidRPr="00575A08" w:rsidRDefault="00791AE9" w:rsidP="00B01A48">
      <w:pPr>
        <w:jc w:val="center"/>
        <w:rPr>
          <w:rFonts w:asciiTheme="minorHAnsi" w:hAnsiTheme="minorHAnsi"/>
          <w:sz w:val="40"/>
          <w:szCs w:val="40"/>
        </w:rPr>
      </w:pPr>
      <w:r w:rsidRPr="00575A08">
        <w:rPr>
          <w:rFonts w:asciiTheme="minorHAnsi" w:hAnsiTheme="minorHAnsi"/>
          <w:sz w:val="40"/>
          <w:szCs w:val="40"/>
        </w:rPr>
        <w:t>HAFTALIK ÇALIŞMA PLANI</w:t>
      </w:r>
    </w:p>
    <w:p w14:paraId="77B9FBAA" w14:textId="77777777" w:rsidR="00791AE9" w:rsidRPr="00575A08" w:rsidRDefault="00791AE9">
      <w:pPr>
        <w:rPr>
          <w:rFonts w:asciiTheme="minorHAnsi" w:hAnsiTheme="minorHAnsi"/>
        </w:rPr>
      </w:pPr>
    </w:p>
    <w:p w14:paraId="34F893FB" w14:textId="77777777" w:rsidR="00F3467E" w:rsidRPr="00575A08" w:rsidRDefault="00F3467E">
      <w:pPr>
        <w:rPr>
          <w:rFonts w:asciiTheme="minorHAnsi" w:hAnsiTheme="minorHAnsi"/>
        </w:rPr>
      </w:pPr>
    </w:p>
    <w:p w14:paraId="4B637D3E" w14:textId="60FA0A2A" w:rsidR="00575A08" w:rsidRDefault="00404863" w:rsidP="00F3467E">
      <w:pPr>
        <w:rPr>
          <w:rFonts w:asciiTheme="minorHAnsi" w:hAnsiTheme="minorHAnsi"/>
        </w:rPr>
      </w:pPr>
      <w:r>
        <w:rPr>
          <w:rFonts w:asciiTheme="minorHAnsi" w:hAnsiTheme="minorHAnsi"/>
          <w:b/>
        </w:rPr>
        <w:t>1 (7.10</w:t>
      </w:r>
      <w:r w:rsidR="00F3467E" w:rsidRPr="00575A08">
        <w:rPr>
          <w:rFonts w:asciiTheme="minorHAnsi" w:hAnsiTheme="minorHAnsi"/>
          <w:b/>
        </w:rPr>
        <w:t>)</w:t>
      </w:r>
      <w:r w:rsidR="00F3467E" w:rsidRPr="00575A08">
        <w:rPr>
          <w:rFonts w:asciiTheme="minorHAnsi" w:hAnsiTheme="minorHAnsi"/>
        </w:rPr>
        <w:tab/>
        <w:t>Ders Planı ve kapsam</w:t>
      </w:r>
      <w:r>
        <w:rPr>
          <w:rFonts w:asciiTheme="minorHAnsi" w:hAnsiTheme="minorHAnsi"/>
        </w:rPr>
        <w:t xml:space="preserve">ının </w:t>
      </w:r>
      <w:r w:rsidR="00B942C9">
        <w:rPr>
          <w:rFonts w:asciiTheme="minorHAnsi" w:hAnsiTheme="minorHAnsi"/>
        </w:rPr>
        <w:t xml:space="preserve">İNCELENMESİ </w:t>
      </w:r>
      <w:bookmarkStart w:id="0" w:name="_GoBack"/>
      <w:bookmarkEnd w:id="0"/>
    </w:p>
    <w:p w14:paraId="3F51DB53" w14:textId="42C88B90" w:rsidR="00F3467E" w:rsidRPr="00575A08" w:rsidRDefault="00F3467E" w:rsidP="00F3467E">
      <w:pPr>
        <w:rPr>
          <w:rFonts w:asciiTheme="minorHAnsi" w:hAnsiTheme="minorHAnsi"/>
        </w:rPr>
      </w:pPr>
      <w:r w:rsidRPr="00575A08">
        <w:rPr>
          <w:rFonts w:asciiTheme="minorHAnsi" w:hAnsiTheme="minorHAnsi"/>
        </w:rPr>
        <w:tab/>
      </w:r>
    </w:p>
    <w:p w14:paraId="753CE67B" w14:textId="2E0A1BBE" w:rsidR="00935C47" w:rsidRPr="00575A08" w:rsidRDefault="00404863" w:rsidP="00935C47">
      <w:pPr>
        <w:rPr>
          <w:rFonts w:asciiTheme="minorHAnsi" w:hAnsiTheme="minorHAnsi"/>
        </w:rPr>
      </w:pPr>
      <w:r>
        <w:rPr>
          <w:rFonts w:asciiTheme="minorHAnsi" w:hAnsiTheme="minorHAnsi"/>
          <w:b/>
        </w:rPr>
        <w:t>2 (14.10</w:t>
      </w:r>
      <w:r w:rsidR="00F3467E" w:rsidRPr="00575A08">
        <w:rPr>
          <w:rFonts w:asciiTheme="minorHAnsi" w:hAnsiTheme="minorHAnsi"/>
          <w:b/>
        </w:rPr>
        <w:t>)</w:t>
      </w:r>
      <w:r w:rsidR="00F3467E" w:rsidRPr="00575A08">
        <w:rPr>
          <w:rFonts w:asciiTheme="minorHAnsi" w:hAnsiTheme="minorHAnsi"/>
        </w:rPr>
        <w:tab/>
      </w:r>
      <w:r w:rsidR="00935C47" w:rsidRPr="00575A08">
        <w:rPr>
          <w:rFonts w:asciiTheme="minorHAnsi" w:hAnsiTheme="minorHAnsi"/>
        </w:rPr>
        <w:t>Eski &amp; Yeni İlişkisi, Kültürel Süreklilik Gerekliliği</w:t>
      </w:r>
    </w:p>
    <w:p w14:paraId="71C1E394" w14:textId="77777777" w:rsidR="00935C47" w:rsidRDefault="00935C47" w:rsidP="00935C47">
      <w:pPr>
        <w:ind w:left="1416"/>
        <w:rPr>
          <w:rFonts w:asciiTheme="minorHAnsi" w:hAnsiTheme="minorHAnsi"/>
        </w:rPr>
      </w:pPr>
      <w:r w:rsidRPr="00575A08">
        <w:rPr>
          <w:rFonts w:asciiTheme="minorHAnsi" w:hAnsiTheme="minorHAnsi"/>
        </w:rPr>
        <w:t xml:space="preserve">Mevcut Çevreye Yaklaşımlar Tarihsel İrdeleme; Batı Dünyası Ve Türk Mimarlık Ortamı, </w:t>
      </w:r>
    </w:p>
    <w:p w14:paraId="3C62E968" w14:textId="3644A532" w:rsidR="00935C47" w:rsidRDefault="00935C47" w:rsidP="00935C47">
      <w:pPr>
        <w:ind w:left="1416"/>
        <w:rPr>
          <w:rFonts w:asciiTheme="minorHAnsi" w:hAnsiTheme="minorHAnsi"/>
        </w:rPr>
      </w:pPr>
      <w:r w:rsidRPr="00575A08">
        <w:rPr>
          <w:rFonts w:asciiTheme="minorHAnsi" w:hAnsiTheme="minorHAnsi"/>
        </w:rPr>
        <w:t>Mevcut Çevre Analizi; Örnek İrdeleme Sidi Bau Said – Tunus Yeni Yapı Tasarım Ölçütleri</w:t>
      </w:r>
    </w:p>
    <w:p w14:paraId="4257E282" w14:textId="48724684" w:rsidR="00F3467E" w:rsidRPr="00575A08" w:rsidRDefault="00F3467E" w:rsidP="00F3467E">
      <w:pPr>
        <w:rPr>
          <w:rFonts w:asciiTheme="minorHAnsi" w:hAnsiTheme="minorHAnsi"/>
        </w:rPr>
      </w:pPr>
      <w:r w:rsidRPr="00575A08">
        <w:rPr>
          <w:rFonts w:asciiTheme="minorHAnsi" w:hAnsiTheme="minorHAnsi"/>
        </w:rPr>
        <w:tab/>
      </w:r>
    </w:p>
    <w:p w14:paraId="5102C163" w14:textId="413A7207" w:rsidR="00935C47" w:rsidRDefault="00404863" w:rsidP="00935C47">
      <w:pPr>
        <w:rPr>
          <w:rFonts w:asciiTheme="minorHAnsi" w:hAnsiTheme="minorHAnsi"/>
        </w:rPr>
      </w:pPr>
      <w:r>
        <w:rPr>
          <w:rFonts w:asciiTheme="minorHAnsi" w:hAnsiTheme="minorHAnsi"/>
          <w:b/>
        </w:rPr>
        <w:t>3 (21.10</w:t>
      </w:r>
      <w:r w:rsidR="00F3467E" w:rsidRPr="00575A08">
        <w:rPr>
          <w:rFonts w:asciiTheme="minorHAnsi" w:hAnsiTheme="minorHAnsi"/>
          <w:b/>
        </w:rPr>
        <w:t>)</w:t>
      </w:r>
      <w:r w:rsidR="00F3467E" w:rsidRPr="00575A08">
        <w:rPr>
          <w:rFonts w:asciiTheme="minorHAnsi" w:hAnsiTheme="minorHAnsi"/>
        </w:rPr>
        <w:tab/>
      </w:r>
      <w:r w:rsidR="00670B46">
        <w:rPr>
          <w:rFonts w:asciiTheme="minorHAnsi" w:hAnsiTheme="minorHAnsi"/>
        </w:rPr>
        <w:t xml:space="preserve"> </w:t>
      </w:r>
      <w:r w:rsidRPr="00575A08">
        <w:rPr>
          <w:rFonts w:asciiTheme="minorHAnsi" w:hAnsiTheme="minorHAnsi"/>
        </w:rPr>
        <w:t>1.Üsluba Bağlı Yaklaşımlar; Tarihselcilik</w:t>
      </w:r>
    </w:p>
    <w:p w14:paraId="6308218C" w14:textId="77777777" w:rsidR="00575A08" w:rsidRPr="00575A08" w:rsidRDefault="00575A08" w:rsidP="00935C47">
      <w:pPr>
        <w:rPr>
          <w:rFonts w:asciiTheme="minorHAnsi" w:hAnsiTheme="minorHAnsi"/>
        </w:rPr>
      </w:pPr>
    </w:p>
    <w:p w14:paraId="27A0B250" w14:textId="15BCF526" w:rsidR="00F3467E" w:rsidRPr="00575A08" w:rsidRDefault="00404863" w:rsidP="00F3467E">
      <w:pPr>
        <w:rPr>
          <w:rFonts w:asciiTheme="minorHAnsi" w:hAnsiTheme="minorHAnsi"/>
        </w:rPr>
      </w:pPr>
      <w:r>
        <w:rPr>
          <w:rFonts w:asciiTheme="minorHAnsi" w:hAnsiTheme="minorHAnsi"/>
          <w:b/>
        </w:rPr>
        <w:t>4 (28.10</w:t>
      </w:r>
      <w:r w:rsidR="00F3467E" w:rsidRPr="00575A08">
        <w:rPr>
          <w:rFonts w:asciiTheme="minorHAnsi" w:hAnsiTheme="minorHAnsi"/>
          <w:b/>
        </w:rPr>
        <w:t>)</w:t>
      </w:r>
      <w:r w:rsidR="00F3467E" w:rsidRPr="00575A08">
        <w:rPr>
          <w:rFonts w:asciiTheme="minorHAnsi" w:hAnsiTheme="minorHAnsi"/>
        </w:rPr>
        <w:tab/>
      </w:r>
      <w:r w:rsidRPr="00575A08">
        <w:rPr>
          <w:rFonts w:asciiTheme="minorHAnsi" w:hAnsiTheme="minorHAnsi"/>
        </w:rPr>
        <w:t>1.Üsluba Bağlı Yaklaşımlar; Yeni Yöreselcilik</w:t>
      </w:r>
      <w:r w:rsidRPr="00575A08">
        <w:rPr>
          <w:rFonts w:asciiTheme="minorHAnsi" w:hAnsiTheme="minorHAnsi"/>
        </w:rPr>
        <w:tab/>
      </w:r>
    </w:p>
    <w:p w14:paraId="633BFE19" w14:textId="77777777" w:rsidR="00404863" w:rsidRDefault="00404863" w:rsidP="00F3467E">
      <w:pPr>
        <w:rPr>
          <w:rFonts w:asciiTheme="minorHAnsi" w:hAnsiTheme="minorHAnsi"/>
          <w:b/>
        </w:rPr>
      </w:pPr>
    </w:p>
    <w:p w14:paraId="5AE57FED" w14:textId="3985F605" w:rsidR="00F3467E" w:rsidRPr="00575A08" w:rsidRDefault="00404863" w:rsidP="00F3467E">
      <w:pPr>
        <w:rPr>
          <w:rFonts w:asciiTheme="minorHAnsi" w:hAnsiTheme="minorHAnsi"/>
        </w:rPr>
      </w:pPr>
      <w:r>
        <w:rPr>
          <w:rFonts w:asciiTheme="minorHAnsi" w:hAnsiTheme="minorHAnsi"/>
          <w:b/>
        </w:rPr>
        <w:t>5 (4.11</w:t>
      </w:r>
      <w:r w:rsidR="00F3467E" w:rsidRPr="00575A08">
        <w:rPr>
          <w:rFonts w:asciiTheme="minorHAnsi" w:hAnsiTheme="minorHAnsi"/>
          <w:b/>
        </w:rPr>
        <w:t>)</w:t>
      </w:r>
      <w:r w:rsidR="00F3467E" w:rsidRPr="00575A08">
        <w:rPr>
          <w:rFonts w:asciiTheme="minorHAnsi" w:hAnsiTheme="minorHAnsi"/>
        </w:rPr>
        <w:tab/>
      </w:r>
      <w:r w:rsidRPr="00575A08">
        <w:rPr>
          <w:rFonts w:asciiTheme="minorHAnsi" w:hAnsiTheme="minorHAnsi"/>
        </w:rPr>
        <w:t>1.Üsluba Bağlı Yaklaşımlar; Eleştirel Bölgeselcilik</w:t>
      </w:r>
    </w:p>
    <w:p w14:paraId="0F8FEE96" w14:textId="77777777" w:rsidR="00404863" w:rsidRDefault="00404863" w:rsidP="00404863">
      <w:pPr>
        <w:rPr>
          <w:rFonts w:asciiTheme="minorHAnsi" w:hAnsiTheme="minorHAnsi"/>
          <w:b/>
        </w:rPr>
      </w:pPr>
    </w:p>
    <w:p w14:paraId="31699146" w14:textId="3712AB0B" w:rsidR="00F3467E" w:rsidRDefault="00404863" w:rsidP="00404863">
      <w:pPr>
        <w:rPr>
          <w:rFonts w:asciiTheme="minorHAnsi" w:hAnsiTheme="minorHAnsi"/>
        </w:rPr>
      </w:pPr>
      <w:r>
        <w:rPr>
          <w:rFonts w:asciiTheme="minorHAnsi" w:hAnsiTheme="minorHAnsi"/>
          <w:b/>
        </w:rPr>
        <w:t>6 (11.11</w:t>
      </w:r>
      <w:r w:rsidR="00F3467E" w:rsidRPr="00575A08">
        <w:rPr>
          <w:rFonts w:asciiTheme="minorHAnsi" w:hAnsiTheme="minorHAnsi"/>
          <w:b/>
        </w:rPr>
        <w:t>)</w:t>
      </w:r>
      <w:r w:rsidR="00F3467E" w:rsidRPr="00575A08">
        <w:rPr>
          <w:rFonts w:asciiTheme="minorHAnsi" w:hAnsiTheme="minorHAnsi"/>
        </w:rPr>
        <w:tab/>
      </w:r>
      <w:r w:rsidRPr="00404863">
        <w:rPr>
          <w:rFonts w:asciiTheme="minorHAnsi" w:hAnsiTheme="minorHAnsi"/>
          <w:b/>
        </w:rPr>
        <w:t>SEMİNERLER:</w:t>
      </w:r>
      <w:r>
        <w:rPr>
          <w:rFonts w:asciiTheme="minorHAnsi" w:hAnsiTheme="minorHAnsi"/>
        </w:rPr>
        <w:t xml:space="preserve"> DOÇ. DR. F. PINAR ARABACIOĞLU</w:t>
      </w:r>
    </w:p>
    <w:p w14:paraId="49FBF1C4" w14:textId="77777777" w:rsidR="00575A08" w:rsidRPr="00575A08" w:rsidRDefault="00575A08" w:rsidP="00F3467E">
      <w:pPr>
        <w:ind w:left="705" w:hanging="705"/>
        <w:rPr>
          <w:rFonts w:asciiTheme="minorHAnsi" w:hAnsiTheme="minorHAnsi"/>
        </w:rPr>
      </w:pPr>
    </w:p>
    <w:p w14:paraId="3D42ED9E" w14:textId="62388FB3" w:rsidR="00404863" w:rsidRDefault="00404863" w:rsidP="00404863">
      <w:pPr>
        <w:ind w:left="1416" w:hanging="1416"/>
        <w:rPr>
          <w:rFonts w:asciiTheme="minorHAnsi" w:hAnsiTheme="minorHAnsi"/>
        </w:rPr>
      </w:pPr>
      <w:r>
        <w:rPr>
          <w:rFonts w:asciiTheme="minorHAnsi" w:hAnsiTheme="minorHAnsi"/>
          <w:b/>
        </w:rPr>
        <w:t>7 (18.11</w:t>
      </w:r>
      <w:r w:rsidR="00F3467E" w:rsidRPr="00575A08">
        <w:rPr>
          <w:rFonts w:asciiTheme="minorHAnsi" w:hAnsiTheme="minorHAnsi"/>
          <w:b/>
        </w:rPr>
        <w:t>)</w:t>
      </w:r>
      <w:r w:rsidR="00F3467E" w:rsidRPr="00575A08">
        <w:rPr>
          <w:rFonts w:asciiTheme="minorHAnsi" w:hAnsiTheme="minorHAnsi"/>
        </w:rPr>
        <w:tab/>
      </w:r>
      <w:r w:rsidRPr="00404863">
        <w:rPr>
          <w:rFonts w:asciiTheme="minorHAnsi" w:hAnsiTheme="minorHAnsi"/>
          <w:b/>
        </w:rPr>
        <w:t>SEMİNERLER:</w:t>
      </w:r>
      <w:r>
        <w:rPr>
          <w:rFonts w:asciiTheme="minorHAnsi" w:hAnsiTheme="minorHAnsi"/>
        </w:rPr>
        <w:t xml:space="preserve"> DR. ÖĞRETİM ÜYESİ HANDE DÜZGÜN BEKDAŞ</w:t>
      </w:r>
    </w:p>
    <w:p w14:paraId="39F6ECAB" w14:textId="4BA293F3" w:rsidR="00F3467E" w:rsidRDefault="00404863" w:rsidP="00404863">
      <w:pPr>
        <w:ind w:left="1416"/>
        <w:rPr>
          <w:rFonts w:asciiTheme="minorHAnsi" w:hAnsiTheme="minorHAnsi"/>
        </w:rPr>
      </w:pPr>
      <w:r>
        <w:rPr>
          <w:rFonts w:asciiTheme="minorHAnsi" w:hAnsiTheme="minorHAnsi"/>
        </w:rPr>
        <w:t>ARŞ.GÖR. DR ADAYI, ÖMÜR KARARMAZ</w:t>
      </w:r>
      <w:r w:rsidR="00F3467E" w:rsidRPr="00575A08">
        <w:rPr>
          <w:rFonts w:asciiTheme="minorHAnsi" w:hAnsiTheme="minorHAnsi"/>
        </w:rPr>
        <w:tab/>
      </w:r>
    </w:p>
    <w:p w14:paraId="6176DA59" w14:textId="77777777" w:rsidR="00575A08" w:rsidRPr="00575A08" w:rsidRDefault="00575A08" w:rsidP="00F3467E">
      <w:pPr>
        <w:rPr>
          <w:rFonts w:asciiTheme="minorHAnsi" w:hAnsiTheme="minorHAnsi"/>
        </w:rPr>
      </w:pPr>
    </w:p>
    <w:p w14:paraId="0A7AF2FA" w14:textId="482CE0A5" w:rsidR="00404863" w:rsidRDefault="00404863" w:rsidP="00404863">
      <w:pPr>
        <w:ind w:left="1416" w:hanging="1416"/>
        <w:rPr>
          <w:rFonts w:asciiTheme="minorHAnsi" w:hAnsiTheme="minorHAnsi"/>
          <w:b/>
        </w:rPr>
      </w:pPr>
      <w:r>
        <w:rPr>
          <w:rFonts w:asciiTheme="minorHAnsi" w:hAnsiTheme="minorHAnsi"/>
          <w:b/>
        </w:rPr>
        <w:t>8 (25.11</w:t>
      </w:r>
      <w:r w:rsidR="00F3467E" w:rsidRPr="00575A08">
        <w:rPr>
          <w:rFonts w:asciiTheme="minorHAnsi" w:hAnsiTheme="minorHAnsi"/>
          <w:b/>
        </w:rPr>
        <w:t>)</w:t>
      </w:r>
      <w:r w:rsidR="00F3467E" w:rsidRPr="00575A08">
        <w:rPr>
          <w:rFonts w:asciiTheme="minorHAnsi" w:hAnsiTheme="minorHAnsi"/>
        </w:rPr>
        <w:tab/>
      </w:r>
      <w:r w:rsidRPr="00575A08">
        <w:rPr>
          <w:rFonts w:asciiTheme="minorHAnsi" w:hAnsiTheme="minorHAnsi"/>
          <w:b/>
        </w:rPr>
        <w:t>Ara Sınav</w:t>
      </w:r>
      <w:r>
        <w:rPr>
          <w:rFonts w:asciiTheme="minorHAnsi" w:hAnsiTheme="minorHAnsi"/>
          <w:b/>
        </w:rPr>
        <w:t xml:space="preserve"> çalışma konusunun sisteme yüklenmesi</w:t>
      </w:r>
      <w:r w:rsidRPr="00575A08">
        <w:rPr>
          <w:rFonts w:asciiTheme="minorHAnsi" w:hAnsiTheme="minorHAnsi"/>
          <w:b/>
        </w:rPr>
        <w:t xml:space="preserve"> (KURAMSAL ALTYAPIYA İLİŞKİN GÖRÜŞLER</w:t>
      </w:r>
      <w:r>
        <w:rPr>
          <w:rFonts w:asciiTheme="minorHAnsi" w:hAnsiTheme="minorHAnsi"/>
          <w:b/>
        </w:rPr>
        <w:t xml:space="preserve">İN DEĞERLENDİRİLMESİ VE </w:t>
      </w:r>
      <w:r>
        <w:rPr>
          <w:rFonts w:asciiTheme="minorHAnsi" w:hAnsiTheme="minorHAnsi"/>
          <w:b/>
        </w:rPr>
        <w:t>6-11</w:t>
      </w:r>
      <w:r>
        <w:rPr>
          <w:rFonts w:asciiTheme="minorHAnsi" w:hAnsiTheme="minorHAnsi"/>
          <w:b/>
        </w:rPr>
        <w:t>NOLU KİTAP</w:t>
      </w:r>
      <w:r>
        <w:rPr>
          <w:rFonts w:asciiTheme="minorHAnsi" w:hAnsiTheme="minorHAnsi"/>
          <w:b/>
        </w:rPr>
        <w:t>LAR VE 12NOLU MAKALE</w:t>
      </w:r>
      <w:r>
        <w:rPr>
          <w:rFonts w:asciiTheme="minorHAnsi" w:hAnsiTheme="minorHAnsi"/>
          <w:b/>
        </w:rPr>
        <w:t xml:space="preserve"> ÜZERİNDE ÇALIŞMA</w:t>
      </w:r>
      <w:r w:rsidRPr="00575A08">
        <w:rPr>
          <w:rFonts w:asciiTheme="minorHAnsi" w:hAnsiTheme="minorHAnsi"/>
          <w:b/>
        </w:rPr>
        <w:t>)</w:t>
      </w:r>
    </w:p>
    <w:p w14:paraId="0F5CFF0B" w14:textId="77777777" w:rsidR="00404863" w:rsidRPr="00404863" w:rsidRDefault="00404863" w:rsidP="00404863">
      <w:pPr>
        <w:ind w:left="1416" w:hanging="1416"/>
        <w:rPr>
          <w:rFonts w:asciiTheme="minorHAnsi" w:hAnsiTheme="minorHAnsi"/>
        </w:rPr>
      </w:pPr>
    </w:p>
    <w:p w14:paraId="0EC48C7E" w14:textId="61F906AF" w:rsidR="00F3467E" w:rsidRPr="00575A08" w:rsidRDefault="00404863" w:rsidP="00404863">
      <w:pPr>
        <w:ind w:left="1416" w:hanging="1416"/>
        <w:rPr>
          <w:rFonts w:asciiTheme="minorHAnsi" w:hAnsiTheme="minorHAnsi"/>
          <w:b/>
        </w:rPr>
      </w:pPr>
      <w:r>
        <w:rPr>
          <w:rFonts w:asciiTheme="minorHAnsi" w:hAnsiTheme="minorHAnsi"/>
          <w:b/>
        </w:rPr>
        <w:t>9 (2.12</w:t>
      </w:r>
      <w:r w:rsidR="00F3467E" w:rsidRPr="00575A08">
        <w:rPr>
          <w:rFonts w:asciiTheme="minorHAnsi" w:hAnsiTheme="minorHAnsi"/>
          <w:b/>
        </w:rPr>
        <w:t>)</w:t>
      </w:r>
      <w:r w:rsidR="00F3467E" w:rsidRPr="00575A08">
        <w:rPr>
          <w:rFonts w:asciiTheme="minorHAnsi" w:hAnsiTheme="minorHAnsi"/>
          <w:b/>
        </w:rPr>
        <w:tab/>
      </w:r>
      <w:r w:rsidRPr="00575A08">
        <w:rPr>
          <w:rFonts w:asciiTheme="minorHAnsi" w:hAnsiTheme="minorHAnsi"/>
        </w:rPr>
        <w:t>2.Bağlamcı Yaklaşımlar; Bağlamcılık;  Mimarlıkta Bağlamsal Uygunluk Kavramı, Ara Parselde Yeni Yapı Tasarımları</w:t>
      </w:r>
    </w:p>
    <w:p w14:paraId="29826575" w14:textId="77777777" w:rsidR="00404863" w:rsidRDefault="00404863" w:rsidP="00F3467E">
      <w:pPr>
        <w:ind w:left="1416" w:hanging="1416"/>
        <w:rPr>
          <w:rFonts w:asciiTheme="minorHAnsi" w:hAnsiTheme="minorHAnsi"/>
          <w:b/>
        </w:rPr>
      </w:pPr>
    </w:p>
    <w:p w14:paraId="254E8914" w14:textId="060B1520" w:rsidR="00F3467E" w:rsidRPr="00575A08" w:rsidRDefault="00404863" w:rsidP="00F3467E">
      <w:pPr>
        <w:ind w:left="1416" w:hanging="1416"/>
        <w:rPr>
          <w:rFonts w:asciiTheme="minorHAnsi" w:hAnsiTheme="minorHAnsi"/>
        </w:rPr>
      </w:pPr>
      <w:r>
        <w:rPr>
          <w:rFonts w:asciiTheme="minorHAnsi" w:hAnsiTheme="minorHAnsi"/>
          <w:b/>
        </w:rPr>
        <w:t>10 (9.12</w:t>
      </w:r>
      <w:r w:rsidR="00F3467E" w:rsidRPr="00575A08">
        <w:rPr>
          <w:rFonts w:asciiTheme="minorHAnsi" w:hAnsiTheme="minorHAnsi"/>
          <w:b/>
        </w:rPr>
        <w:t>)</w:t>
      </w:r>
      <w:r w:rsidR="00F3467E" w:rsidRPr="00575A08">
        <w:rPr>
          <w:rFonts w:asciiTheme="minorHAnsi" w:hAnsiTheme="minorHAnsi"/>
        </w:rPr>
        <w:tab/>
      </w:r>
      <w:r w:rsidRPr="00575A08">
        <w:rPr>
          <w:rFonts w:asciiTheme="minorHAnsi" w:hAnsiTheme="minorHAnsi"/>
        </w:rPr>
        <w:t>2.Bağlamcı Yaklaşımlar; Bağlamcılık; Köşe Parselde Yeni Yapı Tasarımları</w:t>
      </w:r>
      <w:r w:rsidR="00F3467E" w:rsidRPr="00575A08">
        <w:rPr>
          <w:rFonts w:asciiTheme="minorHAnsi" w:hAnsiTheme="minorHAnsi"/>
        </w:rPr>
        <w:tab/>
      </w:r>
    </w:p>
    <w:p w14:paraId="443F415B" w14:textId="5ECA38F4" w:rsidR="00F3467E" w:rsidRDefault="00404863" w:rsidP="00404863">
      <w:pPr>
        <w:ind w:left="1416" w:hanging="1416"/>
        <w:rPr>
          <w:rFonts w:asciiTheme="minorHAnsi" w:hAnsiTheme="minorHAnsi"/>
        </w:rPr>
      </w:pPr>
      <w:r>
        <w:rPr>
          <w:rFonts w:asciiTheme="minorHAnsi" w:hAnsiTheme="minorHAnsi"/>
          <w:b/>
        </w:rPr>
        <w:t>11 (16.12</w:t>
      </w:r>
      <w:r w:rsidR="00F3467E" w:rsidRPr="00575A08">
        <w:rPr>
          <w:rFonts w:asciiTheme="minorHAnsi" w:hAnsiTheme="minorHAnsi"/>
          <w:b/>
        </w:rPr>
        <w:t>)</w:t>
      </w:r>
      <w:r w:rsidR="00F3467E" w:rsidRPr="00575A08">
        <w:rPr>
          <w:rFonts w:asciiTheme="minorHAnsi" w:hAnsiTheme="minorHAnsi"/>
        </w:rPr>
        <w:tab/>
      </w:r>
      <w:r w:rsidRPr="00575A08">
        <w:rPr>
          <w:rFonts w:asciiTheme="minorHAnsi" w:hAnsiTheme="minorHAnsi"/>
        </w:rPr>
        <w:t>2.Bağlamcı Yaklaşımlar; Tek Yapıyı Referans Alan Yeni Yapı Tasarımları Ek Yeni Yapı Tasarımları</w:t>
      </w:r>
    </w:p>
    <w:p w14:paraId="27A3629F" w14:textId="77777777" w:rsidR="00575A08" w:rsidRPr="00575A08" w:rsidRDefault="00575A08" w:rsidP="00F3467E">
      <w:pPr>
        <w:ind w:left="1416"/>
        <w:rPr>
          <w:rFonts w:asciiTheme="minorHAnsi" w:hAnsiTheme="minorHAnsi"/>
        </w:rPr>
      </w:pPr>
    </w:p>
    <w:p w14:paraId="17BC672B" w14:textId="77777777" w:rsidR="00404863" w:rsidRPr="00575A08" w:rsidRDefault="00404863" w:rsidP="00404863">
      <w:pPr>
        <w:rPr>
          <w:rFonts w:asciiTheme="minorHAnsi" w:hAnsiTheme="minorHAnsi"/>
        </w:rPr>
      </w:pPr>
      <w:r>
        <w:rPr>
          <w:rFonts w:asciiTheme="minorHAnsi" w:hAnsiTheme="minorHAnsi"/>
          <w:b/>
        </w:rPr>
        <w:t>12 (23.12</w:t>
      </w:r>
      <w:r w:rsidR="00F3467E" w:rsidRPr="00575A08">
        <w:rPr>
          <w:rFonts w:asciiTheme="minorHAnsi" w:hAnsiTheme="minorHAnsi"/>
          <w:b/>
        </w:rPr>
        <w:t>)</w:t>
      </w:r>
      <w:r w:rsidR="00F3467E" w:rsidRPr="00575A08">
        <w:rPr>
          <w:rFonts w:asciiTheme="minorHAnsi" w:hAnsiTheme="minorHAnsi"/>
        </w:rPr>
        <w:tab/>
      </w:r>
      <w:r w:rsidRPr="00575A08">
        <w:rPr>
          <w:rFonts w:asciiTheme="minorHAnsi" w:hAnsiTheme="minorHAnsi"/>
        </w:rPr>
        <w:t>2.Bağlamcı Yaklaşımlar; Mekâncılık, Ekolojik Yaklaşımlar</w:t>
      </w:r>
    </w:p>
    <w:p w14:paraId="31CE9AF6" w14:textId="77777777" w:rsidR="00404863" w:rsidRDefault="00404863" w:rsidP="00404863">
      <w:pPr>
        <w:ind w:left="1416"/>
        <w:rPr>
          <w:rFonts w:asciiTheme="minorHAnsi" w:hAnsiTheme="minorHAnsi"/>
        </w:rPr>
      </w:pPr>
    </w:p>
    <w:p w14:paraId="5E1BAE00" w14:textId="77777777" w:rsidR="00404863" w:rsidRDefault="00404863" w:rsidP="00404863">
      <w:pPr>
        <w:ind w:left="1416"/>
        <w:rPr>
          <w:rFonts w:asciiTheme="minorHAnsi" w:hAnsiTheme="minorHAnsi"/>
        </w:rPr>
      </w:pPr>
      <w:r w:rsidRPr="00575A08">
        <w:rPr>
          <w:rFonts w:asciiTheme="minorHAnsi" w:hAnsiTheme="minorHAnsi"/>
        </w:rPr>
        <w:t>3.Kuralcı Yaklaşımlar; Tasarım Rehberleri, Kontrol Listeleri, Gelişim/Dönüşüm Kuralları, İyileştirme/Koruma Kurulları</w:t>
      </w:r>
    </w:p>
    <w:p w14:paraId="1FC09A61" w14:textId="77777777" w:rsidR="00404863" w:rsidRDefault="00404863" w:rsidP="00F3467E">
      <w:pPr>
        <w:rPr>
          <w:rFonts w:asciiTheme="minorHAnsi" w:hAnsiTheme="minorHAnsi"/>
        </w:rPr>
      </w:pPr>
    </w:p>
    <w:p w14:paraId="79E25AF1" w14:textId="77777777" w:rsidR="00404863" w:rsidRDefault="00404863" w:rsidP="00404863">
      <w:pPr>
        <w:rPr>
          <w:rFonts w:asciiTheme="minorHAnsi" w:hAnsiTheme="minorHAnsi"/>
        </w:rPr>
      </w:pPr>
      <w:r>
        <w:rPr>
          <w:rFonts w:asciiTheme="minorHAnsi" w:hAnsiTheme="minorHAnsi"/>
          <w:b/>
        </w:rPr>
        <w:t>13 (30.12</w:t>
      </w:r>
      <w:r w:rsidRPr="00575A08">
        <w:rPr>
          <w:rFonts w:asciiTheme="minorHAnsi" w:hAnsiTheme="minorHAnsi"/>
          <w:b/>
        </w:rPr>
        <w:t>)</w:t>
      </w:r>
      <w:r w:rsidRPr="00404863">
        <w:rPr>
          <w:rFonts w:asciiTheme="minorHAnsi" w:hAnsiTheme="minorHAnsi"/>
        </w:rPr>
        <w:t xml:space="preserve"> </w:t>
      </w:r>
      <w:r>
        <w:rPr>
          <w:rFonts w:asciiTheme="minorHAnsi" w:hAnsiTheme="minorHAnsi"/>
        </w:rPr>
        <w:tab/>
        <w:t>KISA FİLM İZLEME</w:t>
      </w:r>
      <w:r w:rsidRPr="00575A08">
        <w:rPr>
          <w:rFonts w:asciiTheme="minorHAnsi" w:hAnsiTheme="minorHAnsi"/>
        </w:rPr>
        <w:t xml:space="preserve">: </w:t>
      </w:r>
    </w:p>
    <w:p w14:paraId="132B049D" w14:textId="77777777" w:rsidR="00404863" w:rsidRDefault="00404863" w:rsidP="00404863">
      <w:pPr>
        <w:ind w:left="1416"/>
        <w:rPr>
          <w:rFonts w:asciiTheme="minorHAnsi" w:hAnsiTheme="minorHAnsi"/>
        </w:rPr>
      </w:pPr>
      <w:r w:rsidRPr="00575A08">
        <w:rPr>
          <w:rFonts w:asciiTheme="minorHAnsi" w:hAnsiTheme="minorHAnsi"/>
        </w:rPr>
        <w:t>Kentsel canlandırma; Rogers &amp; Piano/Pompediu Center, Paris.</w:t>
      </w:r>
    </w:p>
    <w:p w14:paraId="5D143EE3" w14:textId="745CB58D" w:rsidR="00404863" w:rsidRPr="00404863" w:rsidRDefault="00404863" w:rsidP="00404863">
      <w:pPr>
        <w:ind w:left="1416"/>
        <w:rPr>
          <w:rFonts w:asciiTheme="minorHAnsi" w:hAnsiTheme="minorHAnsi"/>
        </w:rPr>
      </w:pPr>
      <w:r w:rsidRPr="00575A08">
        <w:rPr>
          <w:rFonts w:asciiTheme="minorHAnsi" w:hAnsiTheme="minorHAnsi"/>
        </w:rPr>
        <w:t>Anlam üzerine; Libeskind/ Yahudi Müzesi-Berlin</w:t>
      </w:r>
    </w:p>
    <w:p w14:paraId="23ADDD1B" w14:textId="77777777" w:rsidR="00404863" w:rsidRDefault="00404863" w:rsidP="00F3467E">
      <w:pPr>
        <w:rPr>
          <w:rFonts w:asciiTheme="minorHAnsi" w:hAnsiTheme="minorHAnsi"/>
          <w:b/>
        </w:rPr>
      </w:pPr>
    </w:p>
    <w:p w14:paraId="60082A73" w14:textId="77777777" w:rsidR="00404863" w:rsidRDefault="00404863" w:rsidP="00F3467E">
      <w:pPr>
        <w:rPr>
          <w:rFonts w:asciiTheme="minorHAnsi" w:hAnsiTheme="minorHAnsi"/>
          <w:b/>
        </w:rPr>
      </w:pPr>
    </w:p>
    <w:p w14:paraId="49BB1254" w14:textId="3C95E4D6" w:rsidR="00F3467E" w:rsidRPr="00575A08" w:rsidRDefault="00404863" w:rsidP="00F3467E">
      <w:pPr>
        <w:rPr>
          <w:rFonts w:asciiTheme="minorHAnsi" w:hAnsiTheme="minorHAnsi"/>
          <w:b/>
        </w:rPr>
      </w:pPr>
      <w:r>
        <w:rPr>
          <w:rFonts w:asciiTheme="minorHAnsi" w:hAnsiTheme="minorHAnsi"/>
          <w:b/>
        </w:rPr>
        <w:t>ÖDEV</w:t>
      </w:r>
      <w:r w:rsidR="00F678B7">
        <w:rPr>
          <w:rFonts w:asciiTheme="minorHAnsi" w:hAnsiTheme="minorHAnsi"/>
          <w:b/>
        </w:rPr>
        <w:t xml:space="preserve">: ARAŞTIRMA – Rapor ve Poster (A2 düşey, 2 adet) olarak </w:t>
      </w:r>
      <w:r w:rsidR="00670B46">
        <w:rPr>
          <w:rFonts w:asciiTheme="minorHAnsi" w:hAnsiTheme="minorHAnsi"/>
          <w:b/>
        </w:rPr>
        <w:t xml:space="preserve"> </w:t>
      </w:r>
      <w:r w:rsidR="00F3467E" w:rsidRPr="00575A08">
        <w:rPr>
          <w:rFonts w:asciiTheme="minorHAnsi" w:hAnsiTheme="minorHAnsi"/>
          <w:b/>
        </w:rPr>
        <w:t>teslim</w:t>
      </w:r>
      <w:r w:rsidR="00670B46">
        <w:rPr>
          <w:rFonts w:asciiTheme="minorHAnsi" w:hAnsiTheme="minorHAnsi"/>
          <w:b/>
        </w:rPr>
        <w:t xml:space="preserve"> </w:t>
      </w:r>
    </w:p>
    <w:p w14:paraId="1CCE5931" w14:textId="77777777" w:rsidR="00742ECA" w:rsidRPr="00575A08" w:rsidRDefault="00742ECA" w:rsidP="00742ECA">
      <w:pPr>
        <w:rPr>
          <w:rFonts w:asciiTheme="minorHAnsi" w:hAnsiTheme="minorHAnsi"/>
          <w:u w:val="single"/>
        </w:rPr>
      </w:pPr>
    </w:p>
    <w:p w14:paraId="16D94DCC" w14:textId="2109BF6F" w:rsidR="00742ECA" w:rsidRPr="00F678B7" w:rsidRDefault="00742ECA" w:rsidP="00742ECA">
      <w:pPr>
        <w:rPr>
          <w:rFonts w:asciiTheme="minorHAnsi" w:hAnsiTheme="minorHAnsi"/>
          <w:b/>
          <w:u w:val="single"/>
        </w:rPr>
      </w:pPr>
      <w:r w:rsidRPr="00F678B7">
        <w:rPr>
          <w:rFonts w:asciiTheme="minorHAnsi" w:hAnsiTheme="minorHAnsi"/>
          <w:b/>
          <w:u w:val="single"/>
        </w:rPr>
        <w:t xml:space="preserve">1 TÜRK VE 1 YABANCI MİMARIN YENİ YAPISININ </w:t>
      </w:r>
      <w:r w:rsidR="00F678B7">
        <w:rPr>
          <w:rFonts w:asciiTheme="minorHAnsi" w:hAnsiTheme="minorHAnsi"/>
          <w:b/>
          <w:u w:val="single"/>
        </w:rPr>
        <w:t xml:space="preserve">(1980 sonrası) </w:t>
      </w:r>
      <w:r w:rsidRPr="00F678B7">
        <w:rPr>
          <w:rFonts w:asciiTheme="minorHAnsi" w:hAnsiTheme="minorHAnsi"/>
          <w:b/>
          <w:u w:val="single"/>
        </w:rPr>
        <w:t>Bağlamcı Yaklaşımlar kapsamında İRDELENMESİ;</w:t>
      </w:r>
    </w:p>
    <w:p w14:paraId="382B0B2E" w14:textId="100A6FFD" w:rsidR="00742ECA" w:rsidRPr="00575A08" w:rsidRDefault="00742ECA" w:rsidP="00742ECA">
      <w:pPr>
        <w:rPr>
          <w:rFonts w:asciiTheme="minorHAnsi" w:hAnsiTheme="minorHAnsi"/>
        </w:rPr>
      </w:pPr>
    </w:p>
    <w:p w14:paraId="6658C4BE" w14:textId="77777777" w:rsidR="00742ECA" w:rsidRPr="00575A08" w:rsidRDefault="00742ECA" w:rsidP="00742ECA">
      <w:pPr>
        <w:numPr>
          <w:ilvl w:val="0"/>
          <w:numId w:val="9"/>
        </w:numPr>
        <w:rPr>
          <w:rFonts w:asciiTheme="minorHAnsi" w:hAnsiTheme="minorHAnsi"/>
        </w:rPr>
      </w:pPr>
      <w:r w:rsidRPr="00575A08">
        <w:rPr>
          <w:rFonts w:asciiTheme="minorHAnsi" w:hAnsiTheme="minorHAnsi"/>
        </w:rPr>
        <w:t>YENİ YAPININ BAĞLAMI İLE İLİŞKİLERİ ve TASARIM KARARLARI ORTAYA KONACAKTIR.</w:t>
      </w:r>
    </w:p>
    <w:p w14:paraId="76808F7A" w14:textId="77777777" w:rsidR="00742ECA" w:rsidRPr="00575A08" w:rsidRDefault="00742ECA" w:rsidP="00742ECA">
      <w:pPr>
        <w:numPr>
          <w:ilvl w:val="0"/>
          <w:numId w:val="9"/>
        </w:numPr>
        <w:rPr>
          <w:rFonts w:asciiTheme="minorHAnsi" w:hAnsiTheme="minorHAnsi"/>
        </w:rPr>
      </w:pPr>
      <w:r w:rsidRPr="00575A08">
        <w:rPr>
          <w:rFonts w:asciiTheme="minorHAnsi" w:hAnsiTheme="minorHAnsi"/>
        </w:rPr>
        <w:t xml:space="preserve">MİMARLAR HAKKINDA ÇALIŞMA İLKELERİNİ VE MİMARLIKLARINI BELİRTEN KISA BİR BİBLİYOGRAFYA YAZILACAKTIR. </w:t>
      </w:r>
    </w:p>
    <w:p w14:paraId="244D77D5" w14:textId="77777777" w:rsidR="00742ECA" w:rsidRPr="00575A08" w:rsidRDefault="00742ECA" w:rsidP="00742ECA">
      <w:pPr>
        <w:rPr>
          <w:rFonts w:asciiTheme="minorHAnsi" w:hAnsiTheme="minorHAnsi"/>
        </w:rPr>
      </w:pPr>
    </w:p>
    <w:p w14:paraId="451198C4" w14:textId="77777777" w:rsidR="00575A08" w:rsidRPr="00575A08" w:rsidRDefault="00575A08" w:rsidP="00742ECA">
      <w:pPr>
        <w:ind w:left="708" w:firstLine="708"/>
        <w:rPr>
          <w:rFonts w:asciiTheme="minorHAnsi" w:hAnsiTheme="minorHAnsi"/>
          <w:b/>
        </w:rPr>
      </w:pPr>
    </w:p>
    <w:p w14:paraId="7B10FA12" w14:textId="4603D58D" w:rsidR="00670B46" w:rsidRDefault="00404863" w:rsidP="00404863">
      <w:pPr>
        <w:rPr>
          <w:rFonts w:asciiTheme="minorHAnsi" w:hAnsiTheme="minorHAnsi"/>
        </w:rPr>
      </w:pPr>
      <w:r>
        <w:rPr>
          <w:rFonts w:asciiTheme="minorHAnsi" w:hAnsiTheme="minorHAnsi"/>
          <w:b/>
        </w:rPr>
        <w:t>14 (6.01.2021</w:t>
      </w:r>
      <w:r w:rsidR="00F3467E" w:rsidRPr="00575A08">
        <w:rPr>
          <w:rFonts w:asciiTheme="minorHAnsi" w:hAnsiTheme="minorHAnsi"/>
          <w:b/>
        </w:rPr>
        <w:t>)</w:t>
      </w:r>
      <w:r w:rsidR="00F3467E" w:rsidRPr="00575A08">
        <w:rPr>
          <w:rFonts w:asciiTheme="minorHAnsi" w:hAnsiTheme="minorHAnsi"/>
          <w:b/>
        </w:rPr>
        <w:tab/>
      </w:r>
      <w:r w:rsidR="00670B46" w:rsidRPr="00575A08">
        <w:rPr>
          <w:rFonts w:asciiTheme="minorHAnsi" w:hAnsiTheme="minorHAnsi"/>
          <w:b/>
        </w:rPr>
        <w:t xml:space="preserve"> </w:t>
      </w:r>
    </w:p>
    <w:p w14:paraId="4F1E67AD" w14:textId="67F54A36" w:rsidR="00575A08" w:rsidRPr="00575A08" w:rsidRDefault="00404863" w:rsidP="00F3467E">
      <w:pPr>
        <w:rPr>
          <w:rFonts w:asciiTheme="minorHAnsi" w:hAnsiTheme="minorHAnsi"/>
        </w:rPr>
      </w:pPr>
      <w:r>
        <w:rPr>
          <w:rFonts w:asciiTheme="minorHAnsi" w:hAnsiTheme="minorHAnsi"/>
        </w:rPr>
        <w:t>Araştırma ödevinin sisteme yüklenmesi.</w:t>
      </w:r>
    </w:p>
    <w:p w14:paraId="1171A01C" w14:textId="3FE5B1D3" w:rsidR="00F3467E" w:rsidRPr="00670B46" w:rsidRDefault="00F3467E" w:rsidP="00F3467E">
      <w:pPr>
        <w:rPr>
          <w:rFonts w:asciiTheme="minorHAnsi" w:hAnsiTheme="minorHAnsi"/>
        </w:rPr>
      </w:pPr>
      <w:r w:rsidRPr="00575A08">
        <w:rPr>
          <w:rFonts w:asciiTheme="minorHAnsi" w:hAnsiTheme="minorHAnsi"/>
          <w:b/>
        </w:rPr>
        <w:tab/>
      </w:r>
      <w:r w:rsidRPr="00575A08">
        <w:rPr>
          <w:rFonts w:asciiTheme="minorHAnsi" w:hAnsiTheme="minorHAnsi"/>
        </w:rPr>
        <w:t xml:space="preserve"> </w:t>
      </w:r>
    </w:p>
    <w:p w14:paraId="4F180E0A" w14:textId="77777777" w:rsidR="00F3467E" w:rsidRPr="00575A08" w:rsidRDefault="00F3467E" w:rsidP="00F3467E">
      <w:pPr>
        <w:rPr>
          <w:rFonts w:asciiTheme="minorHAnsi" w:hAnsiTheme="minorHAnsi"/>
        </w:rPr>
      </w:pPr>
    </w:p>
    <w:p w14:paraId="0E8F8247" w14:textId="77777777" w:rsidR="00670B46" w:rsidRDefault="00670B46" w:rsidP="00F3467E">
      <w:pPr>
        <w:rPr>
          <w:rFonts w:asciiTheme="minorHAnsi" w:hAnsiTheme="minorHAnsi"/>
          <w:b/>
        </w:rPr>
      </w:pPr>
    </w:p>
    <w:p w14:paraId="68DF747D" w14:textId="529DE60E" w:rsidR="00791AE9" w:rsidRPr="00575A08" w:rsidRDefault="00F3467E" w:rsidP="00F3467E">
      <w:pPr>
        <w:rPr>
          <w:rFonts w:asciiTheme="minorHAnsi" w:hAnsiTheme="minorHAnsi"/>
        </w:rPr>
      </w:pPr>
      <w:r w:rsidRPr="00575A08">
        <w:rPr>
          <w:rFonts w:asciiTheme="minorHAnsi" w:hAnsiTheme="minorHAnsi"/>
          <w:b/>
        </w:rPr>
        <w:t>Final sınavı –Proje teslimi</w:t>
      </w:r>
    </w:p>
    <w:p w14:paraId="46B3112E" w14:textId="77777777" w:rsidR="00153C87" w:rsidRPr="00575A08" w:rsidRDefault="00153C87" w:rsidP="00894E57">
      <w:pPr>
        <w:rPr>
          <w:rFonts w:asciiTheme="minorHAnsi" w:hAnsiTheme="minorHAnsi"/>
        </w:rPr>
      </w:pPr>
    </w:p>
    <w:p w14:paraId="5EA6F43D" w14:textId="1C343A42" w:rsidR="00153C87" w:rsidRPr="00575A08" w:rsidRDefault="00F678B7" w:rsidP="00153C87">
      <w:pPr>
        <w:numPr>
          <w:ilvl w:val="0"/>
          <w:numId w:val="10"/>
        </w:numPr>
        <w:rPr>
          <w:rFonts w:asciiTheme="minorHAnsi" w:hAnsiTheme="minorHAnsi"/>
        </w:rPr>
      </w:pPr>
      <w:r>
        <w:rPr>
          <w:rFonts w:asciiTheme="minorHAnsi" w:hAnsiTheme="minorHAnsi"/>
        </w:rPr>
        <w:t xml:space="preserve">Verilen </w:t>
      </w:r>
      <w:r w:rsidRPr="00F678B7">
        <w:rPr>
          <w:rFonts w:asciiTheme="minorHAnsi" w:hAnsiTheme="minorHAnsi"/>
          <w:b/>
        </w:rPr>
        <w:t>kentsel alanda yeni yapı tasarımı</w:t>
      </w:r>
      <w:r>
        <w:rPr>
          <w:rFonts w:asciiTheme="minorHAnsi" w:hAnsiTheme="minorHAnsi"/>
        </w:rPr>
        <w:t>.  A1 POSTER</w:t>
      </w:r>
      <w:r w:rsidR="00153C87" w:rsidRPr="00575A08">
        <w:rPr>
          <w:rFonts w:asciiTheme="minorHAnsi" w:hAnsiTheme="minorHAnsi"/>
        </w:rPr>
        <w:t>.</w:t>
      </w:r>
      <w:r w:rsidR="00670B46">
        <w:rPr>
          <w:rFonts w:asciiTheme="minorHAnsi" w:hAnsiTheme="minorHAnsi"/>
        </w:rPr>
        <w:t xml:space="preserve"> İfade tekniği serbesttir.</w:t>
      </w:r>
    </w:p>
    <w:p w14:paraId="45F4C2E5" w14:textId="77777777" w:rsidR="00153C87" w:rsidRPr="00575A08" w:rsidRDefault="00153C87">
      <w:pPr>
        <w:rPr>
          <w:rFonts w:asciiTheme="minorHAnsi" w:hAnsiTheme="minorHAnsi"/>
          <w:b/>
        </w:rPr>
      </w:pPr>
    </w:p>
    <w:p w14:paraId="3A6C7A60" w14:textId="1950A62D" w:rsidR="00404863" w:rsidRPr="00404863" w:rsidRDefault="00404863" w:rsidP="00404863">
      <w:pPr>
        <w:pStyle w:val="ListParagraph"/>
        <w:numPr>
          <w:ilvl w:val="0"/>
          <w:numId w:val="15"/>
        </w:numPr>
        <w:rPr>
          <w:rFonts w:eastAsia="Times New Roman" w:cs="Times New Roman"/>
          <w:sz w:val="24"/>
          <w:szCs w:val="24"/>
          <w:lang w:eastAsia="tr-TR"/>
        </w:rPr>
      </w:pPr>
      <w:r>
        <w:rPr>
          <w:rFonts w:eastAsia="Times New Roman" w:cs="Times New Roman"/>
          <w:b/>
          <w:sz w:val="24"/>
          <w:szCs w:val="24"/>
          <w:lang w:eastAsia="tr-TR"/>
        </w:rPr>
        <w:t>Kırsal</w:t>
      </w:r>
      <w:r w:rsidRPr="00404863">
        <w:rPr>
          <w:rFonts w:eastAsia="Times New Roman" w:cs="Times New Roman"/>
          <w:b/>
          <w:sz w:val="24"/>
          <w:szCs w:val="24"/>
          <w:lang w:eastAsia="tr-TR"/>
        </w:rPr>
        <w:t xml:space="preserve"> alanda t</w:t>
      </w:r>
      <w:r w:rsidRPr="00404863">
        <w:rPr>
          <w:rFonts w:eastAsia="Times New Roman" w:cs="Times New Roman"/>
          <w:b/>
          <w:sz w:val="24"/>
          <w:szCs w:val="24"/>
          <w:lang w:eastAsia="tr-TR"/>
        </w:rPr>
        <w:t>asarım;</w:t>
      </w:r>
      <w:r w:rsidRPr="00404863">
        <w:rPr>
          <w:rFonts w:eastAsia="Times New Roman" w:cs="Times New Roman"/>
          <w:sz w:val="24"/>
          <w:szCs w:val="24"/>
          <w:lang w:eastAsia="tr-TR"/>
        </w:rPr>
        <w:t xml:space="preserve"> anlam üzerine: Ağaç-su-taş duvar / Ev / </w:t>
      </w:r>
    </w:p>
    <w:p w14:paraId="6E9F85CC" w14:textId="77777777" w:rsidR="00404863" w:rsidRDefault="00404863" w:rsidP="00404863">
      <w:pPr>
        <w:ind w:left="708" w:firstLine="708"/>
        <w:rPr>
          <w:rFonts w:asciiTheme="minorHAnsi" w:hAnsiTheme="minorHAnsi"/>
        </w:rPr>
      </w:pPr>
      <w:r w:rsidRPr="00575A08">
        <w:rPr>
          <w:rFonts w:asciiTheme="minorHAnsi" w:hAnsiTheme="minorHAnsi"/>
        </w:rPr>
        <w:t>Yaşam /</w:t>
      </w:r>
      <w:r>
        <w:rPr>
          <w:rFonts w:asciiTheme="minorHAnsi" w:hAnsiTheme="minorHAnsi"/>
        </w:rPr>
        <w:t xml:space="preserve"> </w:t>
      </w:r>
      <w:r w:rsidRPr="00575A08">
        <w:rPr>
          <w:rFonts w:asciiTheme="minorHAnsi" w:hAnsiTheme="minorHAnsi"/>
        </w:rPr>
        <w:t>Eski / Yeni</w:t>
      </w:r>
    </w:p>
    <w:p w14:paraId="59E592E6" w14:textId="77777777" w:rsidR="005E488A" w:rsidRPr="00575A08" w:rsidRDefault="005E488A">
      <w:pPr>
        <w:rPr>
          <w:rFonts w:asciiTheme="minorHAnsi" w:hAnsiTheme="minorHAnsi"/>
        </w:rPr>
      </w:pPr>
    </w:p>
    <w:p w14:paraId="69D87BDD" w14:textId="77777777" w:rsidR="003D5C36" w:rsidRPr="00575A08" w:rsidRDefault="003D5C36" w:rsidP="003D5C36">
      <w:pPr>
        <w:rPr>
          <w:rFonts w:asciiTheme="minorHAnsi" w:hAnsiTheme="minorHAnsi"/>
        </w:rPr>
      </w:pPr>
    </w:p>
    <w:sectPr w:rsidR="003D5C36" w:rsidRPr="00575A08">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30594" w14:textId="77777777" w:rsidR="003D041C" w:rsidRDefault="003D041C">
      <w:r>
        <w:separator/>
      </w:r>
    </w:p>
  </w:endnote>
  <w:endnote w:type="continuationSeparator" w:id="0">
    <w:p w14:paraId="4407E127" w14:textId="77777777" w:rsidR="003D041C" w:rsidRDefault="003D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014C" w14:textId="77777777" w:rsidR="00742ECA" w:rsidRDefault="00742ECA" w:rsidP="00F13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39641" w14:textId="77777777" w:rsidR="00742ECA" w:rsidRDefault="00742ECA" w:rsidP="005E48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8E4B" w14:textId="77777777" w:rsidR="00742ECA" w:rsidRDefault="00742ECA" w:rsidP="00F13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2C9">
      <w:rPr>
        <w:rStyle w:val="PageNumber"/>
        <w:noProof/>
      </w:rPr>
      <w:t>2</w:t>
    </w:r>
    <w:r>
      <w:rPr>
        <w:rStyle w:val="PageNumber"/>
      </w:rPr>
      <w:fldChar w:fldCharType="end"/>
    </w:r>
  </w:p>
  <w:p w14:paraId="71208C90" w14:textId="77777777" w:rsidR="00742ECA" w:rsidRDefault="00742ECA" w:rsidP="005E48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F5465" w14:textId="77777777" w:rsidR="003D041C" w:rsidRDefault="003D041C">
      <w:r>
        <w:separator/>
      </w:r>
    </w:p>
  </w:footnote>
  <w:footnote w:type="continuationSeparator" w:id="0">
    <w:p w14:paraId="133B4435" w14:textId="77777777" w:rsidR="003D041C" w:rsidRDefault="003D0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4BC5" w14:textId="77777777" w:rsidR="00742ECA" w:rsidRDefault="00742ECA">
    <w:pPr>
      <w:pStyle w:val="Header"/>
    </w:pPr>
    <w:r>
      <w:t>MEVCUT ÇEVRELERDE YENİ YAPI TASARIMI - PROF. DR. Ç.POLATOĞLU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301"/>
    <w:multiLevelType w:val="hybridMultilevel"/>
    <w:tmpl w:val="0E74FE0C"/>
    <w:lvl w:ilvl="0" w:tplc="98FC924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750587"/>
    <w:multiLevelType w:val="hybridMultilevel"/>
    <w:tmpl w:val="7696C9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0AE5B7E"/>
    <w:multiLevelType w:val="hybridMultilevel"/>
    <w:tmpl w:val="8AB820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97C4790"/>
    <w:multiLevelType w:val="hybridMultilevel"/>
    <w:tmpl w:val="C72446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C26639B"/>
    <w:multiLevelType w:val="hybridMultilevel"/>
    <w:tmpl w:val="36CA2F3C"/>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1B368D0"/>
    <w:multiLevelType w:val="hybridMultilevel"/>
    <w:tmpl w:val="46827D0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9787030"/>
    <w:multiLevelType w:val="hybridMultilevel"/>
    <w:tmpl w:val="889C6DAA"/>
    <w:lvl w:ilvl="0" w:tplc="9AE4C53A">
      <w:start w:val="1"/>
      <w:numFmt w:val="bullet"/>
      <w:lvlText w:val=""/>
      <w:lvlJc w:val="left"/>
      <w:pPr>
        <w:tabs>
          <w:tab w:val="num" w:pos="720"/>
        </w:tabs>
        <w:ind w:left="720" w:hanging="360"/>
      </w:pPr>
      <w:rPr>
        <w:rFonts w:ascii="Wingdings" w:hAnsi="Wingdings" w:hint="default"/>
      </w:rPr>
    </w:lvl>
    <w:lvl w:ilvl="1" w:tplc="D570CF46" w:tentative="1">
      <w:start w:val="1"/>
      <w:numFmt w:val="bullet"/>
      <w:lvlText w:val=""/>
      <w:lvlJc w:val="left"/>
      <w:pPr>
        <w:tabs>
          <w:tab w:val="num" w:pos="1440"/>
        </w:tabs>
        <w:ind w:left="1440" w:hanging="360"/>
      </w:pPr>
      <w:rPr>
        <w:rFonts w:ascii="Wingdings" w:hAnsi="Wingdings" w:hint="default"/>
      </w:rPr>
    </w:lvl>
    <w:lvl w:ilvl="2" w:tplc="36EA266C" w:tentative="1">
      <w:start w:val="1"/>
      <w:numFmt w:val="bullet"/>
      <w:lvlText w:val=""/>
      <w:lvlJc w:val="left"/>
      <w:pPr>
        <w:tabs>
          <w:tab w:val="num" w:pos="2160"/>
        </w:tabs>
        <w:ind w:left="2160" w:hanging="360"/>
      </w:pPr>
      <w:rPr>
        <w:rFonts w:ascii="Wingdings" w:hAnsi="Wingdings" w:hint="default"/>
      </w:rPr>
    </w:lvl>
    <w:lvl w:ilvl="3" w:tplc="8042FEB0" w:tentative="1">
      <w:start w:val="1"/>
      <w:numFmt w:val="bullet"/>
      <w:lvlText w:val=""/>
      <w:lvlJc w:val="left"/>
      <w:pPr>
        <w:tabs>
          <w:tab w:val="num" w:pos="2880"/>
        </w:tabs>
        <w:ind w:left="2880" w:hanging="360"/>
      </w:pPr>
      <w:rPr>
        <w:rFonts w:ascii="Wingdings" w:hAnsi="Wingdings" w:hint="default"/>
      </w:rPr>
    </w:lvl>
    <w:lvl w:ilvl="4" w:tplc="54D61AB0" w:tentative="1">
      <w:start w:val="1"/>
      <w:numFmt w:val="bullet"/>
      <w:lvlText w:val=""/>
      <w:lvlJc w:val="left"/>
      <w:pPr>
        <w:tabs>
          <w:tab w:val="num" w:pos="3600"/>
        </w:tabs>
        <w:ind w:left="3600" w:hanging="360"/>
      </w:pPr>
      <w:rPr>
        <w:rFonts w:ascii="Wingdings" w:hAnsi="Wingdings" w:hint="default"/>
      </w:rPr>
    </w:lvl>
    <w:lvl w:ilvl="5" w:tplc="3800CAA4" w:tentative="1">
      <w:start w:val="1"/>
      <w:numFmt w:val="bullet"/>
      <w:lvlText w:val=""/>
      <w:lvlJc w:val="left"/>
      <w:pPr>
        <w:tabs>
          <w:tab w:val="num" w:pos="4320"/>
        </w:tabs>
        <w:ind w:left="4320" w:hanging="360"/>
      </w:pPr>
      <w:rPr>
        <w:rFonts w:ascii="Wingdings" w:hAnsi="Wingdings" w:hint="default"/>
      </w:rPr>
    </w:lvl>
    <w:lvl w:ilvl="6" w:tplc="77AECA8A" w:tentative="1">
      <w:start w:val="1"/>
      <w:numFmt w:val="bullet"/>
      <w:lvlText w:val=""/>
      <w:lvlJc w:val="left"/>
      <w:pPr>
        <w:tabs>
          <w:tab w:val="num" w:pos="5040"/>
        </w:tabs>
        <w:ind w:left="5040" w:hanging="360"/>
      </w:pPr>
      <w:rPr>
        <w:rFonts w:ascii="Wingdings" w:hAnsi="Wingdings" w:hint="default"/>
      </w:rPr>
    </w:lvl>
    <w:lvl w:ilvl="7" w:tplc="8D3CE352" w:tentative="1">
      <w:start w:val="1"/>
      <w:numFmt w:val="bullet"/>
      <w:lvlText w:val=""/>
      <w:lvlJc w:val="left"/>
      <w:pPr>
        <w:tabs>
          <w:tab w:val="num" w:pos="5760"/>
        </w:tabs>
        <w:ind w:left="5760" w:hanging="360"/>
      </w:pPr>
      <w:rPr>
        <w:rFonts w:ascii="Wingdings" w:hAnsi="Wingdings" w:hint="default"/>
      </w:rPr>
    </w:lvl>
    <w:lvl w:ilvl="8" w:tplc="55203792" w:tentative="1">
      <w:start w:val="1"/>
      <w:numFmt w:val="bullet"/>
      <w:lvlText w:val=""/>
      <w:lvlJc w:val="left"/>
      <w:pPr>
        <w:tabs>
          <w:tab w:val="num" w:pos="6480"/>
        </w:tabs>
        <w:ind w:left="6480" w:hanging="360"/>
      </w:pPr>
      <w:rPr>
        <w:rFonts w:ascii="Wingdings" w:hAnsi="Wingdings" w:hint="default"/>
      </w:rPr>
    </w:lvl>
  </w:abstractNum>
  <w:abstractNum w:abstractNumId="7">
    <w:nsid w:val="44D7268C"/>
    <w:multiLevelType w:val="hybridMultilevel"/>
    <w:tmpl w:val="0AE0B6A6"/>
    <w:lvl w:ilvl="0" w:tplc="96E8B316">
      <w:start w:val="1"/>
      <w:numFmt w:val="bullet"/>
      <w:lvlText w:val=""/>
      <w:lvlJc w:val="left"/>
      <w:pPr>
        <w:tabs>
          <w:tab w:val="num" w:pos="720"/>
        </w:tabs>
        <w:ind w:left="720" w:hanging="360"/>
      </w:pPr>
      <w:rPr>
        <w:rFonts w:ascii="Wingdings" w:hAnsi="Wingdings" w:hint="default"/>
      </w:rPr>
    </w:lvl>
    <w:lvl w:ilvl="1" w:tplc="EE38938E" w:tentative="1">
      <w:start w:val="1"/>
      <w:numFmt w:val="bullet"/>
      <w:lvlText w:val=""/>
      <w:lvlJc w:val="left"/>
      <w:pPr>
        <w:tabs>
          <w:tab w:val="num" w:pos="1440"/>
        </w:tabs>
        <w:ind w:left="1440" w:hanging="360"/>
      </w:pPr>
      <w:rPr>
        <w:rFonts w:ascii="Wingdings" w:hAnsi="Wingdings" w:hint="default"/>
      </w:rPr>
    </w:lvl>
    <w:lvl w:ilvl="2" w:tplc="58260EE2" w:tentative="1">
      <w:start w:val="1"/>
      <w:numFmt w:val="bullet"/>
      <w:lvlText w:val=""/>
      <w:lvlJc w:val="left"/>
      <w:pPr>
        <w:tabs>
          <w:tab w:val="num" w:pos="2160"/>
        </w:tabs>
        <w:ind w:left="2160" w:hanging="360"/>
      </w:pPr>
      <w:rPr>
        <w:rFonts w:ascii="Wingdings" w:hAnsi="Wingdings" w:hint="default"/>
      </w:rPr>
    </w:lvl>
    <w:lvl w:ilvl="3" w:tplc="69347F0A" w:tentative="1">
      <w:start w:val="1"/>
      <w:numFmt w:val="bullet"/>
      <w:lvlText w:val=""/>
      <w:lvlJc w:val="left"/>
      <w:pPr>
        <w:tabs>
          <w:tab w:val="num" w:pos="2880"/>
        </w:tabs>
        <w:ind w:left="2880" w:hanging="360"/>
      </w:pPr>
      <w:rPr>
        <w:rFonts w:ascii="Wingdings" w:hAnsi="Wingdings" w:hint="default"/>
      </w:rPr>
    </w:lvl>
    <w:lvl w:ilvl="4" w:tplc="0D2A6D48" w:tentative="1">
      <w:start w:val="1"/>
      <w:numFmt w:val="bullet"/>
      <w:lvlText w:val=""/>
      <w:lvlJc w:val="left"/>
      <w:pPr>
        <w:tabs>
          <w:tab w:val="num" w:pos="3600"/>
        </w:tabs>
        <w:ind w:left="3600" w:hanging="360"/>
      </w:pPr>
      <w:rPr>
        <w:rFonts w:ascii="Wingdings" w:hAnsi="Wingdings" w:hint="default"/>
      </w:rPr>
    </w:lvl>
    <w:lvl w:ilvl="5" w:tplc="C46C0AD2" w:tentative="1">
      <w:start w:val="1"/>
      <w:numFmt w:val="bullet"/>
      <w:lvlText w:val=""/>
      <w:lvlJc w:val="left"/>
      <w:pPr>
        <w:tabs>
          <w:tab w:val="num" w:pos="4320"/>
        </w:tabs>
        <w:ind w:left="4320" w:hanging="360"/>
      </w:pPr>
      <w:rPr>
        <w:rFonts w:ascii="Wingdings" w:hAnsi="Wingdings" w:hint="default"/>
      </w:rPr>
    </w:lvl>
    <w:lvl w:ilvl="6" w:tplc="982E9154" w:tentative="1">
      <w:start w:val="1"/>
      <w:numFmt w:val="bullet"/>
      <w:lvlText w:val=""/>
      <w:lvlJc w:val="left"/>
      <w:pPr>
        <w:tabs>
          <w:tab w:val="num" w:pos="5040"/>
        </w:tabs>
        <w:ind w:left="5040" w:hanging="360"/>
      </w:pPr>
      <w:rPr>
        <w:rFonts w:ascii="Wingdings" w:hAnsi="Wingdings" w:hint="default"/>
      </w:rPr>
    </w:lvl>
    <w:lvl w:ilvl="7" w:tplc="B5E0E5E4" w:tentative="1">
      <w:start w:val="1"/>
      <w:numFmt w:val="bullet"/>
      <w:lvlText w:val=""/>
      <w:lvlJc w:val="left"/>
      <w:pPr>
        <w:tabs>
          <w:tab w:val="num" w:pos="5760"/>
        </w:tabs>
        <w:ind w:left="5760" w:hanging="360"/>
      </w:pPr>
      <w:rPr>
        <w:rFonts w:ascii="Wingdings" w:hAnsi="Wingdings" w:hint="default"/>
      </w:rPr>
    </w:lvl>
    <w:lvl w:ilvl="8" w:tplc="FE0E0E5C" w:tentative="1">
      <w:start w:val="1"/>
      <w:numFmt w:val="bullet"/>
      <w:lvlText w:val=""/>
      <w:lvlJc w:val="left"/>
      <w:pPr>
        <w:tabs>
          <w:tab w:val="num" w:pos="6480"/>
        </w:tabs>
        <w:ind w:left="6480" w:hanging="360"/>
      </w:pPr>
      <w:rPr>
        <w:rFonts w:ascii="Wingdings" w:hAnsi="Wingdings" w:hint="default"/>
      </w:rPr>
    </w:lvl>
  </w:abstractNum>
  <w:abstractNum w:abstractNumId="8">
    <w:nsid w:val="45A16A6B"/>
    <w:multiLevelType w:val="hybridMultilevel"/>
    <w:tmpl w:val="CCD0ED7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B1D50FB"/>
    <w:multiLevelType w:val="hybridMultilevel"/>
    <w:tmpl w:val="E36424B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E74039B"/>
    <w:multiLevelType w:val="hybridMultilevel"/>
    <w:tmpl w:val="23783A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ED56D18"/>
    <w:multiLevelType w:val="hybridMultilevel"/>
    <w:tmpl w:val="16BEE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875CE8"/>
    <w:multiLevelType w:val="hybridMultilevel"/>
    <w:tmpl w:val="386274DE"/>
    <w:lvl w:ilvl="0" w:tplc="E7B8FE3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94F4E83"/>
    <w:multiLevelType w:val="hybridMultilevel"/>
    <w:tmpl w:val="86DE5F2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B4845"/>
    <w:multiLevelType w:val="hybridMultilevel"/>
    <w:tmpl w:val="A64EA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6"/>
  </w:num>
  <w:num w:numId="6">
    <w:abstractNumId w:val="1"/>
  </w:num>
  <w:num w:numId="7">
    <w:abstractNumId w:val="2"/>
  </w:num>
  <w:num w:numId="8">
    <w:abstractNumId w:val="5"/>
  </w:num>
  <w:num w:numId="9">
    <w:abstractNumId w:val="4"/>
  </w:num>
  <w:num w:numId="10">
    <w:abstractNumId w:val="8"/>
  </w:num>
  <w:num w:numId="11">
    <w:abstractNumId w:val="10"/>
  </w:num>
  <w:num w:numId="12">
    <w:abstractNumId w:val="12"/>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E9"/>
    <w:rsid w:val="000A5BCA"/>
    <w:rsid w:val="000B4DA3"/>
    <w:rsid w:val="00153C87"/>
    <w:rsid w:val="001604D2"/>
    <w:rsid w:val="00167CD1"/>
    <w:rsid w:val="00244910"/>
    <w:rsid w:val="0026326C"/>
    <w:rsid w:val="00277403"/>
    <w:rsid w:val="002F6B63"/>
    <w:rsid w:val="003D041C"/>
    <w:rsid w:val="003D5C36"/>
    <w:rsid w:val="003D5E50"/>
    <w:rsid w:val="003F6BF0"/>
    <w:rsid w:val="00404863"/>
    <w:rsid w:val="004334F9"/>
    <w:rsid w:val="004B58DB"/>
    <w:rsid w:val="00575A08"/>
    <w:rsid w:val="005D53EE"/>
    <w:rsid w:val="005E488A"/>
    <w:rsid w:val="00602715"/>
    <w:rsid w:val="00661E94"/>
    <w:rsid w:val="00670B46"/>
    <w:rsid w:val="006D3E1F"/>
    <w:rsid w:val="006E18DD"/>
    <w:rsid w:val="006F4EB0"/>
    <w:rsid w:val="007063AA"/>
    <w:rsid w:val="00742ECA"/>
    <w:rsid w:val="00791AE9"/>
    <w:rsid w:val="007F79C7"/>
    <w:rsid w:val="0082114B"/>
    <w:rsid w:val="0085718A"/>
    <w:rsid w:val="00894E57"/>
    <w:rsid w:val="008B1933"/>
    <w:rsid w:val="00935C47"/>
    <w:rsid w:val="009A3B29"/>
    <w:rsid w:val="00A04DE2"/>
    <w:rsid w:val="00A171CA"/>
    <w:rsid w:val="00A97705"/>
    <w:rsid w:val="00AC5013"/>
    <w:rsid w:val="00B01A48"/>
    <w:rsid w:val="00B942C9"/>
    <w:rsid w:val="00BC36B0"/>
    <w:rsid w:val="00BD39A5"/>
    <w:rsid w:val="00C25733"/>
    <w:rsid w:val="00CC72D6"/>
    <w:rsid w:val="00D17E05"/>
    <w:rsid w:val="00E11533"/>
    <w:rsid w:val="00E72F08"/>
    <w:rsid w:val="00F13508"/>
    <w:rsid w:val="00F3467E"/>
    <w:rsid w:val="00F57453"/>
    <w:rsid w:val="00F678B7"/>
    <w:rsid w:val="00F8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859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6">
    <w:name w:val="heading 6"/>
    <w:basedOn w:val="Normal"/>
    <w:next w:val="Normal"/>
    <w:qFormat/>
    <w:rsid w:val="00CC72D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488A"/>
    <w:pPr>
      <w:tabs>
        <w:tab w:val="center" w:pos="4536"/>
        <w:tab w:val="right" w:pos="9072"/>
      </w:tabs>
    </w:pPr>
  </w:style>
  <w:style w:type="character" w:styleId="PageNumber">
    <w:name w:val="page number"/>
    <w:basedOn w:val="DefaultParagraphFont"/>
    <w:rsid w:val="005E488A"/>
  </w:style>
  <w:style w:type="paragraph" w:styleId="Header">
    <w:name w:val="header"/>
    <w:basedOn w:val="Normal"/>
    <w:rsid w:val="005E488A"/>
    <w:pPr>
      <w:tabs>
        <w:tab w:val="center" w:pos="4536"/>
        <w:tab w:val="right" w:pos="9072"/>
      </w:tabs>
    </w:pPr>
  </w:style>
  <w:style w:type="paragraph" w:styleId="BodyText2">
    <w:name w:val="Body Text 2"/>
    <w:basedOn w:val="Normal"/>
    <w:rsid w:val="003D5C36"/>
    <w:pPr>
      <w:jc w:val="both"/>
    </w:pPr>
    <w:rPr>
      <w:szCs w:val="20"/>
    </w:rPr>
  </w:style>
  <w:style w:type="paragraph" w:styleId="ListParagraph">
    <w:name w:val="List Paragraph"/>
    <w:basedOn w:val="Normal"/>
    <w:uiPriority w:val="34"/>
    <w:qFormat/>
    <w:rsid w:val="00F3467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5775">
      <w:bodyDiv w:val="1"/>
      <w:marLeft w:val="0"/>
      <w:marRight w:val="0"/>
      <w:marTop w:val="0"/>
      <w:marBottom w:val="0"/>
      <w:divBdr>
        <w:top w:val="none" w:sz="0" w:space="0" w:color="auto"/>
        <w:left w:val="none" w:sz="0" w:space="0" w:color="auto"/>
        <w:bottom w:val="none" w:sz="0" w:space="0" w:color="auto"/>
        <w:right w:val="none" w:sz="0" w:space="0" w:color="auto"/>
      </w:divBdr>
      <w:divsChild>
        <w:div w:id="1991985368">
          <w:marLeft w:val="0"/>
          <w:marRight w:val="0"/>
          <w:marTop w:val="0"/>
          <w:marBottom w:val="0"/>
          <w:divBdr>
            <w:top w:val="none" w:sz="0" w:space="0" w:color="auto"/>
            <w:left w:val="none" w:sz="0" w:space="0" w:color="auto"/>
            <w:bottom w:val="none" w:sz="0" w:space="0" w:color="auto"/>
            <w:right w:val="none" w:sz="0" w:space="0" w:color="auto"/>
          </w:divBdr>
          <w:divsChild>
            <w:div w:id="127479684">
              <w:marLeft w:val="0"/>
              <w:marRight w:val="0"/>
              <w:marTop w:val="0"/>
              <w:marBottom w:val="0"/>
              <w:divBdr>
                <w:top w:val="none" w:sz="0" w:space="0" w:color="auto"/>
                <w:left w:val="none" w:sz="0" w:space="0" w:color="auto"/>
                <w:bottom w:val="none" w:sz="0" w:space="0" w:color="auto"/>
                <w:right w:val="none" w:sz="0" w:space="0" w:color="auto"/>
              </w:divBdr>
            </w:div>
            <w:div w:id="5535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054">
      <w:bodyDiv w:val="1"/>
      <w:marLeft w:val="0"/>
      <w:marRight w:val="0"/>
      <w:marTop w:val="0"/>
      <w:marBottom w:val="0"/>
      <w:divBdr>
        <w:top w:val="none" w:sz="0" w:space="0" w:color="auto"/>
        <w:left w:val="none" w:sz="0" w:space="0" w:color="auto"/>
        <w:bottom w:val="none" w:sz="0" w:space="0" w:color="auto"/>
        <w:right w:val="none" w:sz="0" w:space="0" w:color="auto"/>
      </w:divBdr>
      <w:divsChild>
        <w:div w:id="2019194020">
          <w:marLeft w:val="0"/>
          <w:marRight w:val="0"/>
          <w:marTop w:val="0"/>
          <w:marBottom w:val="0"/>
          <w:divBdr>
            <w:top w:val="none" w:sz="0" w:space="0" w:color="auto"/>
            <w:left w:val="none" w:sz="0" w:space="0" w:color="auto"/>
            <w:bottom w:val="none" w:sz="0" w:space="0" w:color="auto"/>
            <w:right w:val="none" w:sz="0" w:space="0" w:color="auto"/>
          </w:divBdr>
          <w:divsChild>
            <w:div w:id="413626073">
              <w:marLeft w:val="0"/>
              <w:marRight w:val="0"/>
              <w:marTop w:val="0"/>
              <w:marBottom w:val="0"/>
              <w:divBdr>
                <w:top w:val="none" w:sz="0" w:space="0" w:color="auto"/>
                <w:left w:val="none" w:sz="0" w:space="0" w:color="auto"/>
                <w:bottom w:val="none" w:sz="0" w:space="0" w:color="auto"/>
                <w:right w:val="none" w:sz="0" w:space="0" w:color="auto"/>
              </w:divBdr>
            </w:div>
            <w:div w:id="5427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9601">
      <w:bodyDiv w:val="1"/>
      <w:marLeft w:val="0"/>
      <w:marRight w:val="0"/>
      <w:marTop w:val="0"/>
      <w:marBottom w:val="0"/>
      <w:divBdr>
        <w:top w:val="none" w:sz="0" w:space="0" w:color="auto"/>
        <w:left w:val="none" w:sz="0" w:space="0" w:color="auto"/>
        <w:bottom w:val="none" w:sz="0" w:space="0" w:color="auto"/>
        <w:right w:val="none" w:sz="0" w:space="0" w:color="auto"/>
      </w:divBdr>
      <w:divsChild>
        <w:div w:id="1238399875">
          <w:marLeft w:val="0"/>
          <w:marRight w:val="0"/>
          <w:marTop w:val="0"/>
          <w:marBottom w:val="0"/>
          <w:divBdr>
            <w:top w:val="none" w:sz="0" w:space="0" w:color="auto"/>
            <w:left w:val="none" w:sz="0" w:space="0" w:color="auto"/>
            <w:bottom w:val="none" w:sz="0" w:space="0" w:color="auto"/>
            <w:right w:val="none" w:sz="0" w:space="0" w:color="auto"/>
          </w:divBdr>
          <w:divsChild>
            <w:div w:id="16597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681</Words>
  <Characters>3887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2008–09 ÖĞRETİM YILI GÜZ YARIYILI</vt:lpstr>
    </vt:vector>
  </TitlesOfParts>
  <Company>MSI</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2008–09 ÖĞRETİM YILI GÜZ YARIYILI</dc:title>
  <dc:subject/>
  <dc:creator>MSI_Laptop</dc:creator>
  <cp:keywords/>
  <dc:description/>
  <cp:lastModifiedBy>Microsoft Office User</cp:lastModifiedBy>
  <cp:revision>3</cp:revision>
  <dcterms:created xsi:type="dcterms:W3CDTF">2020-10-04T11:42:00Z</dcterms:created>
  <dcterms:modified xsi:type="dcterms:W3CDTF">2020-10-05T07:45:00Z</dcterms:modified>
</cp:coreProperties>
</file>