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B2" w:rsidRPr="00C06083" w:rsidRDefault="00835B5B" w:rsidP="00835B5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6083">
        <w:rPr>
          <w:rFonts w:ascii="Times New Roman" w:hAnsi="Times New Roman" w:cs="Times New Roman"/>
          <w:b/>
          <w:sz w:val="32"/>
          <w:szCs w:val="32"/>
          <w:lang w:val="en-US"/>
        </w:rPr>
        <w:t>Final Exam – Economics of Income Distribution</w:t>
      </w:r>
    </w:p>
    <w:p w:rsidR="001E244B" w:rsidRPr="00835B5B" w:rsidRDefault="001E244B" w:rsidP="001E244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Name/Surname/Student ID#:</w:t>
      </w:r>
    </w:p>
    <w:p w:rsidR="00515BDC" w:rsidRDefault="002C58FB" w:rsidP="00531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Last year, t</w:t>
      </w:r>
      <w:r w:rsidR="00636487">
        <w:rPr>
          <w:rFonts w:ascii="Times New Roman" w:hAnsi="Times New Roman" w:cs="Times New Roman"/>
          <w:lang w:val="en-US"/>
        </w:rPr>
        <w:t>he Conservative Party in the UK had a major election victory against Labor, which p</w:t>
      </w:r>
      <w:r w:rsidR="00A97F84" w:rsidRPr="00731CB2">
        <w:rPr>
          <w:rFonts w:ascii="Times New Roman" w:hAnsi="Times New Roman" w:cs="Times New Roman"/>
          <w:lang w:val="en-US"/>
        </w:rPr>
        <w:t xml:space="preserve">roposed taxing the rich and using the extra tax revenues for </w:t>
      </w:r>
      <w:r w:rsidR="00515BDC" w:rsidRPr="00731CB2">
        <w:rPr>
          <w:rFonts w:ascii="Times New Roman" w:hAnsi="Times New Roman" w:cs="Times New Roman"/>
          <w:lang w:val="en-US"/>
        </w:rPr>
        <w:t xml:space="preserve">services that would benefit </w:t>
      </w:r>
      <w:r w:rsidR="00A97F84" w:rsidRPr="00731CB2">
        <w:rPr>
          <w:rFonts w:ascii="Times New Roman" w:hAnsi="Times New Roman" w:cs="Times New Roman"/>
          <w:lang w:val="en-US"/>
        </w:rPr>
        <w:t>the poor.</w:t>
      </w:r>
      <w:r w:rsidR="00851422" w:rsidRPr="00731CB2">
        <w:rPr>
          <w:rFonts w:ascii="Times New Roman" w:hAnsi="Times New Roman" w:cs="Times New Roman"/>
          <w:lang w:val="en-US"/>
        </w:rPr>
        <w:t xml:space="preserve"> </w:t>
      </w:r>
      <w:r w:rsidR="00A97F84" w:rsidRPr="00731CB2">
        <w:rPr>
          <w:rFonts w:ascii="Times New Roman" w:hAnsi="Times New Roman" w:cs="Times New Roman"/>
          <w:lang w:val="en-US"/>
        </w:rPr>
        <w:t xml:space="preserve">In the class, we discussed several models that explain why the poor do not support </w:t>
      </w:r>
      <w:r w:rsidR="0074761E">
        <w:rPr>
          <w:rFonts w:ascii="Times New Roman" w:hAnsi="Times New Roman" w:cs="Times New Roman"/>
          <w:lang w:val="en-US"/>
        </w:rPr>
        <w:t>the economic policies that favo</w:t>
      </w:r>
      <w:r w:rsidR="00A97F84" w:rsidRPr="00731CB2">
        <w:rPr>
          <w:rFonts w:ascii="Times New Roman" w:hAnsi="Times New Roman" w:cs="Times New Roman"/>
          <w:lang w:val="en-US"/>
        </w:rPr>
        <w:t>r them. If y</w:t>
      </w:r>
      <w:r w:rsidR="00515BDC" w:rsidRPr="00731CB2">
        <w:rPr>
          <w:rFonts w:ascii="Times New Roman" w:hAnsi="Times New Roman" w:cs="Times New Roman"/>
          <w:lang w:val="en-US"/>
        </w:rPr>
        <w:t xml:space="preserve">ou were the leader of </w:t>
      </w:r>
      <w:r w:rsidR="00636487">
        <w:rPr>
          <w:rFonts w:ascii="Times New Roman" w:hAnsi="Times New Roman" w:cs="Times New Roman"/>
          <w:lang w:val="en-US"/>
        </w:rPr>
        <w:t>the Conservative Party, Boris Johnson</w:t>
      </w:r>
      <w:r w:rsidR="00515BDC" w:rsidRPr="00731CB2">
        <w:rPr>
          <w:rFonts w:ascii="Times New Roman" w:hAnsi="Times New Roman" w:cs="Times New Roman"/>
          <w:lang w:val="en-US"/>
        </w:rPr>
        <w:t xml:space="preserve">, which model would you prefer to explain your party’s </w:t>
      </w:r>
      <w:r w:rsidR="00636487">
        <w:rPr>
          <w:rFonts w:ascii="Times New Roman" w:hAnsi="Times New Roman" w:cs="Times New Roman"/>
          <w:lang w:val="en-US"/>
        </w:rPr>
        <w:t>victory</w:t>
      </w:r>
      <w:r w:rsidR="00515BDC" w:rsidRPr="00731CB2">
        <w:rPr>
          <w:rFonts w:ascii="Times New Roman" w:hAnsi="Times New Roman" w:cs="Times New Roman"/>
          <w:lang w:val="en-US"/>
        </w:rPr>
        <w:t>? Discuss</w:t>
      </w:r>
      <w:r w:rsidR="00C54739" w:rsidRPr="00731CB2">
        <w:rPr>
          <w:rFonts w:ascii="Times New Roman" w:hAnsi="Times New Roman" w:cs="Times New Roman"/>
          <w:lang w:val="en-US"/>
        </w:rPr>
        <w:t xml:space="preserve"> the model</w:t>
      </w:r>
      <w:r w:rsidR="00515BDC" w:rsidRPr="00731CB2">
        <w:rPr>
          <w:rFonts w:ascii="Times New Roman" w:hAnsi="Times New Roman" w:cs="Times New Roman"/>
          <w:lang w:val="en-US"/>
        </w:rPr>
        <w:t>.</w:t>
      </w:r>
      <w:r w:rsidR="00636487">
        <w:rPr>
          <w:rFonts w:ascii="Times New Roman" w:hAnsi="Times New Roman" w:cs="Times New Roman"/>
          <w:lang w:val="en-US"/>
        </w:rPr>
        <w:t xml:space="preserve"> (Hint: Only one model is correct.)</w:t>
      </w:r>
    </w:p>
    <w:p w:rsidR="00531EEA" w:rsidRDefault="00531EEA" w:rsidP="00531EEA">
      <w:pPr>
        <w:pStyle w:val="ListParagraph"/>
        <w:rPr>
          <w:rFonts w:ascii="Times New Roman" w:hAnsi="Times New Roman" w:cs="Times New Roman"/>
          <w:lang w:val="en-US"/>
        </w:rPr>
      </w:pPr>
    </w:p>
    <w:p w:rsidR="00531EEA" w:rsidRPr="00531EEA" w:rsidRDefault="00531EEA" w:rsidP="00531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figure below shows after-tax income inequality measured by </w:t>
      </w:r>
      <w:r w:rsidR="00983E5D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Gini coefficient and </w:t>
      </w:r>
      <w:r w:rsidR="00983E5D">
        <w:rPr>
          <w:rFonts w:ascii="Times New Roman" w:hAnsi="Times New Roman" w:cs="Times New Roman"/>
          <w:lang w:val="en-US"/>
        </w:rPr>
        <w:t xml:space="preserve">the annual </w:t>
      </w:r>
      <w:r>
        <w:rPr>
          <w:rFonts w:ascii="Times New Roman" w:hAnsi="Times New Roman" w:cs="Times New Roman"/>
          <w:lang w:val="en-US"/>
        </w:rPr>
        <w:t>average growth rate</w:t>
      </w:r>
      <w:r w:rsidR="00983E5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for selected OECD countries.</w:t>
      </w:r>
    </w:p>
    <w:p w:rsidR="00531EEA" w:rsidRDefault="0084661F" w:rsidP="00531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would Stiglitz respond to this data</w:t>
      </w:r>
      <w:r w:rsidR="00531EEA">
        <w:rPr>
          <w:rFonts w:ascii="Times New Roman" w:hAnsi="Times New Roman" w:cs="Times New Roman"/>
          <w:lang w:val="en-US"/>
        </w:rPr>
        <w:t>?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Explain your argument.</w:t>
      </w:r>
    </w:p>
    <w:p w:rsidR="00531EEA" w:rsidRDefault="0084661F" w:rsidP="00531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would </w:t>
      </w:r>
      <w:r>
        <w:rPr>
          <w:rFonts w:ascii="Times New Roman" w:hAnsi="Times New Roman" w:cs="Times New Roman"/>
          <w:lang w:val="en-US"/>
        </w:rPr>
        <w:t>Pinker</w:t>
      </w:r>
      <w:r>
        <w:rPr>
          <w:rFonts w:ascii="Times New Roman" w:hAnsi="Times New Roman" w:cs="Times New Roman"/>
          <w:lang w:val="en-US"/>
        </w:rPr>
        <w:t xml:space="preserve"> respond to </w:t>
      </w:r>
      <w:r w:rsidR="00983E5D">
        <w:rPr>
          <w:rFonts w:ascii="Times New Roman" w:hAnsi="Times New Roman" w:cs="Times New Roman"/>
          <w:lang w:val="en-US"/>
        </w:rPr>
        <w:t>Stiglitz</w:t>
      </w:r>
      <w:r>
        <w:rPr>
          <w:rFonts w:ascii="Times New Roman" w:hAnsi="Times New Roman" w:cs="Times New Roman"/>
          <w:lang w:val="en-US"/>
        </w:rPr>
        <w:t>?</w:t>
      </w:r>
      <w:r w:rsidR="00531EEA">
        <w:rPr>
          <w:rFonts w:ascii="Times New Roman" w:hAnsi="Times New Roman" w:cs="Times New Roman"/>
          <w:lang w:val="en-US"/>
        </w:rPr>
        <w:t xml:space="preserve"> Explain</w:t>
      </w:r>
      <w:r w:rsidR="002D650E">
        <w:rPr>
          <w:rFonts w:ascii="Times New Roman" w:hAnsi="Times New Roman" w:cs="Times New Roman"/>
          <w:lang w:val="en-US"/>
        </w:rPr>
        <w:t xml:space="preserve"> your argument</w:t>
      </w:r>
      <w:r w:rsidR="00531EEA">
        <w:rPr>
          <w:rFonts w:ascii="Times New Roman" w:hAnsi="Times New Roman" w:cs="Times New Roman"/>
          <w:lang w:val="en-US"/>
        </w:rPr>
        <w:t>.</w:t>
      </w:r>
    </w:p>
    <w:p w:rsidR="00531EEA" w:rsidRPr="00531EEA" w:rsidRDefault="00531EEA" w:rsidP="00531EEA">
      <w:pPr>
        <w:pStyle w:val="ListParagraph"/>
        <w:rPr>
          <w:rFonts w:ascii="Times New Roman" w:hAnsi="Times New Roman" w:cs="Times New Roman"/>
          <w:lang w:val="en-US"/>
        </w:rPr>
      </w:pPr>
    </w:p>
    <w:p w:rsidR="006A7AF7" w:rsidRDefault="00531EEA" w:rsidP="002D650E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686300" cy="249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96" cy="25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0E" w:rsidRPr="00531EEA" w:rsidRDefault="002D650E" w:rsidP="002D650E">
      <w:pPr>
        <w:pStyle w:val="ListParagraph"/>
        <w:rPr>
          <w:rFonts w:ascii="Times New Roman" w:hAnsi="Times New Roman" w:cs="Times New Roman"/>
          <w:lang w:val="en-US"/>
        </w:rPr>
      </w:pPr>
    </w:p>
    <w:p w:rsidR="001E244B" w:rsidRPr="002C58FB" w:rsidRDefault="002C58FB" w:rsidP="002C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hd w:val="clear" w:color="auto" w:fill="FFFFFF"/>
        </w:rPr>
        <w:t xml:space="preserve">According to an article published in </w:t>
      </w:r>
      <w:r w:rsidRPr="002C58FB">
        <w:rPr>
          <w:rFonts w:ascii="Times New Roman" w:hAnsi="Times New Roman" w:cs="Times New Roman"/>
          <w:i/>
          <w:shd w:val="clear" w:color="auto" w:fill="FFFFFF"/>
        </w:rPr>
        <w:t>Science</w:t>
      </w:r>
      <w:r>
        <w:rPr>
          <w:rFonts w:ascii="Times New Roman" w:hAnsi="Times New Roman" w:cs="Times New Roman"/>
          <w:shd w:val="clear" w:color="auto" w:fill="FFFFFF"/>
        </w:rPr>
        <w:t xml:space="preserve"> in 2018, GDP per capita and secularity are positively correlated (see the figure below). As we discussed in the class, </w:t>
      </w:r>
      <w:r w:rsidR="00F235ED">
        <w:rPr>
          <w:rFonts w:ascii="Times New Roman" w:hAnsi="Times New Roman" w:cs="Times New Roman"/>
          <w:shd w:val="clear" w:color="auto" w:fill="FFFFFF"/>
        </w:rPr>
        <w:t xml:space="preserve">the link between </w:t>
      </w:r>
      <w:r>
        <w:rPr>
          <w:rFonts w:ascii="Times New Roman" w:hAnsi="Times New Roman" w:cs="Times New Roman"/>
          <w:shd w:val="clear" w:color="auto" w:fill="FFFFFF"/>
        </w:rPr>
        <w:t xml:space="preserve">the growth of GDP per capita and </w:t>
      </w:r>
      <w:r w:rsidR="00F235ED">
        <w:rPr>
          <w:rFonts w:ascii="Times New Roman" w:hAnsi="Times New Roman" w:cs="Times New Roman"/>
          <w:shd w:val="clear" w:color="auto" w:fill="FFFFFF"/>
        </w:rPr>
        <w:t>income equality are also positive.</w:t>
      </w:r>
      <w:bookmarkStart w:id="0" w:name="_GoBack"/>
      <w:bookmarkEnd w:id="0"/>
    </w:p>
    <w:p w:rsidR="002C58FB" w:rsidRDefault="002A3B24" w:rsidP="002C58FB">
      <w:pPr>
        <w:jc w:val="center"/>
        <w:rPr>
          <w:rFonts w:ascii="Times New Roman" w:hAnsi="Times New Roman" w:cs="Times New Roman"/>
          <w:lang w:val="en-US"/>
        </w:rPr>
      </w:pPr>
      <w:r w:rsidRPr="002A3B2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403683</wp:posOffset>
                </wp:positionH>
                <wp:positionV relativeFrom="paragraph">
                  <wp:posOffset>303530</wp:posOffset>
                </wp:positionV>
                <wp:extent cx="2360930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B24" w:rsidRPr="00FF177A" w:rsidRDefault="002A3B24" w:rsidP="002A3B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77A">
                              <w:rPr>
                                <w:rFonts w:ascii="Times New Roman" w:hAnsi="Times New Roman" w:cs="Times New Roman"/>
                              </w:rPr>
                              <w:t xml:space="preserve">109 nations in the 20th century. Here S denotes the level of secularity. GDP is in per capita terms.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2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S8lJ/dAAAACQEAAA8AAAAAAAAAAAAAAAAAfwQAAGRycy9kb3du&#10;cmV2LnhtbFBLBQYAAAAABAAEAPMAAACJBQAAAAA=&#10;">
                <v:textbox style="mso-fit-shape-to-text:t">
                  <w:txbxContent>
                    <w:p w:rsidR="002A3B24" w:rsidRPr="00FF177A" w:rsidRDefault="002A3B24" w:rsidP="002A3B2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177A">
                        <w:rPr>
                          <w:rFonts w:ascii="Times New Roman" w:hAnsi="Times New Roman" w:cs="Times New Roman"/>
                        </w:rPr>
                        <w:t xml:space="preserve">109 nations in the 20th century. Here S denotes the level of secularity. GDP is in per capita terms.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8FB">
        <w:rPr>
          <w:noProof/>
          <w:lang w:eastAsia="tr-TR"/>
        </w:rPr>
        <w:drawing>
          <wp:inline distT="0" distB="0" distL="0" distR="0" wp14:anchorId="39D33444" wp14:editId="6D8D5B47">
            <wp:extent cx="2132493" cy="1695059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2297" cy="17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4" w:rsidRDefault="002A3B24" w:rsidP="002A3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According to these results, should the link between income equality and secularity be positive or negative?</w:t>
      </w:r>
    </w:p>
    <w:p w:rsidR="002A3B24" w:rsidRDefault="002A3B24" w:rsidP="002A3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this consistent with the real world</w:t>
      </w:r>
      <w:r w:rsidR="00FF177A">
        <w:rPr>
          <w:rFonts w:ascii="Times New Roman" w:hAnsi="Times New Roman" w:cs="Times New Roman"/>
          <w:lang w:val="en-US"/>
        </w:rPr>
        <w:t xml:space="preserve"> data</w:t>
      </w:r>
      <w:r>
        <w:rPr>
          <w:rFonts w:ascii="Times New Roman" w:hAnsi="Times New Roman" w:cs="Times New Roman"/>
          <w:lang w:val="en-US"/>
        </w:rPr>
        <w:t>?</w:t>
      </w:r>
    </w:p>
    <w:p w:rsidR="002A3B24" w:rsidRDefault="002A3B24" w:rsidP="002A3B24">
      <w:pPr>
        <w:pStyle w:val="ListParagraph"/>
        <w:rPr>
          <w:rFonts w:ascii="Times New Roman" w:hAnsi="Times New Roman" w:cs="Times New Roman"/>
          <w:lang w:val="en-US"/>
        </w:rPr>
      </w:pPr>
    </w:p>
    <w:p w:rsidR="0084661F" w:rsidRDefault="0084661F" w:rsidP="002A3B24">
      <w:pPr>
        <w:pStyle w:val="ListParagraph"/>
        <w:rPr>
          <w:rFonts w:ascii="Times New Roman" w:hAnsi="Times New Roman" w:cs="Times New Roman"/>
          <w:lang w:val="en-US"/>
        </w:rPr>
      </w:pPr>
    </w:p>
    <w:p w:rsidR="0084661F" w:rsidRPr="002A3B24" w:rsidRDefault="0084661F" w:rsidP="002A3B24">
      <w:pPr>
        <w:pStyle w:val="ListParagraph"/>
        <w:rPr>
          <w:rFonts w:ascii="Times New Roman" w:hAnsi="Times New Roman" w:cs="Times New Roman"/>
          <w:lang w:val="en-US"/>
        </w:rPr>
      </w:pPr>
    </w:p>
    <w:p w:rsidR="00384D03" w:rsidRPr="00C06083" w:rsidRDefault="00384D03" w:rsidP="00C060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C06083">
        <w:rPr>
          <w:rFonts w:ascii="Times New Roman" w:hAnsi="Times New Roman" w:cs="Times New Roman"/>
          <w:lang w:val="en-US"/>
        </w:rPr>
        <w:lastRenderedPageBreak/>
        <w:t>According to TUİK, the distribution of income in Turkey can be summarized as follows:</w:t>
      </w:r>
    </w:p>
    <w:tbl>
      <w:tblPr>
        <w:tblW w:w="736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351"/>
        <w:gridCol w:w="1200"/>
        <w:gridCol w:w="191"/>
        <w:gridCol w:w="945"/>
        <w:gridCol w:w="191"/>
        <w:gridCol w:w="880"/>
        <w:gridCol w:w="191"/>
        <w:gridCol w:w="880"/>
        <w:gridCol w:w="191"/>
        <w:gridCol w:w="880"/>
      </w:tblGrid>
      <w:tr w:rsidR="00384D03" w:rsidRPr="002C5C53" w:rsidTr="0087391C">
        <w:trPr>
          <w:trHeight w:val="660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84D03" w:rsidRPr="0080521F" w:rsidRDefault="00384D03" w:rsidP="0087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51" w:type="dxa"/>
            <w:shd w:val="clear" w:color="auto" w:fill="auto"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84D03" w:rsidRPr="002C5C53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tr-TR"/>
              </w:rPr>
              <w:t xml:space="preserve">  </w:t>
            </w:r>
            <w:r w:rsidRPr="00805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 xml:space="preserve">                                                       </w:t>
            </w:r>
            <w:r w:rsidRPr="00805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br/>
            </w:r>
            <w:r w:rsidRPr="002C5C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1st</w:t>
            </w: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quintile</w:t>
            </w: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(1)</w:t>
            </w: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</w:t>
            </w:r>
          </w:p>
        </w:tc>
        <w:tc>
          <w:tcPr>
            <w:tcW w:w="191" w:type="dxa"/>
            <w:shd w:val="clear" w:color="auto" w:fill="auto"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br/>
            </w: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Second quintile</w:t>
            </w:r>
          </w:p>
        </w:tc>
        <w:tc>
          <w:tcPr>
            <w:tcW w:w="191" w:type="dxa"/>
            <w:shd w:val="clear" w:color="auto" w:fill="auto"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Third quintile</w:t>
            </w:r>
          </w:p>
        </w:tc>
        <w:tc>
          <w:tcPr>
            <w:tcW w:w="191" w:type="dxa"/>
            <w:shd w:val="clear" w:color="auto" w:fill="auto"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Fourth quintile</w:t>
            </w:r>
          </w:p>
        </w:tc>
        <w:tc>
          <w:tcPr>
            <w:tcW w:w="191" w:type="dxa"/>
            <w:shd w:val="clear" w:color="auto" w:fill="auto"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84D03" w:rsidRPr="0080521F" w:rsidRDefault="00384D03" w:rsidP="0087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Last quintile</w:t>
            </w:r>
          </w:p>
        </w:tc>
      </w:tr>
      <w:tr w:rsidR="00384D03" w:rsidRPr="002C5C53" w:rsidTr="0087391C">
        <w:trPr>
          <w:trHeight w:val="480"/>
        </w:trPr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Mean (TL)</w:t>
            </w: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5 880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10 174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14 288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20 194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4D03" w:rsidRPr="0080521F" w:rsidRDefault="00384D03" w:rsidP="00873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</w:pPr>
            <w:r w:rsidRPr="008052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   45 173</w:t>
            </w:r>
          </w:p>
        </w:tc>
      </w:tr>
    </w:tbl>
    <w:p w:rsidR="00384D03" w:rsidRPr="002C5C53" w:rsidRDefault="00384D03" w:rsidP="00384D03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384D03" w:rsidRDefault="00384D03" w:rsidP="00384D0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 w:rsidRPr="002C5C53">
        <w:rPr>
          <w:rFonts w:ascii="Times New Roman" w:hAnsi="Times New Roman" w:cs="Times New Roman"/>
          <w:lang w:val="en-US"/>
        </w:rPr>
        <w:t>Compute the Gini coefficient</w:t>
      </w:r>
      <w:r w:rsidR="00C06083">
        <w:rPr>
          <w:rFonts w:ascii="Times New Roman" w:hAnsi="Times New Roman" w:cs="Times New Roman"/>
          <w:lang w:val="en-US"/>
        </w:rPr>
        <w:t xml:space="preserve"> among these five groups</w:t>
      </w:r>
      <w:r w:rsidRPr="002C5C53">
        <w:rPr>
          <w:rFonts w:ascii="Times New Roman" w:hAnsi="Times New Roman" w:cs="Times New Roman"/>
          <w:lang w:val="en-US"/>
        </w:rPr>
        <w:t xml:space="preserve">. </w:t>
      </w:r>
    </w:p>
    <w:p w:rsidR="00835B5B" w:rsidRPr="00C06083" w:rsidRDefault="00C06083" w:rsidP="00C060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why the actual Gini </w:t>
      </w:r>
      <w:r w:rsidR="00830EAA">
        <w:rPr>
          <w:rFonts w:ascii="Times New Roman" w:hAnsi="Times New Roman" w:cs="Times New Roman"/>
          <w:lang w:val="en-US"/>
        </w:rPr>
        <w:t xml:space="preserve">in the whole economy </w:t>
      </w:r>
      <w:r>
        <w:rPr>
          <w:rFonts w:ascii="Times New Roman" w:hAnsi="Times New Roman" w:cs="Times New Roman"/>
          <w:lang w:val="en-US"/>
        </w:rPr>
        <w:t>is definitely higher than your answer.</w:t>
      </w:r>
    </w:p>
    <w:sectPr w:rsidR="00835B5B" w:rsidRPr="00C0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92C"/>
    <w:multiLevelType w:val="hybridMultilevel"/>
    <w:tmpl w:val="B63C92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845"/>
    <w:multiLevelType w:val="hybridMultilevel"/>
    <w:tmpl w:val="FAC293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BED"/>
    <w:multiLevelType w:val="hybridMultilevel"/>
    <w:tmpl w:val="4C2223D2"/>
    <w:lvl w:ilvl="0" w:tplc="8354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14C2E"/>
    <w:multiLevelType w:val="hybridMultilevel"/>
    <w:tmpl w:val="483A69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9DF"/>
    <w:multiLevelType w:val="hybridMultilevel"/>
    <w:tmpl w:val="AD24C6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A5D22"/>
    <w:multiLevelType w:val="hybridMultilevel"/>
    <w:tmpl w:val="8E828DB0"/>
    <w:lvl w:ilvl="0" w:tplc="1FA0839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265B"/>
    <w:multiLevelType w:val="hybridMultilevel"/>
    <w:tmpl w:val="C8CE2520"/>
    <w:lvl w:ilvl="0" w:tplc="308A9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84"/>
    <w:rsid w:val="00001DF7"/>
    <w:rsid w:val="001E244B"/>
    <w:rsid w:val="002A3B24"/>
    <w:rsid w:val="002C58FB"/>
    <w:rsid w:val="002D650E"/>
    <w:rsid w:val="00384D03"/>
    <w:rsid w:val="00387C22"/>
    <w:rsid w:val="00515BDC"/>
    <w:rsid w:val="00531EEA"/>
    <w:rsid w:val="00636487"/>
    <w:rsid w:val="006A7AF7"/>
    <w:rsid w:val="006E55C7"/>
    <w:rsid w:val="00731CB2"/>
    <w:rsid w:val="0074761E"/>
    <w:rsid w:val="00830EAA"/>
    <w:rsid w:val="00835B5B"/>
    <w:rsid w:val="0084661F"/>
    <w:rsid w:val="00851422"/>
    <w:rsid w:val="008F2BB1"/>
    <w:rsid w:val="00976AF7"/>
    <w:rsid w:val="00983E5D"/>
    <w:rsid w:val="00A97F84"/>
    <w:rsid w:val="00B17B36"/>
    <w:rsid w:val="00B4025B"/>
    <w:rsid w:val="00C06083"/>
    <w:rsid w:val="00C54739"/>
    <w:rsid w:val="00F04E57"/>
    <w:rsid w:val="00F235ED"/>
    <w:rsid w:val="00FE1909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132D-557A-42D6-AE20-08FDC20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61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6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2020-05-08T08:58:00Z</dcterms:created>
  <dcterms:modified xsi:type="dcterms:W3CDTF">2020-05-08T09:48:00Z</dcterms:modified>
</cp:coreProperties>
</file>