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300" w:rsidRDefault="00873300" w:rsidP="00873300">
      <w:pPr>
        <w:spacing w:line="360" w:lineRule="auto"/>
        <w:rPr>
          <w:rFonts w:ascii="Times New Roman" w:hAnsi="Times New Roman" w:cs="Times New Roman"/>
          <w:sz w:val="24"/>
          <w:szCs w:val="24"/>
        </w:rPr>
      </w:pPr>
      <w:r>
        <w:rPr>
          <w:rFonts w:ascii="Times New Roman" w:hAnsi="Times New Roman" w:cs="Times New Roman"/>
          <w:sz w:val="24"/>
          <w:szCs w:val="24"/>
        </w:rPr>
        <w:t>In mathematical terms, an indifference curve is the solution to</w:t>
      </w:r>
    </w:p>
    <w:p w:rsidR="00873300" w:rsidRPr="004D6480" w:rsidRDefault="00873300" w:rsidP="00873300">
      <w:pPr>
        <w:spacing w:line="360" w:lineRule="auto"/>
        <w:rPr>
          <w:rFonts w:ascii="Times New Roman" w:eastAsiaTheme="minorEastAsia" w:hAnsi="Times New Roman" w:cs="Times New Roman"/>
          <w:sz w:val="24"/>
          <w:szCs w:val="24"/>
        </w:rPr>
      </w:pPr>
      <m:oMathPara>
        <m:oMath>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x,y</m:t>
              </m:r>
            </m:e>
          </m:d>
          <m:r>
            <w:rPr>
              <w:rFonts w:ascii="Cambria Math" w:hAnsi="Cambria Math" w:cs="Times New Roman"/>
              <w:sz w:val="24"/>
              <w:szCs w:val="24"/>
            </w:rPr>
            <m:t>=Constant.</m:t>
          </m:r>
        </m:oMath>
      </m:oMathPara>
    </w:p>
    <w:p w:rsidR="00873300" w:rsidRDefault="00873300" w:rsidP="00873300">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Example: Suppose </w:t>
      </w:r>
      <w:proofErr w:type="gramStart"/>
      <w:r>
        <w:rPr>
          <w:rFonts w:ascii="Times New Roman" w:eastAsiaTheme="minorEastAsia" w:hAnsi="Times New Roman" w:cs="Times New Roman"/>
          <w:sz w:val="24"/>
          <w:szCs w:val="24"/>
        </w:rPr>
        <w:t xml:space="preserve">that </w:t>
      </w:r>
      <w:proofErr w:type="gramEnd"/>
      <m:oMath>
        <m:r>
          <w:rPr>
            <w:rFonts w:ascii="Cambria Math" w:eastAsiaTheme="minorEastAsia" w:hAnsi="Cambria Math" w:cs="Times New Roman"/>
            <w:sz w:val="24"/>
            <w:szCs w:val="24"/>
          </w:rPr>
          <m:t>u=</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x×y</m:t>
            </m:r>
          </m:e>
        </m:rad>
      </m:oMath>
      <w:r>
        <w:rPr>
          <w:rFonts w:ascii="Times New Roman" w:eastAsiaTheme="minorEastAsia" w:hAnsi="Times New Roman" w:cs="Times New Roman"/>
          <w:sz w:val="24"/>
          <w:szCs w:val="24"/>
        </w:rPr>
        <w:t xml:space="preserve">. What are the </w:t>
      </w:r>
      <m:oMath>
        <m:r>
          <w:rPr>
            <w:rFonts w:ascii="Cambria Math" w:eastAsiaTheme="minorEastAsia" w:hAnsi="Cambria Math" w:cs="Times New Roman"/>
            <w:sz w:val="24"/>
            <w:szCs w:val="24"/>
          </w:rPr>
          <m:t>(x,y)</m:t>
        </m:r>
      </m:oMath>
      <w:r>
        <w:rPr>
          <w:rFonts w:ascii="Times New Roman" w:eastAsiaTheme="minorEastAsia" w:hAnsi="Times New Roman" w:cs="Times New Roman"/>
          <w:sz w:val="24"/>
          <w:szCs w:val="24"/>
        </w:rPr>
        <w:t xml:space="preserve"> couples that would </w:t>
      </w:r>
      <w:proofErr w:type="gramStart"/>
      <w:r>
        <w:rPr>
          <w:rFonts w:ascii="Times New Roman" w:eastAsiaTheme="minorEastAsia" w:hAnsi="Times New Roman" w:cs="Times New Roman"/>
          <w:sz w:val="24"/>
          <w:szCs w:val="24"/>
        </w:rPr>
        <w:t>give</w:t>
      </w:r>
      <w:proofErr w:type="gramEnd"/>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u=4?</m:t>
        </m:r>
      </m:oMath>
    </w:p>
    <w:p w:rsidR="00873300" w:rsidRDefault="00873300" w:rsidP="00873300">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If </w:t>
      </w:r>
      <m:oMath>
        <m:r>
          <w:rPr>
            <w:rFonts w:ascii="Cambria Math" w:eastAsiaTheme="minorEastAsia" w:hAnsi="Cambria Math" w:cs="Times New Roman"/>
            <w:sz w:val="24"/>
            <w:szCs w:val="24"/>
          </w:rPr>
          <m:t>u=4,</m:t>
        </m:r>
      </m:oMath>
      <w:r>
        <w:rPr>
          <w:rFonts w:ascii="Times New Roman" w:eastAsiaTheme="minorEastAsia" w:hAnsi="Times New Roman" w:cs="Times New Roman"/>
          <w:sz w:val="24"/>
          <w:szCs w:val="24"/>
        </w:rPr>
        <w:t xml:space="preserve"> then </w:t>
      </w:r>
      <m:oMath>
        <m:r>
          <w:rPr>
            <w:rFonts w:ascii="Cambria Math" w:eastAsiaTheme="minorEastAsia" w:hAnsi="Cambria Math" w:cs="Times New Roman"/>
            <w:sz w:val="24"/>
            <w:szCs w:val="24"/>
          </w:rPr>
          <m:t>x×y=16.</m:t>
        </m:r>
      </m:oMath>
      <w:r>
        <w:rPr>
          <w:rFonts w:ascii="Times New Roman" w:eastAsiaTheme="minorEastAsia" w:hAnsi="Times New Roman" w:cs="Times New Roman"/>
          <w:sz w:val="24"/>
          <w:szCs w:val="24"/>
        </w:rPr>
        <w:t xml:space="preserve"> Some examples could be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x,y</m:t>
            </m:r>
          </m:e>
        </m:d>
        <m:r>
          <w:rPr>
            <w:rFonts w:ascii="Cambria Math" w:eastAsiaTheme="minorEastAsia" w:hAnsi="Cambria Math" w:cs="Times New Roman"/>
            <w:sz w:val="24"/>
            <w:szCs w:val="24"/>
          </w:rPr>
          <m:t>=(16,1)</m:t>
        </m:r>
      </m:oMath>
      <w:r>
        <w:rPr>
          <w:rFonts w:ascii="Times New Roman" w:eastAsiaTheme="minorEastAsia" w:hAnsi="Times New Roman" w:cs="Times New Roman"/>
          <w:sz w:val="24"/>
          <w:szCs w:val="24"/>
        </w:rPr>
        <w:t xml:space="preserve"> or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x,y</m:t>
            </m:r>
          </m:e>
        </m:d>
        <m:r>
          <w:rPr>
            <w:rFonts w:ascii="Cambria Math" w:eastAsiaTheme="minorEastAsia" w:hAnsi="Cambria Math" w:cs="Times New Roman"/>
            <w:sz w:val="24"/>
            <w:szCs w:val="24"/>
          </w:rPr>
          <m:t>=(8,2)</m:t>
        </m:r>
      </m:oMath>
      <w:r>
        <w:rPr>
          <w:rFonts w:ascii="Times New Roman" w:eastAsiaTheme="minorEastAsia" w:hAnsi="Times New Roman" w:cs="Times New Roman"/>
          <w:sz w:val="24"/>
          <w:szCs w:val="24"/>
        </w:rPr>
        <w:t xml:space="preserve"> or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x,y</m:t>
            </m:r>
          </m:e>
        </m:d>
        <m:r>
          <w:rPr>
            <w:rFonts w:ascii="Cambria Math" w:eastAsiaTheme="minorEastAsia" w:hAnsi="Cambria Math" w:cs="Times New Roman"/>
            <w:sz w:val="24"/>
            <w:szCs w:val="24"/>
          </w:rPr>
          <m:t>=(4,4)</m:t>
        </m:r>
      </m:oMath>
      <w:r>
        <w:rPr>
          <w:rFonts w:ascii="Times New Roman" w:eastAsiaTheme="minorEastAsia" w:hAnsi="Times New Roman" w:cs="Times New Roman"/>
          <w:sz w:val="24"/>
          <w:szCs w:val="24"/>
        </w:rPr>
        <w:t xml:space="preserve"> or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x,y</m:t>
            </m:r>
          </m:e>
        </m:d>
        <m:r>
          <w:rPr>
            <w:rFonts w:ascii="Cambria Math" w:eastAsiaTheme="minorEastAsia" w:hAnsi="Cambria Math" w:cs="Times New Roman"/>
            <w:sz w:val="24"/>
            <w:szCs w:val="24"/>
          </w:rPr>
          <m:t>=(2,8)</m:t>
        </m:r>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xml:space="preserve">or </w:t>
      </w:r>
      <w:proofErr w:type="gramEnd"/>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x,y</m:t>
            </m:r>
          </m:e>
        </m:d>
        <m:r>
          <w:rPr>
            <w:rFonts w:ascii="Cambria Math" w:eastAsiaTheme="minorEastAsia" w:hAnsi="Cambria Math" w:cs="Times New Roman"/>
            <w:sz w:val="24"/>
            <w:szCs w:val="24"/>
          </w:rPr>
          <m:t>=(1,16)</m:t>
        </m:r>
      </m:oMath>
      <w:r>
        <w:rPr>
          <w:rFonts w:ascii="Times New Roman" w:eastAsiaTheme="minorEastAsia" w:hAnsi="Times New Roman" w:cs="Times New Roman"/>
          <w:sz w:val="24"/>
          <w:szCs w:val="24"/>
        </w:rPr>
        <w:t>. Now let us plot these numbers:</w:t>
      </w:r>
    </w:p>
    <w:p w:rsidR="00873300" w:rsidRDefault="00873300" w:rsidP="00873300">
      <w:pPr>
        <w:spacing w:line="360" w:lineRule="auto"/>
        <w:rPr>
          <w:rFonts w:ascii="Times New Roman" w:eastAsiaTheme="minorEastAsia" w:hAnsi="Times New Roman" w:cs="Times New Roman"/>
          <w:sz w:val="24"/>
          <w:szCs w:val="24"/>
        </w:rPr>
      </w:pPr>
      <w:r>
        <w:rPr>
          <w:noProof/>
          <w:lang w:val="tr-TR" w:eastAsia="tr-TR"/>
        </w:rPr>
        <w:drawing>
          <wp:inline distT="0" distB="0" distL="0" distR="0" wp14:anchorId="13E81133" wp14:editId="48E8944A">
            <wp:extent cx="5760720" cy="32391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239135"/>
                    </a:xfrm>
                    <a:prstGeom prst="rect">
                      <a:avLst/>
                    </a:prstGeom>
                  </pic:spPr>
                </pic:pic>
              </a:graphicData>
            </a:graphic>
          </wp:inline>
        </w:drawing>
      </w:r>
    </w:p>
    <w:p w:rsidR="00873300" w:rsidRDefault="00873300" w:rsidP="00873300">
      <w:pPr>
        <w:spacing w:line="360" w:lineRule="auto"/>
        <w:rPr>
          <w:rFonts w:ascii="Times New Roman" w:eastAsiaTheme="minorEastAsia" w:hAnsi="Times New Roman" w:cs="Times New Roman"/>
          <w:sz w:val="24"/>
          <w:szCs w:val="24"/>
        </w:rPr>
      </w:pPr>
      <w:r>
        <w:rPr>
          <w:rFonts w:ascii="Times New Roman" w:hAnsi="Times New Roman" w:cs="Times New Roman"/>
          <w:sz w:val="24"/>
          <w:szCs w:val="24"/>
        </w:rPr>
        <w:t xml:space="preserve">Plotting the graph by giving numbers is a very long and cumbersome method. An alternative strategy is to use some calculus. Note that </w:t>
      </w:r>
      <w:r>
        <w:rPr>
          <w:rFonts w:ascii="Times New Roman" w:eastAsiaTheme="minorEastAsia" w:hAnsi="Times New Roman" w:cs="Times New Roman"/>
          <w:sz w:val="24"/>
          <w:szCs w:val="24"/>
        </w:rPr>
        <w:t xml:space="preserve">if </w:t>
      </w:r>
      <m:oMath>
        <m:r>
          <w:rPr>
            <w:rFonts w:ascii="Cambria Math" w:eastAsiaTheme="minorEastAsia" w:hAnsi="Cambria Math" w:cs="Times New Roman"/>
            <w:sz w:val="24"/>
            <w:szCs w:val="24"/>
          </w:rPr>
          <m:t>u=4,</m:t>
        </m:r>
      </m:oMath>
      <w:r>
        <w:rPr>
          <w:rFonts w:ascii="Times New Roman" w:eastAsiaTheme="minorEastAsia" w:hAnsi="Times New Roman" w:cs="Times New Roman"/>
          <w:sz w:val="24"/>
          <w:szCs w:val="24"/>
        </w:rPr>
        <w:t xml:space="preserve"> then </w:t>
      </w:r>
      <m:oMath>
        <m:r>
          <w:rPr>
            <w:rFonts w:ascii="Cambria Math" w:eastAsiaTheme="minorEastAsia" w:hAnsi="Cambria Math" w:cs="Times New Roman"/>
            <w:sz w:val="24"/>
            <w:szCs w:val="24"/>
          </w:rPr>
          <m:t>x×y=16</m:t>
        </m:r>
      </m:oMath>
      <w:r>
        <w:rPr>
          <w:rFonts w:ascii="Times New Roman" w:eastAsiaTheme="minorEastAsia" w:hAnsi="Times New Roman" w:cs="Times New Roman"/>
          <w:sz w:val="24"/>
          <w:szCs w:val="24"/>
        </w:rPr>
        <w:t xml:space="preserve"> and this means</w:t>
      </w:r>
    </w:p>
    <w:p w:rsidR="00873300" w:rsidRPr="0054128C" w:rsidRDefault="00873300" w:rsidP="00873300">
      <w:pPr>
        <w:spacing w:line="360" w:lineRule="auto"/>
        <w:rPr>
          <w:rFonts w:ascii="Times New Roman" w:eastAsiaTheme="minorEastAsia" w:hAnsi="Times New Roman" w:cs="Times New Roman"/>
          <w:sz w:val="24"/>
          <w:szCs w:val="24"/>
        </w:rPr>
      </w:pPr>
      <m:oMathPara>
        <m:oMath>
          <m:r>
            <w:rPr>
              <w:rFonts w:ascii="Cambria Math" w:hAnsi="Cambria Math" w:cs="Times New Roman"/>
              <w:sz w:val="24"/>
              <w:szCs w:val="24"/>
            </w:rPr>
            <m:t>y=</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16</m:t>
              </m:r>
            </m:num>
            <m:den>
              <m:r>
                <w:rPr>
                  <w:rFonts w:ascii="Cambria Math" w:eastAsiaTheme="minorEastAsia" w:hAnsi="Cambria Math" w:cs="Times New Roman"/>
                  <w:sz w:val="24"/>
                  <w:szCs w:val="24"/>
                </w:rPr>
                <m:t>x</m:t>
              </m:r>
            </m:den>
          </m:f>
          <m:r>
            <w:rPr>
              <w:rFonts w:ascii="Cambria Math" w:eastAsiaTheme="minorEastAsia" w:hAnsi="Cambria Math" w:cs="Times New Roman"/>
              <w:sz w:val="24"/>
              <w:szCs w:val="24"/>
            </w:rPr>
            <m:t>.</m:t>
          </m:r>
        </m:oMath>
      </m:oMathPara>
    </w:p>
    <w:p w:rsidR="00873300" w:rsidRDefault="00873300" w:rsidP="00873300">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Now we can plot this graph. As you can see, it is a function </w:t>
      </w:r>
      <m:oMath>
        <m:r>
          <w:rPr>
            <w:rFonts w:ascii="Cambria Math" w:eastAsiaTheme="minorEastAsia" w:hAnsi="Cambria Math" w:cs="Times New Roman"/>
            <w:sz w:val="24"/>
            <w:szCs w:val="24"/>
          </w:rPr>
          <m:t>y(x)</m:t>
        </m:r>
      </m:oMath>
      <w:r>
        <w:rPr>
          <w:rFonts w:ascii="Times New Roman" w:eastAsiaTheme="minorEastAsia" w:hAnsi="Times New Roman" w:cs="Times New Roman"/>
          <w:sz w:val="24"/>
          <w:szCs w:val="24"/>
        </w:rPr>
        <w:t xml:space="preserve"> which d</w:t>
      </w:r>
      <w:proofErr w:type="spellStart"/>
      <w:r>
        <w:rPr>
          <w:rFonts w:ascii="Times New Roman" w:eastAsiaTheme="minorEastAsia" w:hAnsi="Times New Roman" w:cs="Times New Roman"/>
          <w:sz w:val="24"/>
          <w:szCs w:val="24"/>
        </w:rPr>
        <w:t>ecreases</w:t>
      </w:r>
      <w:proofErr w:type="spellEnd"/>
      <w:r>
        <w:rPr>
          <w:rFonts w:ascii="Times New Roman" w:eastAsiaTheme="minorEastAsia" w:hAnsi="Times New Roman" w:cs="Times New Roman"/>
          <w:sz w:val="24"/>
          <w:szCs w:val="24"/>
        </w:rPr>
        <w:t xml:space="preserve"> with </w:t>
      </w: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and this function cannot touch to the axis: there is no intercept. This means </w:t>
      </w:r>
      <m:oMath>
        <m:r>
          <w:rPr>
            <w:rFonts w:ascii="Cambria Math" w:eastAsiaTheme="minorEastAsia" w:hAnsi="Cambria Math" w:cs="Times New Roman"/>
            <w:sz w:val="24"/>
            <w:szCs w:val="24"/>
          </w:rPr>
          <m:t>y(0)</m:t>
        </m:r>
      </m:oMath>
      <w:r>
        <w:rPr>
          <w:rFonts w:ascii="Times New Roman" w:eastAsiaTheme="minorEastAsia" w:hAnsi="Times New Roman" w:cs="Times New Roman"/>
          <w:sz w:val="24"/>
          <w:szCs w:val="24"/>
        </w:rPr>
        <w:t xml:space="preserve"> is undefined. Likewise, </w:t>
      </w: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is undefined </w:t>
      </w:r>
      <w:proofErr w:type="gramStart"/>
      <w:r>
        <w:rPr>
          <w:rFonts w:ascii="Times New Roman" w:eastAsiaTheme="minorEastAsia" w:hAnsi="Times New Roman" w:cs="Times New Roman"/>
          <w:sz w:val="24"/>
          <w:szCs w:val="24"/>
        </w:rPr>
        <w:t xml:space="preserve">when </w:t>
      </w:r>
      <w:proofErr w:type="gramEnd"/>
      <m:oMath>
        <m:r>
          <w:rPr>
            <w:rFonts w:ascii="Cambria Math" w:eastAsiaTheme="minorEastAsia" w:hAnsi="Cambria Math" w:cs="Times New Roman"/>
            <w:sz w:val="24"/>
            <w:szCs w:val="24"/>
          </w:rPr>
          <m:t>y=0</m:t>
        </m:r>
      </m:oMath>
      <w:r>
        <w:rPr>
          <w:rFonts w:ascii="Times New Roman" w:eastAsiaTheme="minorEastAsia" w:hAnsi="Times New Roman" w:cs="Times New Roman"/>
          <w:sz w:val="24"/>
          <w:szCs w:val="24"/>
        </w:rPr>
        <w:t>. Under these conditions the graph would be:</w:t>
      </w:r>
    </w:p>
    <w:p w:rsidR="00873300" w:rsidRDefault="00873300" w:rsidP="00873300">
      <w:pPr>
        <w:spacing w:line="360" w:lineRule="auto"/>
        <w:rPr>
          <w:rFonts w:ascii="Times New Roman" w:hAnsi="Times New Roman" w:cs="Times New Roman"/>
          <w:sz w:val="24"/>
          <w:szCs w:val="24"/>
        </w:rPr>
      </w:pPr>
      <w:r>
        <w:rPr>
          <w:noProof/>
          <w:lang w:val="tr-TR" w:eastAsia="tr-TR"/>
        </w:rPr>
        <w:lastRenderedPageBreak/>
        <w:drawing>
          <wp:inline distT="0" distB="0" distL="0" distR="0" wp14:anchorId="1D8DAEA8" wp14:editId="5F72195A">
            <wp:extent cx="5760720" cy="32391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239135"/>
                    </a:xfrm>
                    <a:prstGeom prst="rect">
                      <a:avLst/>
                    </a:prstGeom>
                  </pic:spPr>
                </pic:pic>
              </a:graphicData>
            </a:graphic>
          </wp:inline>
        </w:drawing>
      </w:r>
    </w:p>
    <w:p w:rsidR="00873300" w:rsidRDefault="00873300" w:rsidP="00873300">
      <w:pPr>
        <w:spacing w:line="360" w:lineRule="auto"/>
        <w:rPr>
          <w:rFonts w:ascii="Times New Roman" w:eastAsiaTheme="minorEastAsia" w:hAnsi="Times New Roman" w:cs="Times New Roman"/>
          <w:sz w:val="24"/>
          <w:szCs w:val="24"/>
        </w:rPr>
      </w:pPr>
      <w:r>
        <w:rPr>
          <w:rFonts w:ascii="Times New Roman" w:hAnsi="Times New Roman" w:cs="Times New Roman"/>
          <w:sz w:val="24"/>
          <w:szCs w:val="24"/>
        </w:rPr>
        <w:t xml:space="preserve">Let us try to make this example more concrete. Assume that </w:t>
      </w:r>
      <m:oMath>
        <m:r>
          <w:rPr>
            <w:rFonts w:ascii="Cambria Math" w:hAnsi="Cambria Math" w:cs="Times New Roman"/>
            <w:sz w:val="24"/>
            <w:szCs w:val="24"/>
          </w:rPr>
          <m:t>y</m:t>
        </m:r>
      </m:oMath>
      <w:r>
        <w:rPr>
          <w:rFonts w:ascii="Times New Roman" w:eastAsiaTheme="minorEastAsia" w:hAnsi="Times New Roman" w:cs="Times New Roman"/>
          <w:sz w:val="24"/>
          <w:szCs w:val="24"/>
        </w:rPr>
        <w:t xml:space="preserve"> represents how big the consumer’s house is. And </w:t>
      </w: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represents how fast the consumer’s car is. So the consumer enjoys a big house and a fast car. </w:t>
      </w:r>
    </w:p>
    <w:p w:rsidR="00873300" w:rsidRDefault="00873300" w:rsidP="00873300">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Note that the utility function, therefore, tells us the relative values of house size and car speed. Now we can answer the following question: what is the value of your house relative to the value of your car? More specifically, how much </w:t>
      </w:r>
      <m:oMath>
        <m:r>
          <w:rPr>
            <w:rFonts w:ascii="Cambria Math" w:eastAsiaTheme="minorEastAsia" w:hAnsi="Cambria Math" w:cs="Times New Roman"/>
            <w:sz w:val="24"/>
            <w:szCs w:val="24"/>
          </w:rPr>
          <m:t>y</m:t>
        </m:r>
      </m:oMath>
      <w:r>
        <w:rPr>
          <w:rFonts w:ascii="Times New Roman" w:eastAsiaTheme="minorEastAsia" w:hAnsi="Times New Roman" w:cs="Times New Roman"/>
          <w:sz w:val="24"/>
          <w:szCs w:val="24"/>
        </w:rPr>
        <w:t xml:space="preserve"> would the consumer be willing to give up (a smaller house) for an extra unit of </w:t>
      </w: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(faster car)?</w:t>
      </w:r>
    </w:p>
    <w:p w:rsidR="00873300" w:rsidRDefault="00873300" w:rsidP="00873300">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This question is the most important concept in microeconomics. It is very crucial and it will be a part of your economics education for the years to come. Now we will focus on that.</w:t>
      </w:r>
    </w:p>
    <w:p w:rsidR="00873300" w:rsidRDefault="00873300" w:rsidP="00873300">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Example: Suppose that </w:t>
      </w:r>
      <m:oMath>
        <m:r>
          <w:rPr>
            <w:rFonts w:ascii="Cambria Math" w:eastAsiaTheme="minorEastAsia" w:hAnsi="Cambria Math" w:cs="Times New Roman"/>
            <w:sz w:val="24"/>
            <w:szCs w:val="24"/>
          </w:rPr>
          <m:t>u=</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x×y</m:t>
            </m:r>
          </m:e>
        </m:rad>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xml:space="preserve">and </w:t>
      </w:r>
      <w:proofErr w:type="gramEnd"/>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x,y</m:t>
            </m:r>
          </m:e>
        </m:d>
        <m:r>
          <w:rPr>
            <w:rFonts w:ascii="Cambria Math" w:eastAsiaTheme="minorEastAsia" w:hAnsi="Cambria Math" w:cs="Times New Roman"/>
            <w:sz w:val="24"/>
            <w:szCs w:val="24"/>
          </w:rPr>
          <m:t>=(1,16)</m:t>
        </m:r>
      </m:oMath>
      <w:r>
        <w:rPr>
          <w:rFonts w:ascii="Times New Roman" w:eastAsiaTheme="minorEastAsia" w:hAnsi="Times New Roman" w:cs="Times New Roman"/>
          <w:sz w:val="24"/>
          <w:szCs w:val="24"/>
        </w:rPr>
        <w:t xml:space="preserve">. How many </w:t>
      </w:r>
      <m:oMath>
        <m:r>
          <w:rPr>
            <w:rFonts w:ascii="Cambria Math" w:eastAsiaTheme="minorEastAsia" w:hAnsi="Cambria Math" w:cs="Times New Roman"/>
            <w:sz w:val="24"/>
            <w:szCs w:val="24"/>
          </w:rPr>
          <m:t>y</m:t>
        </m:r>
      </m:oMath>
      <w:r>
        <w:rPr>
          <w:rFonts w:ascii="Times New Roman" w:eastAsiaTheme="minorEastAsia" w:hAnsi="Times New Roman" w:cs="Times New Roman"/>
          <w:sz w:val="24"/>
          <w:szCs w:val="24"/>
        </w:rPr>
        <w:t xml:space="preserve"> would the consumer give up for an </w:t>
      </w:r>
      <w:proofErr w:type="gramStart"/>
      <w:r>
        <w:rPr>
          <w:rFonts w:ascii="Times New Roman" w:eastAsiaTheme="minorEastAsia" w:hAnsi="Times New Roman" w:cs="Times New Roman"/>
          <w:sz w:val="24"/>
          <w:szCs w:val="24"/>
        </w:rPr>
        <w:t xml:space="preserve">extra </w:t>
      </w:r>
      <w:proofErr w:type="gramEnd"/>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w:t>
      </w:r>
    </w:p>
    <w:p w:rsidR="00873300" w:rsidRDefault="00873300" w:rsidP="00873300">
      <w:pPr>
        <w:spacing w:line="360" w:lineRule="auto"/>
        <w:rPr>
          <w:rFonts w:ascii="Times New Roman" w:hAnsi="Times New Roman" w:cs="Times New Roman"/>
          <w:sz w:val="24"/>
          <w:szCs w:val="24"/>
        </w:rPr>
      </w:pPr>
      <w:r>
        <w:rPr>
          <w:noProof/>
          <w:lang w:val="tr-TR" w:eastAsia="tr-TR"/>
        </w:rPr>
        <w:lastRenderedPageBreak/>
        <w:drawing>
          <wp:inline distT="0" distB="0" distL="0" distR="0" wp14:anchorId="374385FC" wp14:editId="3477EACA">
            <wp:extent cx="5760720" cy="32391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39135"/>
                    </a:xfrm>
                    <a:prstGeom prst="rect">
                      <a:avLst/>
                    </a:prstGeom>
                  </pic:spPr>
                </pic:pic>
              </a:graphicData>
            </a:graphic>
          </wp:inline>
        </w:drawing>
      </w:r>
    </w:p>
    <w:p w:rsidR="00873300" w:rsidRDefault="00873300" w:rsidP="00873300">
      <w:pPr>
        <w:spacing w:line="360" w:lineRule="auto"/>
        <w:rPr>
          <w:rFonts w:ascii="Times New Roman" w:eastAsiaTheme="minorEastAsia" w:hAnsi="Times New Roman" w:cs="Times New Roman"/>
          <w:sz w:val="24"/>
          <w:szCs w:val="24"/>
        </w:rPr>
      </w:pPr>
      <w:r>
        <w:rPr>
          <w:rFonts w:ascii="Times New Roman" w:hAnsi="Times New Roman" w:cs="Times New Roman"/>
          <w:sz w:val="24"/>
          <w:szCs w:val="24"/>
        </w:rPr>
        <w:t xml:space="preserve">As we can see from the graph or as we can directly calculate using the utility function, the consumer could give up 8 units of </w:t>
      </w:r>
      <m:oMath>
        <m:r>
          <w:rPr>
            <w:rFonts w:ascii="Cambria Math" w:hAnsi="Cambria Math" w:cs="Times New Roman"/>
            <w:sz w:val="24"/>
            <w:szCs w:val="24"/>
          </w:rPr>
          <m:t>y</m:t>
        </m:r>
      </m:oMath>
      <w:r>
        <w:rPr>
          <w:rFonts w:ascii="Times New Roman" w:eastAsiaTheme="minorEastAsia" w:hAnsi="Times New Roman" w:cs="Times New Roman"/>
          <w:sz w:val="24"/>
          <w:szCs w:val="24"/>
        </w:rPr>
        <w:t xml:space="preserve"> for an extra 1 unit </w:t>
      </w:r>
      <w:proofErr w:type="gramStart"/>
      <w:r>
        <w:rPr>
          <w:rFonts w:ascii="Times New Roman" w:eastAsiaTheme="minorEastAsia" w:hAnsi="Times New Roman" w:cs="Times New Roman"/>
          <w:sz w:val="24"/>
          <w:szCs w:val="24"/>
        </w:rPr>
        <w:t xml:space="preserve">of </w:t>
      </w:r>
      <w:proofErr w:type="gramEnd"/>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That is because,</w:t>
      </w:r>
    </w:p>
    <w:p w:rsidR="00873300" w:rsidRDefault="00873300" w:rsidP="00873300">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u</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1,16</m:t>
              </m:r>
            </m:e>
          </m:d>
          <m:r>
            <w:rPr>
              <w:rFonts w:ascii="Cambria Math" w:eastAsiaTheme="minorEastAsia" w:hAnsi="Cambria Math" w:cs="Times New Roman"/>
              <w:sz w:val="24"/>
              <w:szCs w:val="24"/>
            </w:rPr>
            <m:t>=u</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2,8</m:t>
              </m:r>
            </m:e>
          </m:d>
          <m:r>
            <w:rPr>
              <w:rFonts w:ascii="Cambria Math" w:eastAsiaTheme="minorEastAsia" w:hAnsi="Cambria Math" w:cs="Times New Roman"/>
              <w:sz w:val="24"/>
              <w:szCs w:val="24"/>
            </w:rPr>
            <m:t>=4.</m:t>
          </m:r>
        </m:oMath>
      </m:oMathPara>
    </w:p>
    <w:p w:rsidR="00873300" w:rsidRDefault="00873300" w:rsidP="00873300">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In other words,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2,8</m:t>
            </m:r>
          </m:e>
        </m:d>
      </m:oMath>
      <w:r>
        <w:rPr>
          <w:rFonts w:ascii="Times New Roman" w:eastAsiaTheme="minorEastAsia" w:hAnsi="Times New Roman" w:cs="Times New Roman"/>
          <w:sz w:val="24"/>
          <w:szCs w:val="24"/>
        </w:rPr>
        <w:t xml:space="preserve"> gives the same utility </w:t>
      </w:r>
      <w:proofErr w:type="gramStart"/>
      <w:r>
        <w:rPr>
          <w:rFonts w:ascii="Times New Roman" w:eastAsiaTheme="minorEastAsia" w:hAnsi="Times New Roman" w:cs="Times New Roman"/>
          <w:sz w:val="24"/>
          <w:szCs w:val="24"/>
        </w:rPr>
        <w:t xml:space="preserve">as </w:t>
      </w:r>
      <w:proofErr w:type="gramEnd"/>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r>
              <w:rPr>
                <w:rFonts w:ascii="Cambria Math" w:eastAsiaTheme="minorEastAsia" w:hAnsi="Cambria Math" w:cs="Times New Roman"/>
                <w:sz w:val="24"/>
                <w:szCs w:val="24"/>
              </w:rPr>
              <m:t>,</m:t>
            </m:r>
            <m:r>
              <w:rPr>
                <w:rFonts w:ascii="Cambria Math" w:eastAsiaTheme="minorEastAsia" w:hAnsi="Cambria Math" w:cs="Times New Roman"/>
                <w:sz w:val="24"/>
                <w:szCs w:val="24"/>
              </w:rPr>
              <m:t>16</m:t>
            </m:r>
          </m:e>
        </m:d>
      </m:oMath>
      <w:r>
        <w:rPr>
          <w:rFonts w:ascii="Times New Roman" w:eastAsiaTheme="minorEastAsia" w:hAnsi="Times New Roman" w:cs="Times New Roman"/>
          <w:sz w:val="24"/>
          <w:szCs w:val="24"/>
        </w:rPr>
        <w:t xml:space="preserve">. So the individual could give 8 unit of y for an extra unit of x. </w:t>
      </w:r>
      <w:r>
        <w:rPr>
          <w:rFonts w:ascii="Times New Roman" w:eastAsiaTheme="minorEastAsia" w:hAnsi="Times New Roman" w:cs="Times New Roman"/>
          <w:sz w:val="24"/>
          <w:szCs w:val="24"/>
        </w:rPr>
        <w:t xml:space="preserve">This is called the “Marginal Rate of Substitution between </w:t>
      </w: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xml:space="preserve">and </w:t>
      </w:r>
      <w:proofErr w:type="gramEnd"/>
      <m:oMath>
        <m:r>
          <w:rPr>
            <w:rFonts w:ascii="Cambria Math" w:eastAsiaTheme="minorEastAsia" w:hAnsi="Cambria Math" w:cs="Times New Roman"/>
            <w:sz w:val="24"/>
            <w:szCs w:val="24"/>
          </w:rPr>
          <m:t>y</m:t>
        </m:r>
      </m:oMath>
      <w:r>
        <w:rPr>
          <w:rFonts w:ascii="Times New Roman" w:eastAsiaTheme="minorEastAsia" w:hAnsi="Times New Roman" w:cs="Times New Roman"/>
          <w:sz w:val="24"/>
          <w:szCs w:val="24"/>
        </w:rPr>
        <w:t xml:space="preserve">”, and is denoted by </w:t>
      </w:r>
    </w:p>
    <w:p w:rsidR="00873300" w:rsidRPr="00024AD4" w:rsidRDefault="00873300" w:rsidP="00873300">
      <w:pPr>
        <w:spacing w:line="360" w:lineRule="auto"/>
        <w:rPr>
          <w:rFonts w:ascii="Times New Roman" w:eastAsiaTheme="minorEastAsia" w:hAnsi="Times New Roman" w:cs="Times New Roman"/>
          <w:sz w:val="24"/>
          <w:szCs w:val="24"/>
        </w:rPr>
      </w:pPr>
      <m:oMathPara>
        <m:oMath>
          <m:r>
            <w:rPr>
              <w:rFonts w:ascii="Cambria Math" w:hAnsi="Cambria Math" w:cs="Times New Roman"/>
              <w:sz w:val="24"/>
              <w:szCs w:val="24"/>
            </w:rPr>
            <m:t>MR</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x,y</m:t>
              </m:r>
            </m:sub>
          </m:sSub>
          <m:r>
            <w:rPr>
              <w:rFonts w:ascii="Cambria Math" w:hAnsi="Cambria Math" w:cs="Times New Roman"/>
              <w:sz w:val="24"/>
              <w:szCs w:val="24"/>
            </w:rPr>
            <m:t>.</m:t>
          </m:r>
        </m:oMath>
      </m:oMathPara>
    </w:p>
    <w:p w:rsidR="00873300" w:rsidRDefault="00873300" w:rsidP="00873300">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As we shall see now, MRS is actually the slope of the indifference curve. </w:t>
      </w:r>
    </w:p>
    <w:p w:rsidR="00873300" w:rsidRDefault="00873300" w:rsidP="00873300">
      <w:pPr>
        <w:spacing w:line="360" w:lineRule="auto"/>
        <w:rPr>
          <w:rFonts w:ascii="Times New Roman" w:hAnsi="Times New Roman" w:cs="Times New Roman"/>
          <w:sz w:val="24"/>
          <w:szCs w:val="24"/>
        </w:rPr>
      </w:pPr>
      <w:r>
        <w:rPr>
          <w:noProof/>
          <w:lang w:val="tr-TR" w:eastAsia="tr-TR"/>
        </w:rPr>
        <w:drawing>
          <wp:inline distT="0" distB="0" distL="0" distR="0" wp14:anchorId="777723D7" wp14:editId="30A6F4DB">
            <wp:extent cx="4709751" cy="26481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29495" cy="2659299"/>
                    </a:xfrm>
                    <a:prstGeom prst="rect">
                      <a:avLst/>
                    </a:prstGeom>
                  </pic:spPr>
                </pic:pic>
              </a:graphicData>
            </a:graphic>
          </wp:inline>
        </w:drawing>
      </w:r>
    </w:p>
    <w:p w:rsidR="00873300" w:rsidRDefault="00873300" w:rsidP="0087330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Another interpretation of MRS is the following. This is obtained using standard calculus. By definition, the couple </w:t>
      </w:r>
      <m:oMath>
        <m:d>
          <m:dPr>
            <m:ctrlPr>
              <w:rPr>
                <w:rFonts w:ascii="Cambria Math" w:hAnsi="Cambria Math" w:cs="Times New Roman"/>
                <w:i/>
                <w:sz w:val="24"/>
                <w:szCs w:val="24"/>
              </w:rPr>
            </m:ctrlPr>
          </m:dPr>
          <m:e>
            <m:r>
              <w:rPr>
                <w:rFonts w:ascii="Cambria Math" w:hAnsi="Cambria Math" w:cs="Times New Roman"/>
                <w:sz w:val="24"/>
                <w:szCs w:val="24"/>
              </w:rPr>
              <m:t>x,y</m:t>
            </m:r>
          </m:e>
        </m:d>
      </m:oMath>
      <w:r>
        <w:rPr>
          <w:rFonts w:ascii="Times New Roman" w:eastAsiaTheme="minorEastAsia" w:hAnsi="Times New Roman" w:cs="Times New Roman"/>
          <w:sz w:val="24"/>
          <w:szCs w:val="24"/>
        </w:rPr>
        <w:t xml:space="preserve"> on an indifference curve satisfies:</w:t>
      </w:r>
    </w:p>
    <w:p w:rsidR="00873300" w:rsidRPr="004D6480" w:rsidRDefault="00873300" w:rsidP="00873300">
      <w:pPr>
        <w:spacing w:line="360" w:lineRule="auto"/>
        <w:rPr>
          <w:rFonts w:ascii="Times New Roman" w:eastAsiaTheme="minorEastAsia" w:hAnsi="Times New Roman" w:cs="Times New Roman"/>
          <w:sz w:val="24"/>
          <w:szCs w:val="24"/>
        </w:rPr>
      </w:pPr>
      <m:oMathPara>
        <m:oMath>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x,y</m:t>
              </m:r>
            </m:e>
          </m:d>
          <m:r>
            <w:rPr>
              <w:rFonts w:ascii="Cambria Math" w:hAnsi="Cambria Math" w:cs="Times New Roman"/>
              <w:sz w:val="24"/>
              <w:szCs w:val="24"/>
            </w:rPr>
            <m:t>=Constant.</m:t>
          </m:r>
        </m:oMath>
      </m:oMathPara>
    </w:p>
    <w:p w:rsidR="00873300" w:rsidRDefault="00873300" w:rsidP="00873300">
      <w:pPr>
        <w:spacing w:line="360" w:lineRule="auto"/>
        <w:rPr>
          <w:rFonts w:ascii="Times New Roman" w:eastAsiaTheme="minorEastAsia" w:hAnsi="Times New Roman" w:cs="Times New Roman"/>
          <w:sz w:val="24"/>
          <w:szCs w:val="24"/>
        </w:rPr>
      </w:pPr>
      <w:r>
        <w:rPr>
          <w:rFonts w:ascii="Times New Roman" w:hAnsi="Times New Roman" w:cs="Times New Roman"/>
          <w:sz w:val="24"/>
          <w:szCs w:val="24"/>
        </w:rPr>
        <w:t xml:space="preserve">However, as we saw earlier, this means </w:t>
      </w:r>
      <m:oMath>
        <m:r>
          <w:rPr>
            <w:rFonts w:ascii="Cambria Math" w:hAnsi="Cambria Math" w:cs="Times New Roman"/>
            <w:sz w:val="24"/>
            <w:szCs w:val="24"/>
          </w:rPr>
          <m:t>y</m:t>
        </m:r>
      </m:oMath>
      <w:r>
        <w:rPr>
          <w:rFonts w:ascii="Times New Roman" w:eastAsiaTheme="minorEastAsia" w:hAnsi="Times New Roman" w:cs="Times New Roman"/>
          <w:sz w:val="24"/>
          <w:szCs w:val="24"/>
        </w:rPr>
        <w:t xml:space="preserve"> is a function of </w:t>
      </w: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denoted by </w:t>
      </w:r>
      <m:oMath>
        <m:r>
          <w:rPr>
            <w:rFonts w:ascii="Cambria Math" w:eastAsiaTheme="minorEastAsia" w:hAnsi="Cambria Math" w:cs="Times New Roman"/>
            <w:sz w:val="24"/>
            <w:szCs w:val="24"/>
          </w:rPr>
          <m:t>y</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Therefore,</w:t>
      </w:r>
    </w:p>
    <w:p w:rsidR="00873300" w:rsidRPr="00961004" w:rsidRDefault="00873300" w:rsidP="00873300">
      <w:pPr>
        <w:spacing w:line="360" w:lineRule="auto"/>
        <w:rPr>
          <w:rFonts w:ascii="Times New Roman" w:eastAsiaTheme="minorEastAsia" w:hAnsi="Times New Roman" w:cs="Times New Roman"/>
          <w:sz w:val="24"/>
          <w:szCs w:val="24"/>
        </w:rPr>
      </w:pPr>
      <m:oMathPara>
        <m:oMath>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x,y(x)</m:t>
              </m:r>
            </m:e>
          </m:d>
          <m:r>
            <w:rPr>
              <w:rFonts w:ascii="Cambria Math" w:hAnsi="Cambria Math" w:cs="Times New Roman"/>
              <w:sz w:val="24"/>
              <w:szCs w:val="24"/>
            </w:rPr>
            <m:t>=Constant.</m:t>
          </m:r>
        </m:oMath>
      </m:oMathPara>
    </w:p>
    <w:p w:rsidR="00873300" w:rsidRDefault="00873300" w:rsidP="00873300">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Take the total derivative of this function with respect to </w:t>
      </w: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on both sides. The right hand side is simply zero. The left-hand side is (by standard rules of differentiation):</w:t>
      </w:r>
    </w:p>
    <w:p w:rsidR="00873300" w:rsidRPr="00961004" w:rsidRDefault="00873300" w:rsidP="00873300">
      <w:pPr>
        <w:spacing w:line="360" w:lineRule="auto"/>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du</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x,y</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e>
              </m:d>
            </m:num>
            <m:den>
              <m:r>
                <w:rPr>
                  <w:rFonts w:ascii="Cambria Math" w:eastAsiaTheme="minorEastAsia" w:hAnsi="Cambria Math" w:cs="Times New Roman"/>
                  <w:sz w:val="24"/>
                  <w:szCs w:val="24"/>
                </w:rPr>
                <m:t>dx</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du</m:t>
              </m:r>
            </m:num>
            <m:den>
              <m:r>
                <w:rPr>
                  <w:rFonts w:ascii="Cambria Math" w:eastAsiaTheme="minorEastAsia" w:hAnsi="Cambria Math" w:cs="Times New Roman"/>
                  <w:sz w:val="24"/>
                  <w:szCs w:val="24"/>
                </w:rPr>
                <m:t>dx</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du</m:t>
              </m:r>
            </m:num>
            <m:den>
              <m:r>
                <w:rPr>
                  <w:rFonts w:ascii="Cambria Math" w:eastAsiaTheme="minorEastAsia" w:hAnsi="Cambria Math" w:cs="Times New Roman"/>
                  <w:sz w:val="24"/>
                  <w:szCs w:val="24"/>
                </w:rPr>
                <m:t>dy</m:t>
              </m:r>
            </m:den>
          </m:f>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dy</m:t>
              </m:r>
            </m:num>
            <m:den>
              <m:r>
                <w:rPr>
                  <w:rFonts w:ascii="Cambria Math" w:eastAsiaTheme="minorEastAsia" w:hAnsi="Cambria Math" w:cs="Times New Roman"/>
                  <w:sz w:val="24"/>
                  <w:szCs w:val="24"/>
                </w:rPr>
                <m:t>dx</m:t>
              </m:r>
            </m:den>
          </m:f>
          <m:r>
            <w:rPr>
              <w:rFonts w:ascii="Cambria Math" w:eastAsiaTheme="minorEastAsia" w:hAnsi="Cambria Math" w:cs="Times New Roman"/>
              <w:sz w:val="24"/>
              <w:szCs w:val="24"/>
            </w:rPr>
            <m:t>=0.</m:t>
          </m:r>
        </m:oMath>
      </m:oMathPara>
    </w:p>
    <w:p w:rsidR="00873300" w:rsidRDefault="00873300" w:rsidP="00873300">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Re-arrange this expression to obtain by leaving </w:t>
      </w:r>
      <w:proofErr w:type="spellStart"/>
      <w:r>
        <w:rPr>
          <w:rFonts w:ascii="Times New Roman" w:eastAsiaTheme="minorEastAsia" w:hAnsi="Times New Roman" w:cs="Times New Roman"/>
          <w:sz w:val="24"/>
          <w:szCs w:val="24"/>
        </w:rPr>
        <w:t>dy</w:t>
      </w:r>
      <w:proofErr w:type="spellEnd"/>
      <w:r>
        <w:rPr>
          <w:rFonts w:ascii="Times New Roman" w:eastAsiaTheme="minorEastAsia" w:hAnsi="Times New Roman" w:cs="Times New Roman"/>
          <w:sz w:val="24"/>
          <w:szCs w:val="24"/>
        </w:rPr>
        <w:t>/dx alone:</w:t>
      </w:r>
    </w:p>
    <w:p w:rsidR="00873300" w:rsidRPr="00961004" w:rsidRDefault="00873300" w:rsidP="00873300">
      <w:pPr>
        <w:spacing w:line="360" w:lineRule="auto"/>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dy</m:t>
              </m:r>
            </m:num>
            <m:den>
              <m:r>
                <w:rPr>
                  <w:rFonts w:ascii="Cambria Math" w:eastAsiaTheme="minorEastAsia" w:hAnsi="Cambria Math" w:cs="Times New Roman"/>
                  <w:sz w:val="24"/>
                  <w:szCs w:val="24"/>
                </w:rPr>
                <m:t>dx</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du</m:t>
                  </m:r>
                </m:num>
                <m:den>
                  <m:r>
                    <w:rPr>
                      <w:rFonts w:ascii="Cambria Math" w:eastAsiaTheme="minorEastAsia" w:hAnsi="Cambria Math" w:cs="Times New Roman"/>
                      <w:sz w:val="24"/>
                      <w:szCs w:val="24"/>
                    </w:rPr>
                    <m:t>dx</m:t>
                  </m:r>
                </m:den>
              </m:f>
            </m:num>
            <m:den>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du</m:t>
                  </m:r>
                </m:num>
                <m:den>
                  <m:r>
                    <w:rPr>
                      <w:rFonts w:ascii="Cambria Math" w:eastAsiaTheme="minorEastAsia" w:hAnsi="Cambria Math" w:cs="Times New Roman"/>
                      <w:sz w:val="24"/>
                      <w:szCs w:val="24"/>
                    </w:rPr>
                    <m:t>dy</m:t>
                  </m:r>
                </m:den>
              </m:f>
            </m:den>
          </m:f>
          <m:r>
            <w:rPr>
              <w:rFonts w:ascii="Cambria Math" w:eastAsiaTheme="minorEastAsia" w:hAnsi="Cambria Math" w:cs="Times New Roman"/>
              <w:sz w:val="24"/>
              <w:szCs w:val="24"/>
            </w:rPr>
            <m:t>.</m:t>
          </m:r>
        </m:oMath>
      </m:oMathPara>
    </w:p>
    <w:p w:rsidR="00873300" w:rsidRDefault="00873300" w:rsidP="00873300">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However, as we discussed earlier:</w:t>
      </w:r>
    </w:p>
    <w:p w:rsidR="00873300" w:rsidRPr="00961004" w:rsidRDefault="00873300" w:rsidP="00873300">
      <w:pPr>
        <w:spacing w:line="360" w:lineRule="auto"/>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dy</m:t>
              </m:r>
            </m:num>
            <m:den>
              <m:r>
                <w:rPr>
                  <w:rFonts w:ascii="Cambria Math" w:eastAsiaTheme="minorEastAsia" w:hAnsi="Cambria Math" w:cs="Times New Roman"/>
                  <w:sz w:val="24"/>
                  <w:szCs w:val="24"/>
                </w:rPr>
                <m:t>dx</m:t>
              </m:r>
            </m:den>
          </m:f>
          <m:r>
            <w:rPr>
              <w:rFonts w:ascii="Cambria Math" w:eastAsiaTheme="minorEastAsia" w:hAnsi="Cambria Math" w:cs="Times New Roman"/>
              <w:sz w:val="24"/>
              <w:szCs w:val="24"/>
            </w:rPr>
            <m:t>=MR</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x,y</m:t>
              </m:r>
            </m:sub>
          </m:sSub>
          <m:r>
            <w:rPr>
              <w:rFonts w:ascii="Cambria Math" w:eastAsiaTheme="minorEastAsia" w:hAnsi="Cambria Math" w:cs="Times New Roman"/>
              <w:sz w:val="24"/>
              <w:szCs w:val="24"/>
            </w:rPr>
            <m:t>.</m:t>
          </m:r>
        </m:oMath>
      </m:oMathPara>
    </w:p>
    <w:p w:rsidR="00873300" w:rsidRDefault="00873300" w:rsidP="00873300">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Conclude</w:t>
      </w:r>
    </w:p>
    <w:p w:rsidR="00873300" w:rsidRDefault="00873300" w:rsidP="00873300">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MR</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x,y</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du</m:t>
                  </m:r>
                </m:num>
                <m:den>
                  <m:r>
                    <w:rPr>
                      <w:rFonts w:ascii="Cambria Math" w:eastAsiaTheme="minorEastAsia" w:hAnsi="Cambria Math" w:cs="Times New Roman"/>
                      <w:sz w:val="24"/>
                      <w:szCs w:val="24"/>
                    </w:rPr>
                    <m:t>dx</m:t>
                  </m:r>
                </m:den>
              </m:f>
            </m:num>
            <m:den>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du</m:t>
                  </m:r>
                </m:num>
                <m:den>
                  <m:r>
                    <w:rPr>
                      <w:rFonts w:ascii="Cambria Math" w:eastAsiaTheme="minorEastAsia" w:hAnsi="Cambria Math" w:cs="Times New Roman"/>
                      <w:sz w:val="24"/>
                      <w:szCs w:val="24"/>
                    </w:rPr>
                    <m:t>dy</m:t>
                  </m:r>
                </m:den>
              </m:f>
            </m:den>
          </m:f>
          <m:r>
            <w:rPr>
              <w:rFonts w:ascii="Cambria Math" w:eastAsiaTheme="minorEastAsia" w:hAnsi="Cambria Math" w:cs="Times New Roman"/>
              <w:sz w:val="24"/>
              <w:szCs w:val="24"/>
            </w:rPr>
            <m:t>.</m:t>
          </m:r>
        </m:oMath>
      </m:oMathPara>
    </w:p>
    <w:p w:rsidR="00873300" w:rsidRDefault="00873300" w:rsidP="00873300">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In economics, we call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du</m:t>
            </m:r>
          </m:num>
          <m:den>
            <m:r>
              <w:rPr>
                <w:rFonts w:ascii="Cambria Math" w:eastAsiaTheme="minorEastAsia" w:hAnsi="Cambria Math" w:cs="Times New Roman"/>
                <w:sz w:val="24"/>
                <w:szCs w:val="24"/>
              </w:rPr>
              <m:t>dx</m:t>
            </m:r>
          </m:den>
        </m:f>
      </m:oMath>
      <w:r>
        <w:rPr>
          <w:rFonts w:ascii="Times New Roman" w:eastAsiaTheme="minorEastAsia" w:hAnsi="Times New Roman" w:cs="Times New Roman"/>
          <w:sz w:val="24"/>
          <w:szCs w:val="24"/>
        </w:rPr>
        <w:t xml:space="preserve"> as the marginal utility of </w:t>
      </w: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and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du</m:t>
            </m:r>
          </m:num>
          <m:den>
            <m:r>
              <w:rPr>
                <w:rFonts w:ascii="Cambria Math" w:eastAsiaTheme="minorEastAsia" w:hAnsi="Cambria Math" w:cs="Times New Roman"/>
                <w:sz w:val="24"/>
                <w:szCs w:val="24"/>
              </w:rPr>
              <m:t>dy</m:t>
            </m:r>
          </m:den>
        </m:f>
      </m:oMath>
      <w:r>
        <w:rPr>
          <w:rFonts w:ascii="Times New Roman" w:eastAsiaTheme="minorEastAsia" w:hAnsi="Times New Roman" w:cs="Times New Roman"/>
          <w:sz w:val="24"/>
          <w:szCs w:val="24"/>
        </w:rPr>
        <w:t xml:space="preserve"> is the marginal utility </w:t>
      </w:r>
      <w:proofErr w:type="gramStart"/>
      <w:r>
        <w:rPr>
          <w:rFonts w:ascii="Times New Roman" w:eastAsiaTheme="minorEastAsia" w:hAnsi="Times New Roman" w:cs="Times New Roman"/>
          <w:sz w:val="24"/>
          <w:szCs w:val="24"/>
        </w:rPr>
        <w:t xml:space="preserve">of </w:t>
      </w:r>
      <w:proofErr w:type="gramEnd"/>
      <m:oMath>
        <m:r>
          <w:rPr>
            <w:rFonts w:ascii="Cambria Math" w:eastAsiaTheme="minorEastAsia" w:hAnsi="Cambria Math" w:cs="Times New Roman"/>
            <w:sz w:val="24"/>
            <w:szCs w:val="24"/>
          </w:rPr>
          <m:t>y</m:t>
        </m:r>
      </m:oMath>
      <w:r>
        <w:rPr>
          <w:rFonts w:ascii="Times New Roman" w:eastAsiaTheme="minorEastAsia" w:hAnsi="Times New Roman" w:cs="Times New Roman"/>
          <w:sz w:val="24"/>
          <w:szCs w:val="24"/>
        </w:rPr>
        <w:t>. To sum up,</w:t>
      </w:r>
    </w:p>
    <w:p w:rsidR="00873300" w:rsidRPr="00961004" w:rsidRDefault="00873300" w:rsidP="00873300">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MR</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x,y</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x</m:t>
                  </m:r>
                </m:sub>
              </m:sSub>
            </m:num>
            <m:den>
              <m:r>
                <w:rPr>
                  <w:rFonts w:ascii="Cambria Math" w:eastAsiaTheme="minorEastAsia" w:hAnsi="Cambria Math" w:cs="Times New Roman"/>
                  <w:sz w:val="24"/>
                  <w:szCs w:val="24"/>
                </w:rPr>
                <m:t>M</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y</m:t>
                  </m:r>
                </m:sub>
              </m:sSub>
            </m:den>
          </m:f>
          <m:r>
            <w:rPr>
              <w:rFonts w:ascii="Cambria Math" w:eastAsiaTheme="minorEastAsia" w:hAnsi="Cambria Math" w:cs="Times New Roman"/>
              <w:sz w:val="24"/>
              <w:szCs w:val="24"/>
            </w:rPr>
            <m:t>.</m:t>
          </m:r>
        </m:oMath>
      </m:oMathPara>
    </w:p>
    <w:p w:rsidR="00873300" w:rsidRDefault="00873300" w:rsidP="00873300">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Summary: The following are the same</w:t>
      </w:r>
    </w:p>
    <w:p w:rsidR="00873300" w:rsidRDefault="00873300" w:rsidP="00873300">
      <w:pPr>
        <w:pStyle w:val="ListParagraph"/>
        <w:numPr>
          <w:ilvl w:val="0"/>
          <w:numId w:val="1"/>
        </w:num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slope of the indifference curve.</w:t>
      </w:r>
    </w:p>
    <w:p w:rsidR="00873300" w:rsidRDefault="00873300" w:rsidP="00873300">
      <w:pPr>
        <w:pStyle w:val="ListParagraph"/>
        <w:numPr>
          <w:ilvl w:val="0"/>
          <w:numId w:val="1"/>
        </w:num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Marginal rate of substitution.</w:t>
      </w:r>
    </w:p>
    <w:p w:rsidR="00873300" w:rsidRDefault="00873300" w:rsidP="00873300">
      <w:pPr>
        <w:pStyle w:val="ListParagraph"/>
        <w:numPr>
          <w:ilvl w:val="0"/>
          <w:numId w:val="1"/>
        </w:num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Ratio of marginal utilities.</w:t>
      </w:r>
    </w:p>
    <w:p w:rsidR="00873300" w:rsidRDefault="00873300" w:rsidP="00873300">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All these concepts above are fundamental to microeconomics as MRS gives us the value of one good in terms of another good. An important assumption on MRS is “diminishing MRS” which means </w:t>
      </w:r>
    </w:p>
    <w:p w:rsidR="00873300" w:rsidRPr="00213CFD" w:rsidRDefault="00873300" w:rsidP="00873300">
      <w:pPr>
        <w:spacing w:line="360" w:lineRule="auto"/>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dy</m:t>
              </m:r>
            </m:num>
            <m:den>
              <m:r>
                <w:rPr>
                  <w:rFonts w:ascii="Cambria Math" w:eastAsiaTheme="minorEastAsia" w:hAnsi="Cambria Math" w:cs="Times New Roman"/>
                  <w:sz w:val="24"/>
                  <w:szCs w:val="24"/>
                </w:rPr>
                <m:t>dx</m:t>
              </m:r>
            </m:den>
          </m:f>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decreases as</m:t>
          </m:r>
          <m:r>
            <w:rPr>
              <w:rFonts w:ascii="Cambria Math" w:eastAsiaTheme="minorEastAsia" w:hAnsi="Cambria Math" w:cs="Times New Roman"/>
              <w:sz w:val="24"/>
              <w:szCs w:val="24"/>
            </w:rPr>
            <m:t xml:space="preserve"> x </m:t>
          </m:r>
          <m:r>
            <m:rPr>
              <m:sty m:val="p"/>
            </m:rPr>
            <w:rPr>
              <w:rFonts w:ascii="Cambria Math" w:eastAsiaTheme="minorEastAsia" w:hAnsi="Cambria Math" w:cs="Times New Roman"/>
              <w:sz w:val="24"/>
              <w:szCs w:val="24"/>
            </w:rPr>
            <m:t>increases</m:t>
          </m:r>
          <m:r>
            <w:rPr>
              <w:rFonts w:ascii="Cambria Math" w:eastAsiaTheme="minorEastAsia" w:hAnsi="Cambria Math" w:cs="Times New Roman"/>
              <w:sz w:val="24"/>
              <w:szCs w:val="24"/>
            </w:rPr>
            <m:t>.</m:t>
          </m:r>
        </m:oMath>
      </m:oMathPara>
    </w:p>
    <w:p w:rsidR="00873300" w:rsidRPr="00213CFD" w:rsidRDefault="00873300" w:rsidP="00873300">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Let us see what this means on a graph:</w:t>
      </w:r>
    </w:p>
    <w:p w:rsidR="00873300" w:rsidRPr="00961004" w:rsidRDefault="00873300" w:rsidP="00873300">
      <w:pPr>
        <w:spacing w:line="360" w:lineRule="auto"/>
        <w:rPr>
          <w:rFonts w:ascii="Times New Roman" w:eastAsiaTheme="minorEastAsia" w:hAnsi="Times New Roman" w:cs="Times New Roman"/>
          <w:sz w:val="24"/>
          <w:szCs w:val="24"/>
        </w:rPr>
      </w:pPr>
    </w:p>
    <w:p w:rsidR="00873300" w:rsidRDefault="00873300" w:rsidP="00873300">
      <w:pPr>
        <w:spacing w:line="360" w:lineRule="auto"/>
        <w:rPr>
          <w:rFonts w:ascii="Times New Roman" w:hAnsi="Times New Roman" w:cs="Times New Roman"/>
          <w:sz w:val="24"/>
          <w:szCs w:val="24"/>
        </w:rPr>
      </w:pPr>
      <w:r>
        <w:rPr>
          <w:noProof/>
          <w:lang w:val="tr-TR" w:eastAsia="tr-TR"/>
        </w:rPr>
        <w:drawing>
          <wp:inline distT="0" distB="0" distL="0" distR="0" wp14:anchorId="100C31E1" wp14:editId="3EE240AE">
            <wp:extent cx="5760720" cy="32391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39135"/>
                    </a:xfrm>
                    <a:prstGeom prst="rect">
                      <a:avLst/>
                    </a:prstGeom>
                  </pic:spPr>
                </pic:pic>
              </a:graphicData>
            </a:graphic>
          </wp:inline>
        </w:drawing>
      </w:r>
    </w:p>
    <w:p w:rsidR="00873300" w:rsidRDefault="00873300" w:rsidP="00873300">
      <w:pPr>
        <w:spacing w:line="360" w:lineRule="auto"/>
        <w:rPr>
          <w:rFonts w:ascii="Times New Roman" w:eastAsiaTheme="minorEastAsia" w:hAnsi="Times New Roman" w:cs="Times New Roman"/>
          <w:sz w:val="24"/>
          <w:szCs w:val="24"/>
        </w:rPr>
      </w:pPr>
      <w:r>
        <w:rPr>
          <w:rFonts w:ascii="Times New Roman" w:hAnsi="Times New Roman" w:cs="Times New Roman"/>
          <w:sz w:val="24"/>
          <w:szCs w:val="24"/>
        </w:rPr>
        <w:t xml:space="preserve">As the graph shows, diminishing MRS means that if I substitute </w:t>
      </w:r>
      <m:oMath>
        <m:r>
          <w:rPr>
            <w:rFonts w:ascii="Cambria Math" w:hAnsi="Cambria Math" w:cs="Times New Roman"/>
            <w:sz w:val="24"/>
            <w:szCs w:val="24"/>
          </w:rPr>
          <m:t xml:space="preserve">y </m:t>
        </m:r>
      </m:oMath>
      <w:proofErr w:type="gramStart"/>
      <w:r>
        <w:rPr>
          <w:rFonts w:ascii="Times New Roman" w:eastAsiaTheme="minorEastAsia" w:hAnsi="Times New Roman" w:cs="Times New Roman"/>
          <w:sz w:val="24"/>
          <w:szCs w:val="24"/>
        </w:rPr>
        <w:t xml:space="preserve">for </w:t>
      </w:r>
      <w:proofErr w:type="gramEnd"/>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then a little amount of </w:t>
      </w:r>
      <m:oMath>
        <m:r>
          <w:rPr>
            <w:rFonts w:ascii="Cambria Math" w:eastAsiaTheme="minorEastAsia" w:hAnsi="Cambria Math" w:cs="Times New Roman"/>
            <w:sz w:val="24"/>
            <w:szCs w:val="24"/>
          </w:rPr>
          <m:t>y</m:t>
        </m:r>
      </m:oMath>
      <w:r>
        <w:rPr>
          <w:rFonts w:ascii="Times New Roman" w:eastAsiaTheme="minorEastAsia" w:hAnsi="Times New Roman" w:cs="Times New Roman"/>
          <w:sz w:val="24"/>
          <w:szCs w:val="24"/>
        </w:rPr>
        <w:t xml:space="preserve"> would be enough if I have too much x. In this case MRS would be small. If I have very little amount </w:t>
      </w:r>
      <w:proofErr w:type="gramStart"/>
      <w:r>
        <w:rPr>
          <w:rFonts w:ascii="Times New Roman" w:eastAsiaTheme="minorEastAsia" w:hAnsi="Times New Roman" w:cs="Times New Roman"/>
          <w:sz w:val="24"/>
          <w:szCs w:val="24"/>
        </w:rPr>
        <w:t xml:space="preserve">of </w:t>
      </w:r>
      <w:proofErr w:type="gramEnd"/>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and too much </w:t>
      </w:r>
      <m:oMath>
        <m:r>
          <w:rPr>
            <w:rFonts w:ascii="Cambria Math" w:eastAsiaTheme="minorEastAsia" w:hAnsi="Cambria Math" w:cs="Times New Roman"/>
            <w:sz w:val="24"/>
            <w:szCs w:val="24"/>
          </w:rPr>
          <m:t>y</m:t>
        </m:r>
      </m:oMath>
      <w:r>
        <w:rPr>
          <w:rFonts w:ascii="Times New Roman" w:eastAsiaTheme="minorEastAsia" w:hAnsi="Times New Roman" w:cs="Times New Roman"/>
          <w:sz w:val="24"/>
          <w:szCs w:val="24"/>
        </w:rPr>
        <w:t xml:space="preserve">, then plenty of good </w:t>
      </w:r>
      <m:oMath>
        <m:r>
          <w:rPr>
            <w:rFonts w:ascii="Cambria Math" w:eastAsiaTheme="minorEastAsia" w:hAnsi="Cambria Math" w:cs="Times New Roman"/>
            <w:sz w:val="24"/>
            <w:szCs w:val="24"/>
          </w:rPr>
          <m:t>y</m:t>
        </m:r>
      </m:oMath>
      <w:r>
        <w:rPr>
          <w:rFonts w:ascii="Times New Roman" w:eastAsiaTheme="minorEastAsia" w:hAnsi="Times New Roman" w:cs="Times New Roman"/>
          <w:sz w:val="24"/>
          <w:szCs w:val="24"/>
        </w:rPr>
        <w:t xml:space="preserve"> would be required to substitute </w:t>
      </w: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That is because, goods in small amounts are typically more valuable to consumers compared to goods that are available in large amounts. </w:t>
      </w:r>
    </w:p>
    <w:p w:rsidR="00873300" w:rsidRDefault="00873300" w:rsidP="00873300">
      <w:pPr>
        <w:spacing w:line="360" w:lineRule="auto"/>
        <w:rPr>
          <w:rFonts w:ascii="Times New Roman" w:eastAsiaTheme="minorEastAsia" w:hAnsi="Times New Roman" w:cs="Times New Roman"/>
          <w:sz w:val="24"/>
          <w:szCs w:val="24"/>
        </w:rPr>
      </w:pPr>
      <w:r>
        <w:rPr>
          <w:noProof/>
          <w:lang w:val="tr-TR" w:eastAsia="tr-TR"/>
        </w:rPr>
        <w:lastRenderedPageBreak/>
        <w:drawing>
          <wp:inline distT="0" distB="0" distL="0" distR="0" wp14:anchorId="08D8390B" wp14:editId="6A1108B3">
            <wp:extent cx="5760720" cy="32391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39135"/>
                    </a:xfrm>
                    <a:prstGeom prst="rect">
                      <a:avLst/>
                    </a:prstGeom>
                  </pic:spPr>
                </pic:pic>
              </a:graphicData>
            </a:graphic>
          </wp:inline>
        </w:drawing>
      </w:r>
    </w:p>
    <w:p w:rsidR="00873300" w:rsidRDefault="00873300" w:rsidP="00873300">
      <w:pPr>
        <w:spacing w:line="360" w:lineRule="auto"/>
        <w:rPr>
          <w:rFonts w:ascii="Times New Roman" w:eastAsiaTheme="minorEastAsia" w:hAnsi="Times New Roman" w:cs="Times New Roman"/>
          <w:sz w:val="24"/>
          <w:szCs w:val="24"/>
        </w:rPr>
      </w:pPr>
    </w:p>
    <w:p w:rsidR="00873300" w:rsidRPr="0064366F" w:rsidRDefault="00873300" w:rsidP="00873300">
      <w:pPr>
        <w:spacing w:line="360" w:lineRule="auto"/>
        <w:rPr>
          <w:rFonts w:ascii="Times New Roman" w:hAnsi="Times New Roman" w:cs="Times New Roman"/>
          <w:b/>
          <w:sz w:val="24"/>
          <w:szCs w:val="24"/>
        </w:rPr>
      </w:pPr>
      <w:r w:rsidRPr="0064366F">
        <w:rPr>
          <w:rFonts w:ascii="Times New Roman" w:eastAsiaTheme="minorEastAsia" w:hAnsi="Times New Roman" w:cs="Times New Roman"/>
          <w:b/>
          <w:sz w:val="24"/>
          <w:szCs w:val="24"/>
        </w:rPr>
        <w:t>Different MRS types and different utility functions:</w:t>
      </w:r>
    </w:p>
    <w:p w:rsidR="00873300" w:rsidRDefault="00873300" w:rsidP="00873300">
      <w:pPr>
        <w:spacing w:line="360" w:lineRule="auto"/>
        <w:rPr>
          <w:rFonts w:ascii="Times New Roman" w:hAnsi="Times New Roman" w:cs="Times New Roman"/>
          <w:sz w:val="24"/>
          <w:szCs w:val="24"/>
        </w:rPr>
      </w:pPr>
      <w:r>
        <w:rPr>
          <w:rFonts w:ascii="Times New Roman" w:hAnsi="Times New Roman" w:cs="Times New Roman"/>
          <w:sz w:val="24"/>
          <w:szCs w:val="24"/>
        </w:rPr>
        <w:t>We would obtain different utility functions as the form of MRS changes. This gives us a wide range of different utility functions. The most notable and well-</w:t>
      </w:r>
      <w:proofErr w:type="spellStart"/>
      <w:r>
        <w:rPr>
          <w:rFonts w:ascii="Times New Roman" w:hAnsi="Times New Roman" w:cs="Times New Roman"/>
          <w:sz w:val="24"/>
          <w:szCs w:val="24"/>
        </w:rPr>
        <w:t>know</w:t>
      </w:r>
      <w:proofErr w:type="spellEnd"/>
      <w:r>
        <w:rPr>
          <w:rFonts w:ascii="Times New Roman" w:hAnsi="Times New Roman" w:cs="Times New Roman"/>
          <w:sz w:val="24"/>
          <w:szCs w:val="24"/>
        </w:rPr>
        <w:t xml:space="preserve"> utility functions are</w:t>
      </w:r>
    </w:p>
    <w:p w:rsidR="00873300" w:rsidRPr="0064366F" w:rsidRDefault="00873300" w:rsidP="00873300">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Cobb-Douglas: </w:t>
      </w:r>
      <m:oMath>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x,y</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a</m:t>
            </m:r>
          </m:sup>
        </m:sSup>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1-a</m:t>
            </m:r>
          </m:sup>
        </m:sSup>
      </m:oMath>
      <w:r>
        <w:rPr>
          <w:rFonts w:ascii="Times New Roman" w:eastAsiaTheme="minorEastAsia" w:hAnsi="Times New Roman" w:cs="Times New Roman"/>
          <w:sz w:val="24"/>
          <w:szCs w:val="24"/>
        </w:rPr>
        <w:t xml:space="preserve"> where </w:t>
      </w:r>
      <m:oMath>
        <m:r>
          <w:rPr>
            <w:rFonts w:ascii="Cambria Math" w:eastAsiaTheme="minorEastAsia" w:hAnsi="Cambria Math" w:cs="Times New Roman"/>
            <w:sz w:val="24"/>
            <w:szCs w:val="24"/>
          </w:rPr>
          <m:t>a∈</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0,1</m:t>
            </m:r>
          </m:e>
        </m:d>
        <m:r>
          <w:rPr>
            <w:rFonts w:ascii="Cambria Math" w:eastAsiaTheme="minorEastAsia" w:hAnsi="Cambria Math" w:cs="Times New Roman"/>
            <w:sz w:val="24"/>
            <w:szCs w:val="24"/>
          </w:rPr>
          <m:t>.</m:t>
        </m:r>
      </m:oMath>
    </w:p>
    <w:p w:rsidR="00873300" w:rsidRPr="0064366F" w:rsidRDefault="00873300" w:rsidP="00873300">
      <w:pPr>
        <w:pStyle w:val="ListParagraph"/>
        <w:numPr>
          <w:ilvl w:val="0"/>
          <w:numId w:val="2"/>
        </w:numPr>
        <w:spacing w:line="360" w:lineRule="auto"/>
        <w:rPr>
          <w:rFonts w:ascii="Times New Roman" w:hAnsi="Times New Roman" w:cs="Times New Roman"/>
          <w:sz w:val="24"/>
          <w:szCs w:val="24"/>
        </w:rPr>
      </w:pPr>
      <w:r>
        <w:rPr>
          <w:rFonts w:ascii="Times New Roman" w:eastAsiaTheme="minorEastAsia" w:hAnsi="Times New Roman" w:cs="Times New Roman"/>
          <w:sz w:val="24"/>
          <w:szCs w:val="24"/>
        </w:rPr>
        <w:t>Linear (perfect substitute) utility</w:t>
      </w:r>
      <w:proofErr w:type="gramStart"/>
      <w:r>
        <w:rPr>
          <w:rFonts w:ascii="Times New Roman" w:eastAsiaTheme="minorEastAsia" w:hAnsi="Times New Roman" w:cs="Times New Roman"/>
          <w:sz w:val="24"/>
          <w:szCs w:val="24"/>
        </w:rPr>
        <w:t xml:space="preserve">: </w:t>
      </w:r>
      <w:proofErr w:type="gramEnd"/>
      <m:oMath>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x,y</m:t>
            </m:r>
          </m:e>
        </m:d>
        <m:r>
          <w:rPr>
            <w:rFonts w:ascii="Cambria Math" w:hAnsi="Cambria Math" w:cs="Times New Roman"/>
            <w:sz w:val="24"/>
            <w:szCs w:val="24"/>
          </w:rPr>
          <m:t>=ax+by</m:t>
        </m:r>
      </m:oMath>
      <w:r>
        <w:rPr>
          <w:rFonts w:ascii="Times New Roman" w:eastAsiaTheme="minorEastAsia" w:hAnsi="Times New Roman" w:cs="Times New Roman"/>
          <w:sz w:val="24"/>
          <w:szCs w:val="24"/>
        </w:rPr>
        <w:t>.</w:t>
      </w:r>
    </w:p>
    <w:p w:rsidR="00873300" w:rsidRPr="0064366F" w:rsidRDefault="00873300" w:rsidP="00873300">
      <w:pPr>
        <w:pStyle w:val="ListParagraph"/>
        <w:numPr>
          <w:ilvl w:val="0"/>
          <w:numId w:val="2"/>
        </w:numPr>
        <w:spacing w:line="360" w:lineRule="auto"/>
        <w:rPr>
          <w:rFonts w:ascii="Times New Roman" w:hAnsi="Times New Roman" w:cs="Times New Roman"/>
          <w:sz w:val="24"/>
          <w:szCs w:val="24"/>
        </w:rPr>
      </w:pPr>
      <w:r>
        <w:rPr>
          <w:rFonts w:ascii="Times New Roman" w:eastAsiaTheme="minorEastAsia" w:hAnsi="Times New Roman" w:cs="Times New Roman"/>
          <w:sz w:val="24"/>
          <w:szCs w:val="24"/>
        </w:rPr>
        <w:t xml:space="preserve">Leontief (perfect complement) utility: </w:t>
      </w:r>
      <m:oMath>
        <m:r>
          <w:rPr>
            <w:rFonts w:ascii="Cambria Math" w:eastAsiaTheme="minorEastAsia" w:hAnsi="Cambria Math" w:cs="Times New Roman"/>
            <w:sz w:val="24"/>
            <w:szCs w:val="24"/>
          </w:rPr>
          <m:t>u</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x,y</m:t>
            </m:r>
          </m:e>
        </m:d>
        <m:r>
          <w:rPr>
            <w:rFonts w:ascii="Cambria Math" w:eastAsiaTheme="minorEastAsia" w:hAnsi="Cambria Math" w:cs="Times New Roman"/>
            <w:sz w:val="24"/>
            <w:szCs w:val="24"/>
          </w:rPr>
          <m:t>=</m:t>
        </m:r>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min</m:t>
            </m:r>
          </m:fName>
          <m:e>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ax,bx</m:t>
                </m:r>
              </m:e>
            </m:d>
          </m:e>
        </m:func>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w:t>
      </w:r>
    </w:p>
    <w:p w:rsidR="00873300" w:rsidRDefault="00873300" w:rsidP="00873300">
      <w:pPr>
        <w:spacing w:line="360" w:lineRule="auto"/>
        <w:rPr>
          <w:rFonts w:ascii="Times New Roman" w:hAnsi="Times New Roman" w:cs="Times New Roman"/>
          <w:sz w:val="24"/>
          <w:szCs w:val="24"/>
        </w:rPr>
      </w:pPr>
      <w:r>
        <w:rPr>
          <w:rFonts w:ascii="Times New Roman" w:hAnsi="Times New Roman" w:cs="Times New Roman"/>
          <w:sz w:val="24"/>
          <w:szCs w:val="24"/>
        </w:rPr>
        <w:t>Now let us see some examples to understand these preferences:</w:t>
      </w:r>
    </w:p>
    <w:p w:rsidR="00873300" w:rsidRDefault="00873300" w:rsidP="00873300">
      <w:pPr>
        <w:spacing w:line="360" w:lineRule="auto"/>
        <w:rPr>
          <w:rFonts w:ascii="Times New Roman" w:hAnsi="Times New Roman" w:cs="Times New Roman"/>
          <w:sz w:val="24"/>
          <w:szCs w:val="24"/>
        </w:rPr>
      </w:pPr>
      <w:r w:rsidRPr="00873300">
        <w:rPr>
          <w:rFonts w:ascii="Times New Roman" w:hAnsi="Times New Roman" w:cs="Times New Roman"/>
          <w:b/>
          <w:sz w:val="24"/>
          <w:szCs w:val="24"/>
        </w:rPr>
        <w:t xml:space="preserve">Example 1: Linear (perfect substitute) utility. </w:t>
      </w:r>
    </w:p>
    <w:p w:rsidR="00873300" w:rsidRDefault="00873300" w:rsidP="00873300">
      <w:pPr>
        <w:spacing w:line="360" w:lineRule="auto"/>
        <w:rPr>
          <w:rFonts w:ascii="Times New Roman" w:hAnsi="Times New Roman" w:cs="Times New Roman"/>
          <w:sz w:val="24"/>
          <w:szCs w:val="24"/>
        </w:rPr>
      </w:pPr>
      <w:r>
        <w:rPr>
          <w:rFonts w:ascii="Times New Roman" w:hAnsi="Times New Roman" w:cs="Times New Roman"/>
          <w:sz w:val="24"/>
          <w:szCs w:val="24"/>
        </w:rPr>
        <w:t xml:space="preserve">In this case, two goods can perfectly substitute each other. In other words, MRS never increases or decreases: it is always a constant value. For instance, oil companies sell oil which are perfect substitutes. 1 lt. of oil from Shell and 4 lt. oil from </w:t>
      </w:r>
      <w:proofErr w:type="spellStart"/>
      <w:r>
        <w:rPr>
          <w:rFonts w:ascii="Times New Roman" w:hAnsi="Times New Roman" w:cs="Times New Roman"/>
          <w:sz w:val="24"/>
          <w:szCs w:val="24"/>
        </w:rPr>
        <w:t>Opet</w:t>
      </w:r>
      <w:proofErr w:type="spellEnd"/>
      <w:r>
        <w:rPr>
          <w:rFonts w:ascii="Times New Roman" w:hAnsi="Times New Roman" w:cs="Times New Roman"/>
          <w:sz w:val="24"/>
          <w:szCs w:val="24"/>
        </w:rPr>
        <w:t xml:space="preserve"> is always </w:t>
      </w:r>
      <w:proofErr w:type="spellStart"/>
      <w:r>
        <w:rPr>
          <w:rFonts w:ascii="Times New Roman" w:hAnsi="Times New Roman" w:cs="Times New Roman"/>
          <w:sz w:val="24"/>
          <w:szCs w:val="24"/>
        </w:rPr>
        <w:t>equaivalent</w:t>
      </w:r>
      <w:proofErr w:type="spellEnd"/>
      <w:r>
        <w:rPr>
          <w:rFonts w:ascii="Times New Roman" w:hAnsi="Times New Roman" w:cs="Times New Roman"/>
          <w:sz w:val="24"/>
          <w:szCs w:val="24"/>
        </w:rPr>
        <w:t xml:space="preserve"> to 2 lt. of oil from Shell and 3 lt. oil from </w:t>
      </w:r>
      <w:proofErr w:type="spellStart"/>
      <w:r>
        <w:rPr>
          <w:rFonts w:ascii="Times New Roman" w:hAnsi="Times New Roman" w:cs="Times New Roman"/>
          <w:sz w:val="24"/>
          <w:szCs w:val="24"/>
        </w:rPr>
        <w:t>Opet</w:t>
      </w:r>
      <w:proofErr w:type="spellEnd"/>
      <w:r>
        <w:rPr>
          <w:rFonts w:ascii="Times New Roman" w:hAnsi="Times New Roman" w:cs="Times New Roman"/>
          <w:sz w:val="24"/>
          <w:szCs w:val="24"/>
        </w:rPr>
        <w:t xml:space="preserve"> or 3 lt. of oil from Shell and 2 lt. oil from </w:t>
      </w:r>
      <w:proofErr w:type="spellStart"/>
      <w:r>
        <w:rPr>
          <w:rFonts w:ascii="Times New Roman" w:hAnsi="Times New Roman" w:cs="Times New Roman"/>
          <w:sz w:val="24"/>
          <w:szCs w:val="24"/>
        </w:rPr>
        <w:t>Opet</w:t>
      </w:r>
      <w:proofErr w:type="spellEnd"/>
      <w:r>
        <w:rPr>
          <w:rFonts w:ascii="Times New Roman" w:hAnsi="Times New Roman" w:cs="Times New Roman"/>
          <w:sz w:val="24"/>
          <w:szCs w:val="24"/>
        </w:rPr>
        <w:t>. In this case, your utility would be represented by</w:t>
      </w:r>
    </w:p>
    <w:p w:rsidR="00873300" w:rsidRPr="0064366F" w:rsidRDefault="00873300" w:rsidP="00873300">
      <w:pPr>
        <w:spacing w:line="360" w:lineRule="auto"/>
        <w:rPr>
          <w:rFonts w:ascii="Times New Roman" w:eastAsiaTheme="minorEastAsia" w:hAnsi="Times New Roman" w:cs="Times New Roman"/>
          <w:sz w:val="24"/>
          <w:szCs w:val="24"/>
        </w:rPr>
      </w:pPr>
      <m:oMathPara>
        <m:oMath>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S,O</m:t>
              </m:r>
            </m:e>
          </m:d>
          <m:r>
            <w:rPr>
              <w:rFonts w:ascii="Cambria Math" w:hAnsi="Cambria Math" w:cs="Times New Roman"/>
              <w:sz w:val="24"/>
              <w:szCs w:val="24"/>
            </w:rPr>
            <m:t>=S+O.</m:t>
          </m:r>
        </m:oMath>
      </m:oMathPara>
    </w:p>
    <w:p w:rsidR="00873300" w:rsidRDefault="00873300" w:rsidP="00873300">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MRS is simply 1 and it never changes.</w:t>
      </w:r>
      <w:r w:rsidR="004E7554">
        <w:rPr>
          <w:rFonts w:ascii="Times New Roman" w:eastAsiaTheme="minorEastAsia" w:hAnsi="Times New Roman" w:cs="Times New Roman"/>
          <w:sz w:val="24"/>
          <w:szCs w:val="24"/>
        </w:rPr>
        <w:t xml:space="preserve"> </w:t>
      </w:r>
      <w:r w:rsidR="004E7554">
        <w:rPr>
          <w:rFonts w:ascii="Times New Roman" w:eastAsiaTheme="minorEastAsia" w:hAnsi="Times New Roman" w:cs="Times New Roman"/>
          <w:sz w:val="24"/>
          <w:szCs w:val="24"/>
        </w:rPr>
        <w:t xml:space="preserve">The graph of the </w:t>
      </w:r>
      <w:r w:rsidR="004E7554">
        <w:rPr>
          <w:rFonts w:ascii="Times New Roman" w:eastAsiaTheme="minorEastAsia" w:hAnsi="Times New Roman" w:cs="Times New Roman"/>
          <w:sz w:val="24"/>
          <w:szCs w:val="24"/>
        </w:rPr>
        <w:t>linear</w:t>
      </w:r>
      <w:r w:rsidR="004E7554">
        <w:rPr>
          <w:rFonts w:ascii="Times New Roman" w:eastAsiaTheme="minorEastAsia" w:hAnsi="Times New Roman" w:cs="Times New Roman"/>
          <w:sz w:val="24"/>
          <w:szCs w:val="24"/>
        </w:rPr>
        <w:t xml:space="preserve"> utility and the indifference curves are plotted below:</w:t>
      </w:r>
    </w:p>
    <w:p w:rsidR="00873300" w:rsidRDefault="00873300" w:rsidP="00873300">
      <w:pPr>
        <w:spacing w:line="360" w:lineRule="auto"/>
        <w:rPr>
          <w:rFonts w:ascii="Times New Roman" w:eastAsiaTheme="minorEastAsia" w:hAnsi="Times New Roman" w:cs="Times New Roman"/>
          <w:sz w:val="24"/>
          <w:szCs w:val="24"/>
        </w:rPr>
      </w:pPr>
      <w:r>
        <w:rPr>
          <w:rStyle w:val="MathematicaFormatStandardForm"/>
          <w:noProof/>
          <w:lang w:val="tr-TR" w:eastAsia="tr-TR"/>
        </w:rPr>
        <w:lastRenderedPageBreak/>
        <w:drawing>
          <wp:inline distT="0" distB="0" distL="0" distR="0">
            <wp:extent cx="2571098" cy="2553022"/>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4153" cy="2556055"/>
                    </a:xfrm>
                    <a:prstGeom prst="rect">
                      <a:avLst/>
                    </a:prstGeom>
                    <a:noFill/>
                    <a:ln>
                      <a:noFill/>
                    </a:ln>
                  </pic:spPr>
                </pic:pic>
              </a:graphicData>
            </a:graphic>
          </wp:inline>
        </w:drawing>
      </w:r>
      <w:r w:rsidR="004E7554">
        <w:rPr>
          <w:rStyle w:val="MathematicaFormatStandardForm"/>
        </w:rPr>
        <w:t xml:space="preserve"> </w:t>
      </w:r>
      <w:r w:rsidR="004E7554">
        <w:rPr>
          <w:rStyle w:val="MathematicaFormatStandardForm"/>
          <w:noProof/>
          <w:lang w:val="tr-TR" w:eastAsia="tr-TR"/>
        </w:rPr>
        <w:drawing>
          <wp:inline distT="0" distB="0" distL="0" distR="0">
            <wp:extent cx="391795" cy="213741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795" cy="2137410"/>
                    </a:xfrm>
                    <a:prstGeom prst="rect">
                      <a:avLst/>
                    </a:prstGeom>
                    <a:noFill/>
                    <a:ln>
                      <a:noFill/>
                    </a:ln>
                  </pic:spPr>
                </pic:pic>
              </a:graphicData>
            </a:graphic>
          </wp:inline>
        </w:drawing>
      </w:r>
      <w:r w:rsidR="004E7554">
        <w:rPr>
          <w:rStyle w:val="MathematicaFormatStandardForm"/>
        </w:rPr>
        <w:t xml:space="preserve"> </w:t>
      </w:r>
      <w:r w:rsidR="004E7554">
        <w:rPr>
          <w:rStyle w:val="MathematicaFormatStandardForm"/>
          <w:noProof/>
          <w:lang w:val="tr-TR" w:eastAsia="tr-TR"/>
        </w:rPr>
        <w:drawing>
          <wp:inline distT="0" distB="0" distL="0" distR="0">
            <wp:extent cx="2583785" cy="1769357"/>
            <wp:effectExtent l="0" t="0" r="762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1350" cy="1781385"/>
                    </a:xfrm>
                    <a:prstGeom prst="rect">
                      <a:avLst/>
                    </a:prstGeom>
                    <a:noFill/>
                    <a:ln>
                      <a:noFill/>
                    </a:ln>
                  </pic:spPr>
                </pic:pic>
              </a:graphicData>
            </a:graphic>
          </wp:inline>
        </w:drawing>
      </w:r>
    </w:p>
    <w:p w:rsidR="00873300" w:rsidRPr="0064366F" w:rsidRDefault="00873300" w:rsidP="00873300">
      <w:pPr>
        <w:spacing w:line="360" w:lineRule="auto"/>
        <w:rPr>
          <w:rFonts w:ascii="Times New Roman" w:eastAsiaTheme="minorEastAsia" w:hAnsi="Times New Roman" w:cs="Times New Roman"/>
          <w:sz w:val="24"/>
          <w:szCs w:val="24"/>
        </w:rPr>
      </w:pPr>
    </w:p>
    <w:p w:rsidR="00873300" w:rsidRDefault="00873300" w:rsidP="00873300">
      <w:pPr>
        <w:spacing w:line="360" w:lineRule="auto"/>
        <w:rPr>
          <w:rFonts w:ascii="Times New Roman" w:hAnsi="Times New Roman" w:cs="Times New Roman"/>
          <w:sz w:val="24"/>
          <w:szCs w:val="24"/>
        </w:rPr>
      </w:pPr>
      <w:r w:rsidRPr="00873300">
        <w:rPr>
          <w:rFonts w:ascii="Times New Roman" w:hAnsi="Times New Roman" w:cs="Times New Roman"/>
          <w:b/>
          <w:sz w:val="24"/>
          <w:szCs w:val="24"/>
        </w:rPr>
        <w:t>Example 2: Leontief (perfect complement) utility</w:t>
      </w:r>
      <w:r>
        <w:rPr>
          <w:rFonts w:ascii="Times New Roman" w:hAnsi="Times New Roman" w:cs="Times New Roman"/>
          <w:sz w:val="24"/>
          <w:szCs w:val="24"/>
        </w:rPr>
        <w:t xml:space="preserve">. </w:t>
      </w:r>
    </w:p>
    <w:p w:rsidR="00873300" w:rsidRDefault="00873300" w:rsidP="00873300">
      <w:pPr>
        <w:spacing w:line="360" w:lineRule="auto"/>
        <w:rPr>
          <w:rFonts w:ascii="Times New Roman" w:hAnsi="Times New Roman" w:cs="Times New Roman"/>
          <w:sz w:val="24"/>
          <w:szCs w:val="24"/>
        </w:rPr>
      </w:pPr>
      <w:r>
        <w:rPr>
          <w:rFonts w:ascii="Times New Roman" w:hAnsi="Times New Roman" w:cs="Times New Roman"/>
          <w:sz w:val="24"/>
          <w:szCs w:val="24"/>
        </w:rPr>
        <w:t xml:space="preserve">In this case, two goods should be used in perfect proportions to complement each other. In other words, MRS is undefined. For instance, consider </w:t>
      </w:r>
      <w:proofErr w:type="spellStart"/>
      <w:r>
        <w:rPr>
          <w:rFonts w:ascii="Times New Roman" w:hAnsi="Times New Roman" w:cs="Times New Roman"/>
          <w:sz w:val="24"/>
          <w:szCs w:val="24"/>
        </w:rPr>
        <w:t>tahin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pekmez</w:t>
      </w:r>
      <w:proofErr w:type="spellEnd"/>
      <w:r>
        <w:rPr>
          <w:rFonts w:ascii="Times New Roman" w:hAnsi="Times New Roman" w:cs="Times New Roman"/>
          <w:sz w:val="24"/>
          <w:szCs w:val="24"/>
        </w:rPr>
        <w:t xml:space="preserve">. I personally enjoy 1-1 ratio for </w:t>
      </w:r>
      <w:proofErr w:type="spellStart"/>
      <w:r>
        <w:rPr>
          <w:rFonts w:ascii="Times New Roman" w:hAnsi="Times New Roman" w:cs="Times New Roman"/>
          <w:sz w:val="24"/>
          <w:szCs w:val="24"/>
        </w:rPr>
        <w:t>tahin-pekmez</w:t>
      </w:r>
      <w:proofErr w:type="spellEnd"/>
      <w:r>
        <w:rPr>
          <w:rFonts w:ascii="Times New Roman" w:hAnsi="Times New Roman" w:cs="Times New Roman"/>
          <w:sz w:val="24"/>
          <w:szCs w:val="24"/>
        </w:rPr>
        <w:t xml:space="preserve"> mix. This means if I have 2 units of </w:t>
      </w:r>
      <w:proofErr w:type="spellStart"/>
      <w:r>
        <w:rPr>
          <w:rFonts w:ascii="Times New Roman" w:hAnsi="Times New Roman" w:cs="Times New Roman"/>
          <w:sz w:val="24"/>
          <w:szCs w:val="24"/>
        </w:rPr>
        <w:t>tahin</w:t>
      </w:r>
      <w:proofErr w:type="spellEnd"/>
      <w:r>
        <w:rPr>
          <w:rFonts w:ascii="Times New Roman" w:hAnsi="Times New Roman" w:cs="Times New Roman"/>
          <w:sz w:val="24"/>
          <w:szCs w:val="24"/>
        </w:rPr>
        <w:t xml:space="preserve"> and 1 unit of </w:t>
      </w:r>
      <w:proofErr w:type="spellStart"/>
      <w:r>
        <w:rPr>
          <w:rFonts w:ascii="Times New Roman" w:hAnsi="Times New Roman" w:cs="Times New Roman"/>
          <w:sz w:val="24"/>
          <w:szCs w:val="24"/>
        </w:rPr>
        <w:t>pekmez</w:t>
      </w:r>
      <w:proofErr w:type="spellEnd"/>
      <w:r>
        <w:rPr>
          <w:rFonts w:ascii="Times New Roman" w:hAnsi="Times New Roman" w:cs="Times New Roman"/>
          <w:sz w:val="24"/>
          <w:szCs w:val="24"/>
        </w:rPr>
        <w:t xml:space="preserve">, I would still have 1 unit of the mix because the extra </w:t>
      </w:r>
      <w:proofErr w:type="spellStart"/>
      <w:r>
        <w:rPr>
          <w:rFonts w:ascii="Times New Roman" w:hAnsi="Times New Roman" w:cs="Times New Roman"/>
          <w:sz w:val="24"/>
          <w:szCs w:val="24"/>
        </w:rPr>
        <w:t>tahin</w:t>
      </w:r>
      <w:proofErr w:type="spellEnd"/>
      <w:r>
        <w:rPr>
          <w:rFonts w:ascii="Times New Roman" w:hAnsi="Times New Roman" w:cs="Times New Roman"/>
          <w:sz w:val="24"/>
          <w:szCs w:val="24"/>
        </w:rPr>
        <w:t xml:space="preserve"> would be useless without </w:t>
      </w:r>
      <w:proofErr w:type="spellStart"/>
      <w:r>
        <w:rPr>
          <w:rFonts w:ascii="Times New Roman" w:hAnsi="Times New Roman" w:cs="Times New Roman"/>
          <w:sz w:val="24"/>
          <w:szCs w:val="24"/>
        </w:rPr>
        <w:t>pekmez</w:t>
      </w:r>
      <w:proofErr w:type="spellEnd"/>
      <w:r>
        <w:rPr>
          <w:rFonts w:ascii="Times New Roman" w:hAnsi="Times New Roman" w:cs="Times New Roman"/>
          <w:sz w:val="24"/>
          <w:szCs w:val="24"/>
        </w:rPr>
        <w:t>. In such a case, the small amount of the good is always determinant in utility:</w:t>
      </w:r>
    </w:p>
    <w:p w:rsidR="00873300" w:rsidRPr="0064366F" w:rsidRDefault="00873300" w:rsidP="00873300">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u</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T,P</m:t>
              </m:r>
            </m:e>
          </m:d>
          <m:r>
            <w:rPr>
              <w:rFonts w:ascii="Cambria Math" w:eastAsiaTheme="minorEastAsia" w:hAnsi="Cambria Math" w:cs="Times New Roman"/>
              <w:sz w:val="24"/>
              <w:szCs w:val="24"/>
            </w:rPr>
            <m:t>=</m:t>
          </m:r>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min</m:t>
              </m:r>
            </m:fName>
            <m:e>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T,P</m:t>
                  </m:r>
                </m:e>
              </m:d>
            </m:e>
          </m:func>
          <m:r>
            <w:rPr>
              <w:rFonts w:ascii="Cambria Math" w:eastAsiaTheme="minorEastAsia" w:hAnsi="Cambria Math" w:cs="Times New Roman"/>
              <w:sz w:val="24"/>
              <w:szCs w:val="24"/>
            </w:rPr>
            <m:t>.</m:t>
          </m:r>
        </m:oMath>
      </m:oMathPara>
    </w:p>
    <w:p w:rsidR="00873300" w:rsidRDefault="00873300" w:rsidP="00873300">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minimum amount determines my utility. If I have more P than T, the extra amount is irrelevant to my utility. </w:t>
      </w:r>
    </w:p>
    <w:p w:rsidR="00873300" w:rsidRDefault="00873300" w:rsidP="00873300">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graph of the Leontief utility and the indifference curves are plotted below:</w:t>
      </w:r>
    </w:p>
    <w:p w:rsidR="00873300" w:rsidRDefault="00873300" w:rsidP="00873300">
      <w:pPr>
        <w:spacing w:line="360" w:lineRule="auto"/>
        <w:rPr>
          <w:rFonts w:ascii="Times New Roman" w:eastAsiaTheme="minorEastAsia" w:hAnsi="Times New Roman" w:cs="Times New Roman"/>
          <w:sz w:val="24"/>
          <w:szCs w:val="24"/>
        </w:rPr>
      </w:pPr>
      <w:r>
        <w:rPr>
          <w:rStyle w:val="MathematicaFormatStandardForm"/>
          <w:noProof/>
          <w:lang w:val="tr-TR" w:eastAsia="tr-TR"/>
        </w:rPr>
        <w:drawing>
          <wp:inline distT="0" distB="0" distL="0" distR="0">
            <wp:extent cx="2415625" cy="2398642"/>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6123" cy="2399136"/>
                    </a:xfrm>
                    <a:prstGeom prst="rect">
                      <a:avLst/>
                    </a:prstGeom>
                    <a:noFill/>
                    <a:ln>
                      <a:noFill/>
                    </a:ln>
                  </pic:spPr>
                </pic:pic>
              </a:graphicData>
            </a:graphic>
          </wp:inline>
        </w:drawing>
      </w:r>
      <w:r>
        <w:rPr>
          <w:rFonts w:ascii="Times New Roman" w:eastAsiaTheme="minorEastAsia" w:hAnsi="Times New Roman" w:cs="Times New Roman"/>
          <w:sz w:val="24"/>
          <w:szCs w:val="24"/>
        </w:rPr>
        <w:t xml:space="preserve"> </w:t>
      </w:r>
      <w:r>
        <w:rPr>
          <w:rStyle w:val="MathematicaFormatStandardForm"/>
        </w:rPr>
        <w:t xml:space="preserve"> </w:t>
      </w:r>
      <w:r>
        <w:rPr>
          <w:rStyle w:val="MathematicaFormatStandardForm"/>
          <w:noProof/>
          <w:lang w:val="tr-TR" w:eastAsia="tr-TR"/>
        </w:rPr>
        <w:drawing>
          <wp:inline distT="0" distB="0" distL="0" distR="0">
            <wp:extent cx="391795" cy="213741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795" cy="2137410"/>
                    </a:xfrm>
                    <a:prstGeom prst="rect">
                      <a:avLst/>
                    </a:prstGeom>
                    <a:noFill/>
                    <a:ln>
                      <a:noFill/>
                    </a:ln>
                  </pic:spPr>
                </pic:pic>
              </a:graphicData>
            </a:graphic>
          </wp:inline>
        </w:drawing>
      </w:r>
      <w:r>
        <w:rPr>
          <w:rStyle w:val="MathematicaFormatStandardForm"/>
        </w:rPr>
        <w:t xml:space="preserve"> </w:t>
      </w:r>
      <w:r>
        <w:rPr>
          <w:rStyle w:val="MathematicaFormatStandardForm"/>
          <w:noProof/>
          <w:lang w:val="tr-TR" w:eastAsia="tr-TR"/>
        </w:rPr>
        <w:drawing>
          <wp:inline distT="0" distB="0" distL="0" distR="0">
            <wp:extent cx="2667875" cy="211406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1157" cy="2116664"/>
                    </a:xfrm>
                    <a:prstGeom prst="rect">
                      <a:avLst/>
                    </a:prstGeom>
                    <a:noFill/>
                    <a:ln>
                      <a:noFill/>
                    </a:ln>
                  </pic:spPr>
                </pic:pic>
              </a:graphicData>
            </a:graphic>
          </wp:inline>
        </w:drawing>
      </w:r>
    </w:p>
    <w:p w:rsidR="00873300" w:rsidRDefault="00873300" w:rsidP="00873300">
      <w:pPr>
        <w:spacing w:line="360" w:lineRule="auto"/>
        <w:rPr>
          <w:rFonts w:ascii="Times New Roman" w:eastAsiaTheme="minorEastAsia" w:hAnsi="Times New Roman" w:cs="Times New Roman"/>
          <w:sz w:val="24"/>
          <w:szCs w:val="24"/>
        </w:rPr>
      </w:pPr>
    </w:p>
    <w:p w:rsidR="00873300" w:rsidRDefault="00873300" w:rsidP="00873300">
      <w:pPr>
        <w:spacing w:line="360" w:lineRule="auto"/>
        <w:rPr>
          <w:rFonts w:ascii="Times New Roman" w:hAnsi="Times New Roman" w:cs="Times New Roman"/>
          <w:sz w:val="24"/>
          <w:szCs w:val="24"/>
        </w:rPr>
      </w:pPr>
      <w:r w:rsidRPr="00873300">
        <w:rPr>
          <w:rFonts w:ascii="Times New Roman" w:hAnsi="Times New Roman" w:cs="Times New Roman"/>
          <w:b/>
          <w:sz w:val="24"/>
          <w:szCs w:val="24"/>
        </w:rPr>
        <w:t>Example 3: Cobb-Douglas utility.</w:t>
      </w:r>
      <w:r>
        <w:rPr>
          <w:rFonts w:ascii="Times New Roman" w:hAnsi="Times New Roman" w:cs="Times New Roman"/>
          <w:sz w:val="24"/>
          <w:szCs w:val="24"/>
        </w:rPr>
        <w:t xml:space="preserve"> </w:t>
      </w:r>
    </w:p>
    <w:p w:rsidR="00873300" w:rsidRDefault="00873300" w:rsidP="00873300">
      <w:pPr>
        <w:spacing w:line="360" w:lineRule="auto"/>
        <w:rPr>
          <w:rFonts w:ascii="Times New Roman" w:hAnsi="Times New Roman" w:cs="Times New Roman"/>
          <w:sz w:val="24"/>
          <w:szCs w:val="24"/>
        </w:rPr>
      </w:pPr>
      <w:r>
        <w:rPr>
          <w:rFonts w:ascii="Times New Roman" w:hAnsi="Times New Roman" w:cs="Times New Roman"/>
          <w:sz w:val="24"/>
          <w:szCs w:val="24"/>
        </w:rPr>
        <w:t>The previous cases were two extreme cases. The Cobb-Douglas preferences is exactly the case in between. In other words, goods are neither complements nor substitutes with Cobb-Douglas utility. For example, cookies and milk are often neither complements nor substitutes for many people. In this case,</w:t>
      </w:r>
    </w:p>
    <w:p w:rsidR="00873300" w:rsidRPr="008C2E07" w:rsidRDefault="00873300" w:rsidP="00873300">
      <w:pPr>
        <w:spacing w:line="360" w:lineRule="auto"/>
        <w:rPr>
          <w:rFonts w:ascii="Times New Roman" w:eastAsiaTheme="minorEastAsia" w:hAnsi="Times New Roman" w:cs="Times New Roman"/>
          <w:sz w:val="24"/>
          <w:szCs w:val="24"/>
        </w:rPr>
      </w:pPr>
      <m:oMathPara>
        <m:oMath>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C,M</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a</m:t>
              </m:r>
            </m:sup>
          </m:sSup>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1-a</m:t>
              </m:r>
            </m:sup>
          </m:sSup>
        </m:oMath>
      </m:oMathPara>
    </w:p>
    <w:p w:rsidR="00873300" w:rsidRPr="008C2E07" w:rsidRDefault="00873300" w:rsidP="00873300">
      <w:pPr>
        <w:spacing w:line="360" w:lineRule="auto"/>
        <w:rPr>
          <w:rFonts w:ascii="Times New Roman" w:hAnsi="Times New Roman" w:cs="Times New Roman"/>
          <w:sz w:val="24"/>
          <w:szCs w:val="24"/>
        </w:rPr>
      </w:pPr>
      <w:proofErr w:type="gramStart"/>
      <w:r>
        <w:rPr>
          <w:rFonts w:ascii="Times New Roman" w:eastAsiaTheme="minorEastAsia" w:hAnsi="Times New Roman" w:cs="Times New Roman"/>
          <w:sz w:val="24"/>
          <w:szCs w:val="24"/>
        </w:rPr>
        <w:t>would</w:t>
      </w:r>
      <w:proofErr w:type="gramEnd"/>
      <w:r>
        <w:rPr>
          <w:rFonts w:ascii="Times New Roman" w:eastAsiaTheme="minorEastAsia" w:hAnsi="Times New Roman" w:cs="Times New Roman"/>
          <w:sz w:val="24"/>
          <w:szCs w:val="24"/>
        </w:rPr>
        <w:t xml:space="preserve"> be the utility function.</w:t>
      </w:r>
    </w:p>
    <w:p w:rsidR="00387C22" w:rsidRDefault="004E7554">
      <w:r>
        <w:rPr>
          <w:rStyle w:val="MathematicaFormatStandardForm"/>
          <w:noProof/>
          <w:lang w:val="tr-TR" w:eastAsia="tr-TR"/>
        </w:rPr>
        <w:drawing>
          <wp:inline distT="0" distB="0" distL="0" distR="0">
            <wp:extent cx="2583057" cy="2564897"/>
            <wp:effectExtent l="0" t="0" r="825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5478" cy="2567301"/>
                    </a:xfrm>
                    <a:prstGeom prst="rect">
                      <a:avLst/>
                    </a:prstGeom>
                    <a:noFill/>
                    <a:ln>
                      <a:noFill/>
                    </a:ln>
                  </pic:spPr>
                </pic:pic>
              </a:graphicData>
            </a:graphic>
          </wp:inline>
        </w:drawing>
      </w:r>
      <w:r>
        <w:rPr>
          <w:rStyle w:val="MathematicaFormatStandardForm"/>
        </w:rPr>
        <w:t xml:space="preserve"> </w:t>
      </w:r>
      <w:r>
        <w:rPr>
          <w:rStyle w:val="MathematicaFormatStandardForm"/>
          <w:noProof/>
          <w:lang w:val="tr-TR" w:eastAsia="tr-TR"/>
        </w:rPr>
        <w:drawing>
          <wp:inline distT="0" distB="0" distL="0" distR="0">
            <wp:extent cx="391795" cy="213741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795" cy="2137410"/>
                    </a:xfrm>
                    <a:prstGeom prst="rect">
                      <a:avLst/>
                    </a:prstGeom>
                    <a:noFill/>
                    <a:ln>
                      <a:noFill/>
                    </a:ln>
                  </pic:spPr>
                </pic:pic>
              </a:graphicData>
            </a:graphic>
          </wp:inline>
        </w:drawing>
      </w:r>
      <w:r>
        <w:rPr>
          <w:rStyle w:val="MathematicaFormatStandardForm"/>
        </w:rPr>
        <w:t xml:space="preserve"> </w:t>
      </w:r>
      <w:bookmarkStart w:id="0" w:name="_GoBack"/>
      <w:r>
        <w:rPr>
          <w:rStyle w:val="MathematicaFormatStandardForm"/>
          <w:noProof/>
          <w:lang w:val="tr-TR" w:eastAsia="tr-TR"/>
        </w:rPr>
        <w:drawing>
          <wp:inline distT="0" distB="0" distL="0" distR="0">
            <wp:extent cx="2521736" cy="1726866"/>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1731" cy="1740558"/>
                    </a:xfrm>
                    <a:prstGeom prst="rect">
                      <a:avLst/>
                    </a:prstGeom>
                    <a:noFill/>
                    <a:ln>
                      <a:noFill/>
                    </a:ln>
                  </pic:spPr>
                </pic:pic>
              </a:graphicData>
            </a:graphic>
          </wp:inline>
        </w:drawing>
      </w:r>
      <w:bookmarkEnd w:id="0"/>
    </w:p>
    <w:sectPr w:rsidR="00387C2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E91052"/>
    <w:multiLevelType w:val="hybridMultilevel"/>
    <w:tmpl w:val="619C0A1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35472A58"/>
    <w:multiLevelType w:val="hybridMultilevel"/>
    <w:tmpl w:val="33885D2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300"/>
    <w:rsid w:val="00387C22"/>
    <w:rsid w:val="004E7554"/>
    <w:rsid w:val="00796356"/>
    <w:rsid w:val="0087330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CDCA89-46FD-48DE-96C3-FC6151F78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3300"/>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6356"/>
    <w:pPr>
      <w:ind w:left="720"/>
      <w:contextualSpacing/>
    </w:pPr>
  </w:style>
  <w:style w:type="character" w:styleId="PlaceholderText">
    <w:name w:val="Placeholder Text"/>
    <w:basedOn w:val="DefaultParagraphFont"/>
    <w:uiPriority w:val="99"/>
    <w:semiHidden/>
    <w:rsid w:val="00873300"/>
    <w:rPr>
      <w:color w:val="808080"/>
    </w:rPr>
  </w:style>
  <w:style w:type="character" w:customStyle="1" w:styleId="MathematicaFormatStandardForm">
    <w:name w:val="MathematicaFormatStandardForm"/>
    <w:uiPriority w:val="99"/>
    <w:rsid w:val="00873300"/>
    <w:rPr>
      <w:rFonts w:ascii="Courier" w:hAnsi="Courier" w:cs="Courie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image" Target="media/image11.emf"/><Relationship Id="rId10" Type="http://schemas.openxmlformats.org/officeDocument/2006/relationships/image" Target="media/image6.pn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8</Pages>
  <Words>912</Words>
  <Characters>5205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Burak Ünveren</dc:creator>
  <cp:keywords/>
  <dc:description/>
  <cp:lastModifiedBy>Burak Ünveren</cp:lastModifiedBy>
  <cp:revision>1</cp:revision>
  <dcterms:created xsi:type="dcterms:W3CDTF">2020-08-08T08:42:00Z</dcterms:created>
  <dcterms:modified xsi:type="dcterms:W3CDTF">2020-08-08T08:56:00Z</dcterms:modified>
</cp:coreProperties>
</file>