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420" w:rsidRPr="00E37420" w:rsidRDefault="00E37420" w:rsidP="00E37420">
      <w:pPr>
        <w:spacing w:line="360" w:lineRule="auto"/>
        <w:jc w:val="center"/>
        <w:rPr>
          <w:rStyle w:val="MathematicaFormatStandardForm"/>
          <w:rFonts w:ascii="Times New Roman" w:hAnsi="Times New Roman" w:cs="Times New Roman"/>
          <w:b/>
        </w:rPr>
      </w:pPr>
      <w:r w:rsidRPr="00E37420">
        <w:rPr>
          <w:rStyle w:val="MathematicaFormatStandardForm"/>
          <w:rFonts w:ascii="Times New Roman" w:hAnsi="Times New Roman" w:cs="Times New Roman"/>
          <w:b/>
        </w:rPr>
        <w:t>Budget Constraint</w:t>
      </w:r>
    </w:p>
    <w:p w:rsidR="00406AF3" w:rsidRDefault="00406AF3" w:rsidP="00E37420">
      <w:pPr>
        <w:spacing w:line="360" w:lineRule="auto"/>
        <w:rPr>
          <w:rStyle w:val="MathematicaFormatStandardForm"/>
          <w:rFonts w:ascii="Times New Roman" w:eastAsiaTheme="minorEastAsia" w:hAnsi="Times New Roman" w:cs="Times New Roman"/>
        </w:rPr>
      </w:pPr>
      <w:r>
        <w:rPr>
          <w:rStyle w:val="MathematicaFormatStandardForm"/>
          <w:rFonts w:ascii="Times New Roman" w:hAnsi="Times New Roman" w:cs="Times New Roman"/>
        </w:rPr>
        <w:t xml:space="preserve">An individual, of course, would choose </w:t>
      </w:r>
      <m:oMath>
        <m:r>
          <w:rPr>
            <w:rStyle w:val="MathematicaFormatStandardForm"/>
            <w:rFonts w:ascii="Cambria Math" w:hAnsi="Cambria Math" w:cs="Times New Roman"/>
          </w:rPr>
          <m:t>(x,y)</m:t>
        </m:r>
      </m:oMath>
      <w:r>
        <w:rPr>
          <w:rStyle w:val="MathematicaFormatStandardForm"/>
          <w:rFonts w:ascii="Times New Roman" w:eastAsiaTheme="minorEastAsia" w:hAnsi="Times New Roman" w:cs="Times New Roman"/>
        </w:rPr>
        <w:t xml:space="preserve"> to satisfy her preferences </w:t>
      </w:r>
      <m:oMath>
        <m:r>
          <w:rPr>
            <w:rStyle w:val="MathematicaFormatStandardForm"/>
            <w:rFonts w:ascii="Cambria Math" w:eastAsiaTheme="minorEastAsia" w:hAnsi="Cambria Math" w:cs="Times New Roman"/>
          </w:rPr>
          <m:t>u</m:t>
        </m:r>
        <m:d>
          <m:dPr>
            <m:ctrlPr>
              <w:rPr>
                <w:rStyle w:val="MathematicaFormatStandardForm"/>
                <w:rFonts w:ascii="Cambria Math" w:eastAsiaTheme="minorEastAsia" w:hAnsi="Cambria Math" w:cs="Times New Roman"/>
                <w:i/>
              </w:rPr>
            </m:ctrlPr>
          </m:dPr>
          <m:e>
            <m:r>
              <w:rPr>
                <w:rStyle w:val="MathematicaFormatStandardForm"/>
                <w:rFonts w:ascii="Cambria Math" w:eastAsiaTheme="minorEastAsia" w:hAnsi="Cambria Math" w:cs="Times New Roman"/>
              </w:rPr>
              <m:t>x,y</m:t>
            </m:r>
          </m:e>
        </m:d>
        <m:r>
          <w:rPr>
            <w:rStyle w:val="MathematicaFormatStandardForm"/>
            <w:rFonts w:ascii="Cambria Math" w:eastAsiaTheme="minorEastAsia" w:hAnsi="Cambria Math" w:cs="Times New Roman"/>
          </w:rPr>
          <m:t>.</m:t>
        </m:r>
      </m:oMath>
      <w:r>
        <w:rPr>
          <w:rStyle w:val="MathematicaFormatStandardForm"/>
          <w:rFonts w:ascii="Times New Roman" w:eastAsiaTheme="minorEastAsia" w:hAnsi="Times New Roman" w:cs="Times New Roman"/>
        </w:rPr>
        <w:t xml:space="preserve"> </w:t>
      </w:r>
      <w:proofErr w:type="gramStart"/>
      <w:r>
        <w:rPr>
          <w:rStyle w:val="MathematicaFormatStandardForm"/>
          <w:rFonts w:ascii="Times New Roman" w:eastAsiaTheme="minorEastAsia" w:hAnsi="Times New Roman" w:cs="Times New Roman"/>
        </w:rPr>
        <w:t>But</w:t>
      </w:r>
      <w:proofErr w:type="gramEnd"/>
      <w:r>
        <w:rPr>
          <w:rStyle w:val="MathematicaFormatStandardForm"/>
          <w:rFonts w:ascii="Times New Roman" w:eastAsiaTheme="minorEastAsia" w:hAnsi="Times New Roman" w:cs="Times New Roman"/>
        </w:rPr>
        <w:t xml:space="preserve"> the consumer could only choose a bundle </w:t>
      </w:r>
      <m:oMath>
        <m:r>
          <w:rPr>
            <w:rStyle w:val="MathematicaFormatStandardForm"/>
            <w:rFonts w:ascii="Cambria Math" w:eastAsiaTheme="minorEastAsia" w:hAnsi="Cambria Math" w:cs="Times New Roman"/>
          </w:rPr>
          <m:t>(x,y)</m:t>
        </m:r>
      </m:oMath>
      <w:r>
        <w:rPr>
          <w:rStyle w:val="MathematicaFormatStandardForm"/>
          <w:rFonts w:ascii="Times New Roman" w:eastAsiaTheme="minorEastAsia" w:hAnsi="Times New Roman" w:cs="Times New Roman"/>
        </w:rPr>
        <w:t xml:space="preserve"> that she could afford. This means</w:t>
      </w:r>
    </w:p>
    <w:p w:rsidR="00406AF3" w:rsidRPr="00EB10EA" w:rsidRDefault="00406AF3" w:rsidP="00E37420">
      <w:pPr>
        <w:spacing w:line="360" w:lineRule="auto"/>
        <w:rPr>
          <w:rFonts w:ascii="Times New Roman" w:eastAsiaTheme="minorEastAsia" w:hAnsi="Times New Roman" w:cs="Times New Roman"/>
        </w:rPr>
      </w:pPr>
      <m:oMathPara>
        <m:oMath>
          <m:r>
            <w:rPr>
              <w:rFonts w:ascii="Cambria Math" w:hAnsi="Cambria Math" w:cs="Times New Roman"/>
            </w:rPr>
            <m:t>Income=Expenditure.</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denote the level of income </w:t>
      </w:r>
      <w:proofErr w:type="gramStart"/>
      <w:r>
        <w:rPr>
          <w:rFonts w:ascii="Times New Roman" w:eastAsiaTheme="minorEastAsia" w:hAnsi="Times New Roman" w:cs="Times New Roman"/>
        </w:rPr>
        <w:t xml:space="preserve">with </w:t>
      </w:r>
      <w:proofErr w:type="gramEnd"/>
      <m:oMath>
        <m:r>
          <w:rPr>
            <w:rFonts w:ascii="Cambria Math" w:eastAsiaTheme="minorEastAsia" w:hAnsi="Cambria Math" w:cs="Times New Roman"/>
          </w:rPr>
          <m:t>I&gt;0</m:t>
        </m:r>
      </m:oMath>
      <w:r>
        <w:rPr>
          <w:rFonts w:ascii="Times New Roman" w:eastAsiaTheme="minorEastAsia" w:hAnsi="Times New Roman" w:cs="Times New Roman"/>
        </w:rPr>
        <w:t xml:space="preserve">. We assume that the individual earns a positive fixed amount of income. If the price of </w:t>
      </w:r>
      <m:oMath>
        <m:r>
          <w:rPr>
            <w:rFonts w:ascii="Cambria Math" w:eastAsiaTheme="minorEastAsia" w:hAnsi="Cambria Math" w:cs="Times New Roman"/>
          </w:rPr>
          <m:t>x</m:t>
        </m:r>
      </m:oMath>
      <w:r>
        <w:rPr>
          <w:rFonts w:ascii="Times New Roman" w:eastAsiaTheme="minorEastAsia" w:hAnsi="Times New Roman" w:cs="Times New Roman"/>
        </w:rPr>
        <w:t xml:space="preserve"> is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 xml:space="preserve"> and yhe price of </w:t>
      </w:r>
      <m:oMath>
        <m:r>
          <w:rPr>
            <w:rFonts w:ascii="Cambria Math" w:eastAsiaTheme="minorEastAsia" w:hAnsi="Cambria Math" w:cs="Times New Roman"/>
          </w:rPr>
          <m:t>y</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is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oMath>
      <w:r>
        <w:rPr>
          <w:rFonts w:ascii="Times New Roman" w:eastAsiaTheme="minorEastAsia" w:hAnsi="Times New Roman" w:cs="Times New Roman"/>
        </w:rPr>
        <w:t>, then the expenditure would be</w:t>
      </w:r>
    </w:p>
    <w:p w:rsidR="00406AF3" w:rsidRPr="00EB10EA" w:rsidRDefault="00E37420" w:rsidP="00E37420">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Therefore, bundles that the individual could afford are given by</w:t>
      </w:r>
    </w:p>
    <w:p w:rsidR="00406AF3" w:rsidRPr="00EB10EA" w:rsidRDefault="00406AF3" w:rsidP="00E37420">
      <w:pPr>
        <w:spacing w:line="360" w:lineRule="auto"/>
        <w:rPr>
          <w:rFonts w:ascii="Times New Roman" w:eastAsiaTheme="minorEastAsia" w:hAnsi="Times New Roman" w:cs="Times New Roman"/>
        </w:rPr>
      </w:pPr>
      <m:oMathPara>
        <m:oMath>
          <m:r>
            <w:rPr>
              <w:rFonts w:ascii="Cambria Math"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This is called the budget constraint. Now let us graphically analyze the budget constraint:</w:t>
      </w:r>
    </w:p>
    <w:p w:rsidR="00406AF3" w:rsidRDefault="00406AF3" w:rsidP="00E37420">
      <w:pPr>
        <w:spacing w:line="360" w:lineRule="auto"/>
        <w:rPr>
          <w:rFonts w:ascii="Times New Roman" w:hAnsi="Times New Roman" w:cs="Times New Roman"/>
        </w:rPr>
      </w:pPr>
      <w:r>
        <w:rPr>
          <w:noProof/>
          <w:lang w:val="tr-TR" w:eastAsia="tr-TR"/>
        </w:rPr>
        <w:drawing>
          <wp:inline distT="0" distB="0" distL="0" distR="0" wp14:anchorId="6486924E" wp14:editId="19A7ADF4">
            <wp:extent cx="5760720" cy="3239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406AF3" w:rsidRDefault="00406AF3" w:rsidP="00E37420">
      <w:pPr>
        <w:spacing w:line="360" w:lineRule="auto"/>
        <w:rPr>
          <w:rFonts w:ascii="Times New Roman" w:hAnsi="Times New Roman" w:cs="Times New Roman"/>
        </w:rPr>
      </w:pPr>
      <w:r>
        <w:rPr>
          <w:rFonts w:ascii="Times New Roman" w:hAnsi="Times New Roman" w:cs="Times New Roman"/>
        </w:rPr>
        <w:t>Now we can also analyze how the budget line would respond to changes in prices and income. So let us do that now:</w:t>
      </w:r>
    </w:p>
    <w:p w:rsidR="00406AF3" w:rsidRDefault="00406AF3" w:rsidP="00E37420">
      <w:pPr>
        <w:spacing w:line="360" w:lineRule="auto"/>
        <w:rPr>
          <w:rFonts w:ascii="Times New Roman" w:hAnsi="Times New Roman" w:cs="Times New Roman"/>
        </w:rPr>
      </w:pPr>
      <w:r>
        <w:rPr>
          <w:noProof/>
          <w:lang w:val="tr-TR" w:eastAsia="tr-TR"/>
        </w:rPr>
        <w:lastRenderedPageBreak/>
        <w:drawing>
          <wp:inline distT="0" distB="0" distL="0" distR="0" wp14:anchorId="50C92788" wp14:editId="4FFE6798">
            <wp:extent cx="5760720" cy="3239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406AF3" w:rsidRDefault="00406AF3" w:rsidP="00E37420">
      <w:pPr>
        <w:spacing w:line="360" w:lineRule="auto"/>
        <w:rPr>
          <w:rFonts w:ascii="Times New Roman" w:hAnsi="Times New Roman" w:cs="Times New Roman"/>
        </w:rPr>
      </w:pPr>
    </w:p>
    <w:p w:rsidR="00406AF3" w:rsidRDefault="00406AF3" w:rsidP="00E37420">
      <w:pPr>
        <w:spacing w:line="360" w:lineRule="auto"/>
        <w:rPr>
          <w:rFonts w:ascii="Times New Roman" w:eastAsiaTheme="minorEastAsia" w:hAnsi="Times New Roman" w:cs="Times New Roman"/>
        </w:rPr>
      </w:pPr>
      <w:r>
        <w:rPr>
          <w:rFonts w:ascii="Times New Roman" w:hAnsi="Times New Roman" w:cs="Times New Roman"/>
        </w:rPr>
        <w:t>Now we know what the consumer likes</w:t>
      </w:r>
      <w:proofErr w:type="gramStart"/>
      <w:r>
        <w:rPr>
          <w:rFonts w:ascii="Times New Roman" w:hAnsi="Times New Roman" w:cs="Times New Roman"/>
        </w:rPr>
        <w:t xml:space="preserve">, </w:t>
      </w:r>
      <w:proofErr w:type="gramEnd"/>
      <m:oMath>
        <m:r>
          <w:rPr>
            <w:rFonts w:ascii="Cambria Math" w:hAnsi="Cambria Math" w:cs="Times New Roman"/>
          </w:rPr>
          <m:t>u(x,y)</m:t>
        </m:r>
      </m:oMath>
      <w:r>
        <w:rPr>
          <w:rFonts w:ascii="Times New Roman" w:eastAsiaTheme="minorEastAsia" w:hAnsi="Times New Roman" w:cs="Times New Roman"/>
        </w:rPr>
        <w:t xml:space="preserve">. We also know what the consumer can afford, the budget line. Now we assume that the consumer would choose </w:t>
      </w:r>
      <m:oMath>
        <m:d>
          <m:dPr>
            <m:ctrlPr>
              <w:rPr>
                <w:rFonts w:ascii="Cambria Math" w:eastAsiaTheme="minorEastAsia" w:hAnsi="Cambria Math" w:cs="Times New Roman"/>
                <w:i/>
              </w:rPr>
            </m:ctrlPr>
          </m:dPr>
          <m:e>
            <m:r>
              <w:rPr>
                <w:rFonts w:ascii="Cambria Math" w:eastAsiaTheme="minorEastAsia" w:hAnsi="Cambria Math" w:cs="Times New Roman"/>
              </w:rPr>
              <m:t>x,y</m:t>
            </m:r>
          </m:e>
        </m:d>
      </m:oMath>
      <w:r>
        <w:rPr>
          <w:rFonts w:ascii="Times New Roman" w:eastAsiaTheme="minorEastAsia" w:hAnsi="Times New Roman" w:cs="Times New Roman"/>
        </w:rPr>
        <w:t xml:space="preserve"> that she can afford to achieve the highest utility. This assumption can be stated as:</w:t>
      </w:r>
    </w:p>
    <w:p w:rsidR="00406AF3" w:rsidRDefault="00406AF3" w:rsidP="00E37420">
      <w:pPr>
        <w:spacing w:line="360" w:lineRule="auto"/>
        <w:rPr>
          <w:rFonts w:ascii="Times New Roman" w:eastAsiaTheme="minorEastAsia" w:hAnsi="Times New Roman" w:cs="Times New Roman"/>
        </w:rPr>
      </w:pPr>
    </w:p>
    <w:p w:rsidR="00406AF3" w:rsidRPr="00C73592" w:rsidRDefault="00406AF3" w:rsidP="00E37420">
      <w:pPr>
        <w:spacing w:line="360" w:lineRule="auto"/>
        <w:rPr>
          <w:rFonts w:ascii="Times New Roman" w:eastAsiaTheme="minorEastAsia" w:hAnsi="Times New Roman" w:cs="Times New Roman"/>
        </w:rPr>
      </w:pPr>
      <w:r w:rsidRPr="00C73592">
        <w:rPr>
          <w:rFonts w:ascii="Times New Roman" w:eastAsiaTheme="minorEastAsia" w:hAnsi="Times New Roman" w:cs="Times New Roman"/>
          <w:noProof/>
          <w:lang w:val="tr-TR" w:eastAsia="tr-TR"/>
        </w:rPr>
        <mc:AlternateContent>
          <mc:Choice Requires="wps">
            <w:drawing>
              <wp:anchor distT="45720" distB="45720" distL="114300" distR="114300" simplePos="0" relativeHeight="251659264" behindDoc="0" locked="0" layoutInCell="1" allowOverlap="1" wp14:anchorId="6DD90E3A" wp14:editId="3B03C95F">
                <wp:simplePos x="0" y="0"/>
                <wp:positionH relativeFrom="column">
                  <wp:posOffset>1685925</wp:posOffset>
                </wp:positionH>
                <wp:positionV relativeFrom="paragraph">
                  <wp:posOffset>0</wp:posOffset>
                </wp:positionV>
                <wp:extent cx="2360930" cy="97155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1550"/>
                        </a:xfrm>
                        <a:prstGeom prst="rect">
                          <a:avLst/>
                        </a:prstGeom>
                        <a:solidFill>
                          <a:srgbClr val="FFFFFF"/>
                        </a:solidFill>
                        <a:ln w="9525">
                          <a:solidFill>
                            <a:srgbClr val="000000"/>
                          </a:solidFill>
                          <a:miter lim="800000"/>
                          <a:headEnd/>
                          <a:tailEnd/>
                        </a:ln>
                      </wps:spPr>
                      <wps:txbx>
                        <w:txbxContent>
                          <w:p w:rsidR="00406AF3" w:rsidRPr="00C73592" w:rsidRDefault="00E37420" w:rsidP="00406AF3">
                            <w:pPr>
                              <w:rPr>
                                <w:rFonts w:ascii="Times New Roman" w:eastAsiaTheme="minorEastAsia" w:hAnsi="Times New Roman" w:cs="Times New Roman"/>
                              </w:rPr>
                            </w:pPr>
                            <m:oMathPara>
                              <m:oMath>
                                <m:func>
                                  <m:funcPr>
                                    <m:ctrlPr>
                                      <w:rPr>
                                        <w:rFonts w:ascii="Cambria Math" w:hAnsi="Cambria Math" w:cs="Times New Roman"/>
                                        <w:i/>
                                      </w:rPr>
                                    </m:ctrlPr>
                                  </m:funcPr>
                                  <m:fName>
                                    <m:r>
                                      <m:rPr>
                                        <m:sty m:val="p"/>
                                      </m:rPr>
                                      <w:rPr>
                                        <w:rFonts w:ascii="Cambria Math" w:hAnsi="Cambria Math" w:cs="Times New Roman"/>
                                      </w:rPr>
                                      <m:t>max</m:t>
                                    </m:r>
                                  </m:fName>
                                  <m:e>
                                    <m:r>
                                      <w:rPr>
                                        <w:rFonts w:ascii="Cambria Math" w:hAnsi="Cambria Math" w:cs="Times New Roman"/>
                                      </w:rPr>
                                      <m:t>u</m:t>
                                    </m:r>
                                    <m:d>
                                      <m:dPr>
                                        <m:ctrlPr>
                                          <w:rPr>
                                            <w:rFonts w:ascii="Cambria Math" w:hAnsi="Cambria Math" w:cs="Times New Roman"/>
                                            <w:i/>
                                          </w:rPr>
                                        </m:ctrlPr>
                                      </m:dPr>
                                      <m:e>
                                        <m:r>
                                          <w:rPr>
                                            <w:rFonts w:ascii="Cambria Math" w:hAnsi="Cambria Math" w:cs="Times New Roman"/>
                                          </w:rPr>
                                          <m:t>x,y</m:t>
                                        </m:r>
                                      </m:e>
                                    </m:d>
                                  </m:e>
                                </m:func>
                              </m:oMath>
                            </m:oMathPara>
                          </w:p>
                          <w:p w:rsidR="00406AF3" w:rsidRDefault="00406AF3" w:rsidP="00406AF3">
                            <w:pPr>
                              <w:jc w:val="center"/>
                              <w:rPr>
                                <w:rFonts w:ascii="Times New Roman" w:eastAsiaTheme="minorEastAsia" w:hAnsi="Times New Roman" w:cs="Times New Roman"/>
                              </w:rPr>
                            </w:pPr>
                            <w:r>
                              <w:rPr>
                                <w:rFonts w:ascii="Times New Roman" w:eastAsiaTheme="minorEastAsia" w:hAnsi="Times New Roman" w:cs="Times New Roman"/>
                              </w:rPr>
                              <w:t>Subject to</w:t>
                            </w:r>
                          </w:p>
                          <w:p w:rsidR="00406AF3" w:rsidRPr="00C73592" w:rsidRDefault="00406AF3" w:rsidP="00406AF3">
                            <w:pPr>
                              <w:rPr>
                                <w:rFonts w:ascii="Times New Roman" w:eastAsiaTheme="minorEastAsia" w:hAnsi="Times New Roman" w:cs="Times New Roman"/>
                              </w:rPr>
                            </w:pPr>
                            <m:oMathPara>
                              <m:oMath>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p w:rsidR="00406AF3" w:rsidRDefault="00406AF3" w:rsidP="00406AF3"/>
                          <w:p w:rsidR="00406AF3" w:rsidRDefault="00406AF3" w:rsidP="00406AF3"/>
                          <w:p w:rsidR="00406AF3" w:rsidRDefault="00406AF3" w:rsidP="00406A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D90E3A" id="_x0000_t202" coordsize="21600,21600" o:spt="202" path="m,l,21600r21600,l21600,xe">
                <v:stroke joinstyle="miter"/>
                <v:path gradientshapeok="t" o:connecttype="rect"/>
              </v:shapetype>
              <v:shape id="Text Box 2" o:spid="_x0000_s1026" type="#_x0000_t202" style="position:absolute;margin-left:132.75pt;margin-top:0;width:185.9pt;height:7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18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">
                <v:textbox>
                  <w:txbxContent>
                    <w:p w:rsidR="00406AF3" w:rsidRPr="00C73592" w:rsidRDefault="00406AF3" w:rsidP="00406AF3">
                      <w:pPr>
                        <w:rPr>
                          <w:rFonts w:ascii="Times New Roman" w:eastAsiaTheme="minorEastAsia" w:hAnsi="Times New Roman" w:cs="Times New Roman"/>
                        </w:rPr>
                      </w:pPr>
                      <m:oMathPara>
                        <m:oMath>
                          <m:func>
                            <m:funcPr>
                              <m:ctrlPr>
                                <w:rPr>
                                  <w:rFonts w:ascii="Cambria Math" w:hAnsi="Cambria Math" w:cs="Times New Roman"/>
                                  <w:i/>
                                </w:rPr>
                              </m:ctrlPr>
                            </m:funcPr>
                            <m:fName>
                              <m:r>
                                <m:rPr>
                                  <m:sty m:val="p"/>
                                </m:rPr>
                                <w:rPr>
                                  <w:rFonts w:ascii="Cambria Math" w:hAnsi="Cambria Math" w:cs="Times New Roman"/>
                                </w:rPr>
                                <m:t>max</m:t>
                              </m:r>
                            </m:fName>
                            <m:e>
                              <m:r>
                                <w:rPr>
                                  <w:rFonts w:ascii="Cambria Math" w:hAnsi="Cambria Math" w:cs="Times New Roman"/>
                                </w:rPr>
                                <m:t>u</m:t>
                              </m:r>
                              <m:d>
                                <m:dPr>
                                  <m:ctrlPr>
                                    <w:rPr>
                                      <w:rFonts w:ascii="Cambria Math" w:hAnsi="Cambria Math" w:cs="Times New Roman"/>
                                      <w:i/>
                                    </w:rPr>
                                  </m:ctrlPr>
                                </m:dPr>
                                <m:e>
                                  <m:r>
                                    <w:rPr>
                                      <w:rFonts w:ascii="Cambria Math" w:hAnsi="Cambria Math" w:cs="Times New Roman"/>
                                    </w:rPr>
                                    <m:t>x,y</m:t>
                                  </m:r>
                                </m:e>
                              </m:d>
                            </m:e>
                          </m:func>
                        </m:oMath>
                      </m:oMathPara>
                    </w:p>
                    <w:p w:rsidR="00406AF3" w:rsidRDefault="00406AF3" w:rsidP="00406AF3">
                      <w:pPr>
                        <w:jc w:val="center"/>
                        <w:rPr>
                          <w:rFonts w:ascii="Times New Roman" w:eastAsiaTheme="minorEastAsia" w:hAnsi="Times New Roman" w:cs="Times New Roman"/>
                        </w:rPr>
                      </w:pPr>
                      <w:r>
                        <w:rPr>
                          <w:rFonts w:ascii="Times New Roman" w:eastAsiaTheme="minorEastAsia" w:hAnsi="Times New Roman" w:cs="Times New Roman"/>
                        </w:rPr>
                        <w:t>Subject to</w:t>
                      </w:r>
                    </w:p>
                    <w:p w:rsidR="00406AF3" w:rsidRPr="00C73592" w:rsidRDefault="00406AF3" w:rsidP="00406AF3">
                      <w:pPr>
                        <w:rPr>
                          <w:rFonts w:ascii="Times New Roman" w:eastAsiaTheme="minorEastAsia" w:hAnsi="Times New Roman" w:cs="Times New Roman"/>
                        </w:rPr>
                      </w:pPr>
                      <m:oMathPara>
                        <m:oMath>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p w:rsidR="00406AF3" w:rsidRDefault="00406AF3" w:rsidP="00406AF3"/>
                    <w:p w:rsidR="00406AF3" w:rsidRDefault="00406AF3" w:rsidP="00406AF3"/>
                    <w:p w:rsidR="00406AF3" w:rsidRDefault="00406AF3" w:rsidP="00406AF3"/>
                  </w:txbxContent>
                </v:textbox>
                <w10:wrap type="square"/>
              </v:shape>
            </w:pict>
          </mc:Fallback>
        </mc:AlternateContent>
      </w:r>
    </w:p>
    <w:p w:rsidR="00406AF3" w:rsidRDefault="00406AF3" w:rsidP="00E37420">
      <w:pPr>
        <w:spacing w:line="360" w:lineRule="auto"/>
        <w:jc w:val="center"/>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This is our assumption of individual behavior: maximizing utility subject to the budget constraint. This assumption is central to microeconomic analysis so we will spend some time on how to solve this problem and what the implications are.</w:t>
      </w:r>
    </w:p>
    <w:p w:rsidR="00406AF3" w:rsidRDefault="00E37420"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now see how to solve </w:t>
      </w:r>
      <w:r w:rsidR="00406AF3">
        <w:rPr>
          <w:rFonts w:ascii="Times New Roman" w:eastAsiaTheme="minorEastAsia" w:hAnsi="Times New Roman" w:cs="Times New Roman"/>
        </w:rPr>
        <w:t>the utility maximization problem. The</w:t>
      </w:r>
      <w:r>
        <w:rPr>
          <w:rFonts w:ascii="Times New Roman" w:eastAsiaTheme="minorEastAsia" w:hAnsi="Times New Roman" w:cs="Times New Roman"/>
        </w:rPr>
        <w:t xml:space="preserve"> first solution method is the</w:t>
      </w:r>
      <w:r w:rsidR="00406AF3">
        <w:rPr>
          <w:rFonts w:ascii="Times New Roman" w:eastAsiaTheme="minorEastAsia" w:hAnsi="Times New Roman" w:cs="Times New Roman"/>
        </w:rPr>
        <w:t xml:space="preserve"> graphical solution.</w:t>
      </w:r>
    </w:p>
    <w:p w:rsidR="00406AF3" w:rsidRDefault="00406AF3" w:rsidP="00E37420">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1B51168F" wp14:editId="10DB25A6">
            <wp:extent cx="5760720" cy="3239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E37420" w:rsidRDefault="00E37420" w:rsidP="00E37420">
      <w:pPr>
        <w:spacing w:line="360" w:lineRule="auto"/>
        <w:rPr>
          <w:rFonts w:ascii="Times New Roman" w:eastAsiaTheme="minorEastAsia" w:hAnsi="Times New Roman" w:cs="Times New Roman"/>
        </w:rPr>
      </w:pPr>
    </w:p>
    <w:p w:rsidR="00E37420" w:rsidRDefault="00E37420"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The graphical approach shows that the utility maximization means the slope of the indifference curve is equal to the slope of the budget constraint.</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Now let us see how we can solve the utility maximization problem using mathematics. First, let us recall our problem:</w:t>
      </w:r>
    </w:p>
    <w:p w:rsidR="00406AF3" w:rsidRPr="00C73592" w:rsidRDefault="00E37420" w:rsidP="00E37420">
      <w:pPr>
        <w:spacing w:line="360" w:lineRule="auto"/>
        <w:rPr>
          <w:rFonts w:ascii="Times New Roman" w:eastAsiaTheme="minorEastAsia" w:hAnsi="Times New Roman" w:cs="Times New Roman"/>
        </w:rPr>
      </w:pPr>
      <m:oMathPara>
        <m:oMath>
          <m:func>
            <m:funcPr>
              <m:ctrlPr>
                <w:rPr>
                  <w:rFonts w:ascii="Cambria Math" w:hAnsi="Cambria Math" w:cs="Times New Roman"/>
                  <w:i/>
                </w:rPr>
              </m:ctrlPr>
            </m:funcPr>
            <m:fName>
              <m:r>
                <m:rPr>
                  <m:sty m:val="p"/>
                </m:rPr>
                <w:rPr>
                  <w:rFonts w:ascii="Cambria Math" w:hAnsi="Cambria Math" w:cs="Times New Roman"/>
                </w:rPr>
                <m:t>max</m:t>
              </m:r>
            </m:fName>
            <m:e>
              <m:r>
                <w:rPr>
                  <w:rFonts w:ascii="Cambria Math" w:hAnsi="Cambria Math" w:cs="Times New Roman"/>
                </w:rPr>
                <m:t>u</m:t>
              </m:r>
              <m:d>
                <m:dPr>
                  <m:ctrlPr>
                    <w:rPr>
                      <w:rFonts w:ascii="Cambria Math" w:hAnsi="Cambria Math" w:cs="Times New Roman"/>
                      <w:i/>
                    </w:rPr>
                  </m:ctrlPr>
                </m:dPr>
                <m:e>
                  <m:r>
                    <w:rPr>
                      <w:rFonts w:ascii="Cambria Math" w:hAnsi="Cambria Math" w:cs="Times New Roman"/>
                    </w:rPr>
                    <m:t>x,y</m:t>
                  </m:r>
                </m:e>
              </m:d>
            </m:e>
          </m:func>
        </m:oMath>
      </m:oMathPara>
    </w:p>
    <w:p w:rsidR="00406AF3" w:rsidRDefault="00406AF3" w:rsidP="00E37420">
      <w:pPr>
        <w:spacing w:line="360" w:lineRule="auto"/>
        <w:jc w:val="center"/>
        <w:rPr>
          <w:rFonts w:ascii="Times New Roman" w:eastAsiaTheme="minorEastAsia" w:hAnsi="Times New Roman" w:cs="Times New Roman"/>
        </w:rPr>
      </w:pPr>
      <w:r>
        <w:rPr>
          <w:rFonts w:ascii="Times New Roman" w:eastAsiaTheme="minorEastAsia" w:hAnsi="Times New Roman" w:cs="Times New Roman"/>
        </w:rPr>
        <w:t>Subject to</w:t>
      </w:r>
    </w:p>
    <w:p w:rsidR="00406AF3" w:rsidRPr="00C73592"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Now observe that the budget constraint implies</w:t>
      </w:r>
    </w:p>
    <w:p w:rsidR="00406AF3" w:rsidRPr="00C62E96"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=y.</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means that we can substitute for </w:t>
      </w:r>
      <m:oMath>
        <m:r>
          <w:rPr>
            <w:rFonts w:ascii="Cambria Math" w:eastAsiaTheme="minorEastAsia" w:hAnsi="Cambria Math" w:cs="Times New Roman"/>
          </w:rPr>
          <m:t>y</m:t>
        </m:r>
      </m:oMath>
      <w:r>
        <w:rPr>
          <w:rFonts w:ascii="Times New Roman" w:eastAsiaTheme="minorEastAsia" w:hAnsi="Times New Roman" w:cs="Times New Roman"/>
        </w:rPr>
        <w:t xml:space="preserve"> in the utility:</w:t>
      </w:r>
    </w:p>
    <w:p w:rsidR="00406AF3" w:rsidRPr="00C62E96" w:rsidRDefault="00406AF3" w:rsidP="00E37420">
      <w:pPr>
        <w:spacing w:line="360" w:lineRule="auto"/>
        <w:rPr>
          <w:rFonts w:ascii="Times New Roman" w:eastAsiaTheme="minorEastAsia" w:hAnsi="Times New Roman" w:cs="Times New Roman"/>
        </w:rPr>
      </w:pPr>
      <m:oMathPara>
        <m:oMath>
          <m:r>
            <w:rPr>
              <w:rFonts w:ascii="Cambria Math" w:hAnsi="Cambria Math" w:cs="Times New Roman"/>
            </w:rPr>
            <m:t>u</m:t>
          </m:r>
          <m:d>
            <m:dPr>
              <m:ctrlPr>
                <w:rPr>
                  <w:rFonts w:ascii="Cambria Math" w:hAnsi="Cambria Math" w:cs="Times New Roman"/>
                  <w:i/>
                </w:rPr>
              </m:ctrlPr>
            </m:dPr>
            <m:e>
              <m:r>
                <w:rPr>
                  <w:rFonts w:ascii="Cambria Math" w:hAnsi="Cambria Math" w:cs="Times New Roman"/>
                </w:rPr>
                <m:t>x,</m:t>
              </m:r>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e>
          </m:d>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all is represented in a single function: there is a single variable </w:t>
      </w:r>
      <m:oMath>
        <m:r>
          <w:rPr>
            <w:rFonts w:ascii="Cambria Math" w:eastAsiaTheme="minorEastAsia" w:hAnsi="Cambria Math" w:cs="Times New Roman"/>
          </w:rPr>
          <m:t>x</m:t>
        </m:r>
      </m:oMath>
      <w:r>
        <w:rPr>
          <w:rFonts w:ascii="Times New Roman" w:eastAsiaTheme="minorEastAsia" w:hAnsi="Times New Roman" w:cs="Times New Roman"/>
        </w:rPr>
        <w:t xml:space="preserve"> and there is no separate budget constraint. How do we maximize a function of a single variable without any constraint?</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We should take the derivative and equate it to zero to solve for the maximum of the function. The derivative of </w:t>
      </w:r>
    </w:p>
    <w:p w:rsidR="00406AF3" w:rsidRPr="00C62E96" w:rsidRDefault="00406AF3" w:rsidP="00E37420">
      <w:pPr>
        <w:spacing w:line="360" w:lineRule="auto"/>
        <w:rPr>
          <w:rFonts w:ascii="Times New Roman" w:eastAsiaTheme="minorEastAsia" w:hAnsi="Times New Roman" w:cs="Times New Roman"/>
        </w:rPr>
      </w:pPr>
      <m:oMathPara>
        <m:oMath>
          <m:r>
            <w:rPr>
              <w:rFonts w:ascii="Cambria Math" w:hAnsi="Cambria Math" w:cs="Times New Roman"/>
            </w:rPr>
            <w:lastRenderedPageBreak/>
            <m:t>u</m:t>
          </m:r>
          <m:d>
            <m:dPr>
              <m:ctrlPr>
                <w:rPr>
                  <w:rFonts w:ascii="Cambria Math" w:hAnsi="Cambria Math" w:cs="Times New Roman"/>
                  <w:i/>
                </w:rPr>
              </m:ctrlPr>
            </m:dPr>
            <m:e>
              <m:r>
                <w:rPr>
                  <w:rFonts w:ascii="Cambria Math" w:hAnsi="Cambria Math" w:cs="Times New Roman"/>
                </w:rPr>
                <m:t>x,</m:t>
              </m:r>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e>
          </m:d>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is</w:t>
      </w:r>
      <w:proofErr w:type="gramEnd"/>
      <w:r>
        <w:rPr>
          <w:rFonts w:ascii="Times New Roman" w:eastAsiaTheme="minorEastAsia" w:hAnsi="Times New Roman" w:cs="Times New Roman"/>
        </w:rPr>
        <w:t>, by the total derivative rule, is</w:t>
      </w:r>
    </w:p>
    <w:p w:rsidR="00406AF3" w:rsidRPr="00C62E96"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dy</m:t>
              </m:r>
            </m:den>
          </m:f>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dy</m:t>
                  </m:r>
                </m:num>
                <m:den>
                  <m:r>
                    <w:rPr>
                      <w:rFonts w:ascii="Cambria Math" w:eastAsiaTheme="minorEastAsia" w:hAnsi="Cambria Math" w:cs="Times New Roman"/>
                    </w:rPr>
                    <m:t>dx</m:t>
                  </m:r>
                </m:den>
              </m:f>
            </m:e>
          </m:d>
          <m:r>
            <w:rPr>
              <w:rFonts w:ascii="Cambria Math" w:eastAsiaTheme="minorEastAsia" w:hAnsi="Cambria Math" w:cs="Times New Roman"/>
            </w:rPr>
            <m:t>=0.</m:t>
          </m:r>
        </m:oMath>
      </m:oMathPara>
    </w:p>
    <w:p w:rsidR="00406AF3" w:rsidRPr="00C62E96"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But </w:t>
      </w:r>
    </w:p>
    <w:p w:rsidR="00406AF3" w:rsidRPr="00C62E96"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dy</m:t>
              </m:r>
            </m:num>
            <m:den>
              <m:r>
                <w:rPr>
                  <w:rFonts w:ascii="Cambria Math" w:eastAsiaTheme="minorEastAsia" w:hAnsi="Cambria Math" w:cs="Times New Roman"/>
                </w:rPr>
                <m:t>dx</m:t>
              </m:r>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means that our equation is now </w:t>
      </w:r>
    </w:p>
    <w:p w:rsidR="00406AF3"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dy</m:t>
              </m:r>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=0.</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But this equation can be stated as</w:t>
      </w:r>
    </w:p>
    <w:p w:rsidR="00406AF3" w:rsidRPr="00C62E96"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=0.</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Re-arrange the terms to obtain</w:t>
      </w:r>
    </w:p>
    <w:p w:rsidR="00406AF3" w:rsidRPr="00C62E96"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In other words,</w:t>
      </w:r>
    </w:p>
    <w:p w:rsidR="00406AF3" w:rsidRPr="00C62E96"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x,y</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means, “if you want to maximize utility, then the value you attribute to </w:t>
      </w:r>
      <m:oMath>
        <m:r>
          <w:rPr>
            <w:rFonts w:ascii="Cambria Math" w:eastAsiaTheme="minorEastAsia" w:hAnsi="Cambria Math" w:cs="Times New Roman"/>
          </w:rPr>
          <m:t>x</m:t>
        </m:r>
      </m:oMath>
      <w:r>
        <w:rPr>
          <w:rFonts w:ascii="Times New Roman" w:eastAsiaTheme="minorEastAsia" w:hAnsi="Times New Roman" w:cs="Times New Roman"/>
        </w:rPr>
        <w:t xml:space="preserve"> in terms of </w:t>
      </w:r>
      <m:oMath>
        <m:r>
          <w:rPr>
            <w:rFonts w:ascii="Cambria Math" w:eastAsiaTheme="minorEastAsia" w:hAnsi="Cambria Math" w:cs="Times New Roman"/>
          </w:rPr>
          <m:t>y</m:t>
        </m:r>
      </m:oMath>
      <w:r>
        <w:rPr>
          <w:rFonts w:ascii="Times New Roman" w:eastAsiaTheme="minorEastAsia" w:hAnsi="Times New Roman" w:cs="Times New Roman"/>
        </w:rPr>
        <w:t xml:space="preserve"> should be equalt to the market value of </w:t>
      </w:r>
      <m:oMath>
        <m:r>
          <w:rPr>
            <w:rFonts w:ascii="Cambria Math" w:eastAsiaTheme="minorEastAsia" w:hAnsi="Cambria Math" w:cs="Times New Roman"/>
          </w:rPr>
          <m:t>x</m:t>
        </m:r>
      </m:oMath>
      <w:r>
        <w:rPr>
          <w:rFonts w:ascii="Times New Roman" w:eastAsiaTheme="minorEastAsia" w:hAnsi="Times New Roman" w:cs="Times New Roman"/>
        </w:rPr>
        <w:t xml:space="preserve"> in terms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y</m:t>
        </m:r>
      </m:oMath>
      <w:r>
        <w:rPr>
          <w:rFonts w:ascii="Times New Roman" w:eastAsiaTheme="minorEastAsia" w:hAnsi="Times New Roman" w:cs="Times New Roman"/>
        </w:rPr>
        <w:t>.”</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This means the solution to the box is given by two equations:</w:t>
      </w:r>
    </w:p>
    <w:p w:rsidR="00406AF3" w:rsidRDefault="00406AF3" w:rsidP="00E37420">
      <w:pPr>
        <w:spacing w:line="360" w:lineRule="auto"/>
        <w:rPr>
          <w:rFonts w:ascii="Times New Roman" w:eastAsiaTheme="minorEastAsia" w:hAnsi="Times New Roman" w:cs="Times New Roman"/>
        </w:rPr>
      </w:pPr>
      <w:r w:rsidRPr="005353E6">
        <w:rPr>
          <w:rFonts w:ascii="Times New Roman" w:eastAsiaTheme="minorEastAsia" w:hAnsi="Times New Roman" w:cs="Times New Roman"/>
          <w:noProof/>
          <w:lang w:val="tr-TR" w:eastAsia="tr-TR"/>
        </w:rPr>
        <mc:AlternateContent>
          <mc:Choice Requires="wps">
            <w:drawing>
              <wp:anchor distT="45720" distB="45720" distL="114300" distR="114300" simplePos="0" relativeHeight="251660288" behindDoc="0" locked="0" layoutInCell="1" allowOverlap="1" wp14:anchorId="423FFF89" wp14:editId="2C3B0762">
                <wp:simplePos x="0" y="0"/>
                <wp:positionH relativeFrom="column">
                  <wp:align>center</wp:align>
                </wp:positionH>
                <wp:positionV relativeFrom="paragraph">
                  <wp:posOffset>182880</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06AF3" w:rsidRPr="005353E6" w:rsidRDefault="00406AF3" w:rsidP="00406AF3">
                            <w:pPr>
                              <w:rPr>
                                <w:rFonts w:eastAsiaTheme="minorEastAsia"/>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x,y</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oMath>
                            </m:oMathPara>
                          </w:p>
                          <w:p w:rsidR="00406AF3" w:rsidRDefault="00406AF3" w:rsidP="00406AF3">
                            <m:oMathPara>
                              <m:oMath>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3FFF89" id="_x0000_s1027" type="#_x0000_t202" style="position:absolute;margin-left:0;margin-top:14.4pt;width:185.9pt;height:110.6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PJQIAAE0EAAAOAAAAZHJzL2Uyb0RvYy54bWysVNuO2yAQfa/Uf0C8N3a8Sbq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C+d3pPJQIAAE0EAAAOAAAAAAAAAAAAAAAAAC4CAABkcnMvZTJvRG9jLnht&#10;bFBLAQItABQABgAIAAAAIQBIWydy2wAAAAcBAAAPAAAAAAAAAAAAAAAAAH8EAABkcnMvZG93bnJl&#10;di54bWxQSwUGAAAAAAQABADzAAAAhwUAAAAA&#10;">
                <v:textbox style="mso-fit-shape-to-text:t">
                  <w:txbxContent>
                    <w:p w:rsidR="00406AF3" w:rsidRPr="005353E6" w:rsidRDefault="00406AF3" w:rsidP="00406AF3">
                      <w:pPr>
                        <w:rPr>
                          <w:rFonts w:eastAsiaTheme="minorEastAsia"/>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x,y</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oMath>
                      </m:oMathPara>
                    </w:p>
                    <w:p w:rsidR="00406AF3" w:rsidRDefault="00406AF3" w:rsidP="00406AF3">
                      <m:oMathPara>
                        <m:oMath>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oMath>
                      </m:oMathPara>
                    </w:p>
                  </w:txbxContent>
                </v:textbox>
                <w10:wrap type="square"/>
              </v:shape>
            </w:pict>
          </mc:Fallback>
        </mc:AlternateContent>
      </w:r>
    </w:p>
    <w:p w:rsidR="00406AF3" w:rsidRDefault="00406AF3"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p>
    <w:p w:rsidR="00406AF3" w:rsidRDefault="00E37420"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This is known as the MRS rule. </w:t>
      </w:r>
      <w:r w:rsidR="00406AF3">
        <w:rPr>
          <w:rFonts w:ascii="Times New Roman" w:eastAsiaTheme="minorEastAsia" w:hAnsi="Times New Roman" w:cs="Times New Roman"/>
        </w:rPr>
        <w:t xml:space="preserve">Now let us try to understand why </w:t>
      </w:r>
      <m:oMath>
        <m:r>
          <w:rPr>
            <w:rFonts w:ascii="Cambria Math" w:eastAsiaTheme="minorEastAsia" w:hAnsi="Cambria Math" w:cs="Times New Roman"/>
          </w:rPr>
          <m:t>MRS=</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oMath>
      <w:r w:rsidR="00406AF3">
        <w:rPr>
          <w:rFonts w:ascii="Times New Roman" w:eastAsiaTheme="minorEastAsia" w:hAnsi="Times New Roman" w:cs="Times New Roman"/>
        </w:rPr>
        <w:t xml:space="preserve"> should hold. Suppose not. Suppose that you pick a bundle where Income=Expenditure but </w:t>
      </w:r>
    </w:p>
    <w:p w:rsidR="00406AF3" w:rsidRPr="005353E6"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MRS&gt;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Example: Let us make it more concrete. Assume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=1</m:t>
        </m:r>
      </m:oMath>
      <w:r>
        <w:rPr>
          <w:rFonts w:ascii="Times New Roman" w:eastAsiaTheme="minorEastAsia" w:hAnsi="Times New Roman" w:cs="Times New Roman"/>
        </w:rPr>
        <w:t xml:space="preserve"> but </w:t>
      </w:r>
      <m:oMath>
        <m:r>
          <w:rPr>
            <w:rFonts w:ascii="Cambria Math" w:eastAsiaTheme="minorEastAsia" w:hAnsi="Cambria Math" w:cs="Times New Roman"/>
          </w:rPr>
          <m:t>MRS=</m:t>
        </m:r>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20</m:t>
            </m:r>
          </m:num>
          <m:den>
            <m:r>
              <w:rPr>
                <w:rFonts w:ascii="Cambria Math" w:eastAsiaTheme="minorEastAsia" w:hAnsi="Cambria Math" w:cs="Times New Roman"/>
              </w:rPr>
              <m:t>10</m:t>
            </m:r>
          </m:den>
        </m:f>
        <m:r>
          <w:rPr>
            <w:rFonts w:ascii="Cambria Math" w:eastAsiaTheme="minorEastAsia" w:hAnsi="Cambria Math" w:cs="Times New Roman"/>
          </w:rPr>
          <m:t>.</m:t>
        </m:r>
      </m:oMath>
      <w:r>
        <w:rPr>
          <w:rFonts w:ascii="Times New Roman" w:eastAsiaTheme="minorEastAsia" w:hAnsi="Times New Roman" w:cs="Times New Roman"/>
        </w:rPr>
        <w:t xml:space="preserve"> In this case, there is an alternative bundle that the individual can afford and this alternative could make the individual better off. </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 see this, first observe that </w:t>
      </w:r>
      <m:oMath>
        <m:r>
          <w:rPr>
            <w:rFonts w:ascii="Cambria Math" w:eastAsiaTheme="minorEastAsia" w:hAnsi="Cambria Math" w:cs="Times New Roman"/>
          </w:rPr>
          <m:t>MRS&gt;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oMath>
      <w:r>
        <w:rPr>
          <w:rFonts w:ascii="Times New Roman" w:eastAsiaTheme="minorEastAsia" w:hAnsi="Times New Roman" w:cs="Times New Roman"/>
        </w:rPr>
        <w:t xml:space="preserve"> implies that the consumer picked too much of </w:t>
      </w:r>
      <m:oMath>
        <m:r>
          <w:rPr>
            <w:rFonts w:ascii="Cambria Math" w:eastAsiaTheme="minorEastAsia" w:hAnsi="Cambria Math" w:cs="Times New Roman"/>
          </w:rPr>
          <m:t>y</m:t>
        </m:r>
      </m:oMath>
      <w:r>
        <w:rPr>
          <w:rFonts w:ascii="Times New Roman" w:eastAsiaTheme="minorEastAsia" w:hAnsi="Times New Roman" w:cs="Times New Roman"/>
        </w:rPr>
        <w:t xml:space="preserve"> and too little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x</m:t>
        </m:r>
      </m:oMath>
      <w:r>
        <w:rPr>
          <w:rFonts w:ascii="Times New Roman" w:eastAsiaTheme="minorEastAsia" w:hAnsi="Times New Roman" w:cs="Times New Roman"/>
        </w:rPr>
        <w:t xml:space="preserve">. Why? If she consumes an extra unit of </w:t>
      </w:r>
      <m:oMath>
        <m:r>
          <w:rPr>
            <w:rFonts w:ascii="Cambria Math" w:eastAsiaTheme="minorEastAsia" w:hAnsi="Cambria Math" w:cs="Times New Roman"/>
          </w:rPr>
          <m:t>x</m:t>
        </m:r>
      </m:oMath>
      <w:r>
        <w:rPr>
          <w:rFonts w:ascii="Times New Roman" w:eastAsiaTheme="minorEastAsia" w:hAnsi="Times New Roman" w:cs="Times New Roman"/>
        </w:rPr>
        <w:t xml:space="preserve"> her utility would rise by </w:t>
      </w:r>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r>
          <w:rPr>
            <w:rFonts w:ascii="Cambria Math" w:eastAsiaTheme="minorEastAsia" w:hAnsi="Cambria Math" w:cs="Times New Roman"/>
          </w:rPr>
          <m:t>=20.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But</w:t>
      </w:r>
      <w:proofErr w:type="gramEnd"/>
      <w:r>
        <w:rPr>
          <w:rFonts w:ascii="Times New Roman" w:eastAsiaTheme="minorEastAsia" w:hAnsi="Times New Roman" w:cs="Times New Roman"/>
        </w:rPr>
        <w:t xml:space="preserve"> this would cost her more than her income. So she should reduce </w:t>
      </w:r>
      <m:oMath>
        <m:r>
          <w:rPr>
            <w:rFonts w:ascii="Cambria Math" w:eastAsiaTheme="minorEastAsia" w:hAnsi="Cambria Math" w:cs="Times New Roman"/>
          </w:rPr>
          <m:t>y</m:t>
        </m:r>
      </m:oMath>
      <w:r>
        <w:rPr>
          <w:rFonts w:ascii="Times New Roman" w:eastAsiaTheme="minorEastAsia" w:hAnsi="Times New Roman" w:cs="Times New Roman"/>
        </w:rPr>
        <w:t xml:space="preserve"> by 1 unit because </w:t>
      </w:r>
      <m:oMath>
        <m:r>
          <w:rPr>
            <w:rFonts w:ascii="Cambria Math" w:eastAsiaTheme="minorEastAsia" w:hAnsi="Cambria Math" w:cs="Times New Roman"/>
          </w:rPr>
          <m:t>x and y</m:t>
        </m:r>
      </m:oMath>
      <w:r>
        <w:rPr>
          <w:rFonts w:ascii="Times New Roman" w:eastAsiaTheme="minorEastAsia" w:hAnsi="Times New Roman" w:cs="Times New Roman"/>
        </w:rPr>
        <w:t xml:space="preserve"> have the same prices. This would reduce her utility by </w:t>
      </w:r>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r>
          <w:rPr>
            <w:rFonts w:ascii="Cambria Math" w:eastAsiaTheme="minorEastAsia" w:hAnsi="Cambria Math" w:cs="Times New Roman"/>
          </w:rPr>
          <m:t>=10.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The</w:t>
      </w:r>
      <w:proofErr w:type="gramEnd"/>
      <w:r>
        <w:rPr>
          <w:rFonts w:ascii="Times New Roman" w:eastAsiaTheme="minorEastAsia" w:hAnsi="Times New Roman" w:cs="Times New Roman"/>
        </w:rPr>
        <w:t xml:space="preserve"> total net effect would </w:t>
      </w:r>
    </w:p>
    <w:p w:rsidR="00406AF3" w:rsidRPr="00F27B1A"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Extra x+Losty=M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r>
            <w:rPr>
              <w:rFonts w:ascii="Cambria Math" w:eastAsiaTheme="minorEastAsia" w:hAnsi="Cambria Math" w:cs="Times New Roman"/>
            </w:rPr>
            <m:t>=20-10=10&gt;0.</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shows that the individual can improve her utility if she does not choose </w:t>
      </w:r>
      <m:oMath>
        <m:d>
          <m:dPr>
            <m:ctrlPr>
              <w:rPr>
                <w:rFonts w:ascii="Cambria Math" w:eastAsiaTheme="minorEastAsia" w:hAnsi="Cambria Math" w:cs="Times New Roman"/>
                <w:i/>
              </w:rPr>
            </m:ctrlPr>
          </m:dPr>
          <m:e>
            <m:r>
              <w:rPr>
                <w:rFonts w:ascii="Cambria Math" w:eastAsiaTheme="minorEastAsia" w:hAnsi="Cambria Math" w:cs="Times New Roman"/>
              </w:rPr>
              <m:t>x,y</m:t>
            </m:r>
          </m:e>
        </m:d>
      </m:oMath>
      <w:r>
        <w:rPr>
          <w:rFonts w:ascii="Times New Roman" w:eastAsiaTheme="minorEastAsia" w:hAnsi="Times New Roman" w:cs="Times New Roman"/>
        </w:rPr>
        <w:t xml:space="preserve"> to ensure that </w:t>
      </w:r>
    </w:p>
    <w:p w:rsidR="00406AF3" w:rsidRPr="00F27B1A"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MRS=</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We can see this mechanism in visual terms as well:</w:t>
      </w:r>
    </w:p>
    <w:p w:rsidR="00406AF3" w:rsidRDefault="00406AF3" w:rsidP="00E37420">
      <w:pPr>
        <w:spacing w:line="360" w:lineRule="auto"/>
        <w:rPr>
          <w:rFonts w:ascii="Times New Roman" w:eastAsiaTheme="minorEastAsia" w:hAnsi="Times New Roman" w:cs="Times New Roman"/>
        </w:rPr>
      </w:pPr>
      <w:r>
        <w:rPr>
          <w:noProof/>
          <w:lang w:val="tr-TR" w:eastAsia="tr-TR"/>
        </w:rPr>
        <w:drawing>
          <wp:inline distT="0" distB="0" distL="0" distR="0" wp14:anchorId="6F97018E" wp14:editId="0F23A551">
            <wp:extent cx="5760720" cy="3239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As we can see above, the marginal rate of substitution between x and y is higher than the relative prices at point A, which implies that point A cannot maximize utility. Indeed, any utility maximization </w:t>
      </w:r>
      <w:r>
        <w:rPr>
          <w:rFonts w:ascii="Times New Roman" w:eastAsiaTheme="minorEastAsia" w:hAnsi="Times New Roman" w:cs="Times New Roman"/>
        </w:rPr>
        <w:lastRenderedPageBreak/>
        <w:t xml:space="preserve">would require more consumption of good x relative to point A. For example, simply consider point D where utility is maximized. </w:t>
      </w: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Ex</w:t>
      </w:r>
      <w:r w:rsidR="00E37420" w:rsidRPr="00E37420">
        <w:rPr>
          <w:rFonts w:ascii="Times New Roman" w:eastAsiaTheme="minorEastAsia" w:hAnsi="Times New Roman" w:cs="Times New Roman"/>
          <w:b/>
        </w:rPr>
        <w:t>ample</w:t>
      </w:r>
      <w:r>
        <w:rPr>
          <w:rFonts w:ascii="Times New Roman" w:eastAsiaTheme="minorEastAsia" w:hAnsi="Times New Roman" w:cs="Times New Roman"/>
        </w:rPr>
        <w:t xml:space="preserve">: Suppose that </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u=x×y</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prices are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=1</m:t>
        </m:r>
      </m:oMath>
      <w:r>
        <w:rPr>
          <w:rFonts w:ascii="Times New Roman" w:eastAsiaTheme="minorEastAsia" w:hAnsi="Times New Roman" w:cs="Times New Roman"/>
        </w:rPr>
        <w:t xml:space="preserve"> and income is </w:t>
      </w:r>
      <m:oMath>
        <m:r>
          <w:rPr>
            <w:rFonts w:ascii="Cambria Math" w:eastAsiaTheme="minorEastAsia" w:hAnsi="Cambria Math" w:cs="Times New Roman"/>
          </w:rPr>
          <m:t>I=100</m:t>
        </m:r>
      </m:oMath>
      <w:r>
        <w:rPr>
          <w:rFonts w:ascii="Times New Roman" w:eastAsiaTheme="minorEastAsia" w:hAnsi="Times New Roman" w:cs="Times New Roman"/>
        </w:rPr>
        <w:t>. Solve the utility maximization problem.</w:t>
      </w: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Answer</w:t>
      </w:r>
      <w:r>
        <w:rPr>
          <w:rFonts w:ascii="Times New Roman" w:eastAsiaTheme="minorEastAsia" w:hAnsi="Times New Roman" w:cs="Times New Roman"/>
        </w:rPr>
        <w:t>: We need to use the MRS rule to solve the problem. The marginal utilities are</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dx</m:t>
              </m:r>
            </m:den>
          </m:f>
          <m:r>
            <w:rPr>
              <w:rFonts w:ascii="Cambria Math" w:eastAsiaTheme="minorEastAsia" w:hAnsi="Cambria Math" w:cs="Times New Roman"/>
            </w:rPr>
            <m:t>=y</m:t>
          </m:r>
        </m:oMath>
      </m:oMathPara>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dy</m:t>
              </m:r>
            </m:den>
          </m:f>
          <m:r>
            <w:rPr>
              <w:rFonts w:ascii="Cambria Math" w:eastAsiaTheme="minorEastAsia" w:hAnsi="Cambria Math" w:cs="Times New Roman"/>
            </w:rPr>
            <m:t>=x.</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marginal rate of substitution is </w:t>
      </w:r>
    </w:p>
    <w:p w:rsidR="00406AF3" w:rsidRPr="00C73592"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In o</w:t>
      </w:r>
      <w:r w:rsidR="00E37420">
        <w:rPr>
          <w:rFonts w:ascii="Times New Roman" w:eastAsiaTheme="minorEastAsia" w:hAnsi="Times New Roman" w:cs="Times New Roman"/>
        </w:rPr>
        <w:t>r</w:t>
      </w:r>
      <w:r>
        <w:rPr>
          <w:rFonts w:ascii="Times New Roman" w:eastAsiaTheme="minorEastAsia" w:hAnsi="Times New Roman" w:cs="Times New Roman"/>
        </w:rPr>
        <w:t>der to maximize utility, MRS=</w:t>
      </w:r>
      <w:proofErr w:type="spellStart"/>
      <w:r>
        <w:rPr>
          <w:rFonts w:ascii="Times New Roman" w:eastAsiaTheme="minorEastAsia" w:hAnsi="Times New Roman" w:cs="Times New Roman"/>
        </w:rPr>
        <w:t>px</w:t>
      </w:r>
      <w:proofErr w:type="spellEnd"/>
      <w:r>
        <w:rPr>
          <w:rFonts w:ascii="Times New Roman" w:eastAsiaTheme="minorEastAsia" w:hAnsi="Times New Roman" w:cs="Times New Roman"/>
        </w:rPr>
        <w:t>/</w:t>
      </w:r>
      <w:proofErr w:type="spellStart"/>
      <w:r>
        <w:rPr>
          <w:rFonts w:ascii="Times New Roman" w:eastAsiaTheme="minorEastAsia" w:hAnsi="Times New Roman" w:cs="Times New Roman"/>
        </w:rPr>
        <w:t>py</w:t>
      </w:r>
      <w:proofErr w:type="spellEnd"/>
      <w:r w:rsidR="00E37420">
        <w:rPr>
          <w:rFonts w:ascii="Times New Roman" w:eastAsiaTheme="minorEastAsia" w:hAnsi="Times New Roman" w:cs="Times New Roman"/>
        </w:rPr>
        <w:t xml:space="preserve"> must hold</w:t>
      </w:r>
      <w:r>
        <w:rPr>
          <w:rFonts w:ascii="Times New Roman" w:eastAsiaTheme="minorEastAsia" w:hAnsi="Times New Roman" w:cs="Times New Roman"/>
        </w:rPr>
        <w:t>. This means</w:t>
      </w:r>
    </w:p>
    <w:p w:rsidR="00406AF3" w:rsidRPr="007D2373"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=1.</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In other words</w:t>
      </w:r>
      <w:proofErr w:type="gramStart"/>
      <w:r>
        <w:rPr>
          <w:rFonts w:ascii="Times New Roman" w:eastAsiaTheme="minorEastAsia" w:hAnsi="Times New Roman" w:cs="Times New Roman"/>
        </w:rPr>
        <w:t xml:space="preserve">, </w:t>
      </w:r>
      <w:proofErr w:type="gramEnd"/>
      <m:oMath>
        <m:r>
          <w:rPr>
            <w:rFonts w:ascii="Cambria Math" w:eastAsiaTheme="minorEastAsia" w:hAnsi="Cambria Math" w:cs="Times New Roman"/>
          </w:rPr>
          <m:t>y=x</m:t>
        </m:r>
      </m:oMath>
      <w:r>
        <w:rPr>
          <w:rFonts w:ascii="Times New Roman" w:eastAsiaTheme="minorEastAsia" w:hAnsi="Times New Roman" w:cs="Times New Roman"/>
        </w:rPr>
        <w:t>. Put this into the budget constraint</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y+x=100</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to</w:t>
      </w:r>
      <w:proofErr w:type="gramEnd"/>
      <w:r>
        <w:rPr>
          <w:rFonts w:ascii="Times New Roman" w:eastAsiaTheme="minorEastAsia" w:hAnsi="Times New Roman" w:cs="Times New Roman"/>
        </w:rPr>
        <w:t xml:space="preserve"> obtain</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2y=2x=100.</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So the consumption bundle that would maximize utility would be</w:t>
      </w:r>
    </w:p>
    <w:p w:rsidR="00406AF3" w:rsidRPr="007D2373" w:rsidRDefault="00E37420" w:rsidP="00E37420">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x,y</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50,50</m:t>
              </m:r>
            </m:e>
          </m:d>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Example</w:t>
      </w:r>
      <w:r>
        <w:rPr>
          <w:rFonts w:ascii="Times New Roman" w:eastAsiaTheme="minorEastAsia" w:hAnsi="Times New Roman" w:cs="Times New Roman"/>
        </w:rPr>
        <w:t xml:space="preserve">: </w:t>
      </w:r>
      <w:r w:rsidR="00E37420">
        <w:rPr>
          <w:rFonts w:ascii="Times New Roman" w:eastAsiaTheme="minorEastAsia" w:hAnsi="Times New Roman" w:cs="Times New Roman"/>
        </w:rPr>
        <w:t xml:space="preserve">In this example, we will see how to use the graphical method to solve the utility maximization problem. </w:t>
      </w:r>
      <w:r>
        <w:rPr>
          <w:rFonts w:ascii="Times New Roman" w:eastAsiaTheme="minorEastAsia" w:hAnsi="Times New Roman" w:cs="Times New Roman"/>
        </w:rPr>
        <w:t xml:space="preserve">Suppose that you are an employee of Google in Seattle. Your major expenditures are housing and food. Google offers you another position in London, where food is cheaper but housing is more expensive. To convince you to go to London, Google would offer you </w:t>
      </w:r>
      <w:proofErr w:type="gramStart"/>
      <w:r>
        <w:rPr>
          <w:rFonts w:ascii="Times New Roman" w:eastAsiaTheme="minorEastAsia" w:hAnsi="Times New Roman" w:cs="Times New Roman"/>
        </w:rPr>
        <w:t>a</w:t>
      </w:r>
      <w:proofErr w:type="gramEnd"/>
      <w:r>
        <w:rPr>
          <w:rFonts w:ascii="Times New Roman" w:eastAsiaTheme="minorEastAsia" w:hAnsi="Times New Roman" w:cs="Times New Roman"/>
        </w:rPr>
        <w:t xml:space="preserve"> </w:t>
      </w:r>
      <w:proofErr w:type="spellStart"/>
      <w:r w:rsidR="00E37420">
        <w:rPr>
          <w:rFonts w:ascii="Times New Roman" w:eastAsiaTheme="minorEastAsia" w:hAnsi="Times New Roman" w:cs="Times New Roman"/>
        </w:rPr>
        <w:t>a</w:t>
      </w:r>
      <w:proofErr w:type="spellEnd"/>
      <w:r w:rsidR="00E37420">
        <w:rPr>
          <w:rFonts w:ascii="Times New Roman" w:eastAsiaTheme="minorEastAsia" w:hAnsi="Times New Roman" w:cs="Times New Roman"/>
        </w:rPr>
        <w:t xml:space="preserve"> higher</w:t>
      </w:r>
      <w:r>
        <w:rPr>
          <w:rFonts w:ascii="Times New Roman" w:eastAsiaTheme="minorEastAsia" w:hAnsi="Times New Roman" w:cs="Times New Roman"/>
        </w:rPr>
        <w:t xml:space="preserve"> wage which would allow you to buy what you are already consuming in Seattle. Is Google offering you too much or too little or exactly right?</w:t>
      </w:r>
    </w:p>
    <w:p w:rsidR="00406AF3" w:rsidRDefault="00406AF3" w:rsidP="00E37420">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6589CA4C" wp14:editId="7222B673">
            <wp:extent cx="5760720" cy="3239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E37420" w:rsidRDefault="00E37420"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The graph above shows that Google offers more than necessary to convince you to go to London.</w:t>
      </w:r>
    </w:p>
    <w:p w:rsidR="00E37420" w:rsidRDefault="00E37420" w:rsidP="00E37420">
      <w:pPr>
        <w:spacing w:line="360" w:lineRule="auto"/>
        <w:rPr>
          <w:rFonts w:ascii="Times New Roman" w:eastAsiaTheme="minorEastAsia" w:hAnsi="Times New Roman" w:cs="Times New Roman"/>
        </w:rPr>
      </w:pP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Ex</w:t>
      </w:r>
      <w:r>
        <w:rPr>
          <w:rFonts w:ascii="Times New Roman" w:eastAsiaTheme="minorEastAsia" w:hAnsi="Times New Roman" w:cs="Times New Roman"/>
        </w:rPr>
        <w:t xml:space="preserve">: </w:t>
      </w:r>
      <w:r w:rsidR="00E37420">
        <w:rPr>
          <w:rFonts w:ascii="Times New Roman" w:eastAsiaTheme="minorEastAsia" w:hAnsi="Times New Roman" w:cs="Times New Roman"/>
        </w:rPr>
        <w:t xml:space="preserve">In this example, we will see how to use the mathematical solution techniques. </w:t>
      </w:r>
      <w:r>
        <w:rPr>
          <w:rFonts w:ascii="Times New Roman" w:eastAsiaTheme="minorEastAsia" w:hAnsi="Times New Roman" w:cs="Times New Roman"/>
        </w:rPr>
        <w:t xml:space="preserve">Suppose that </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u=x×y</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prices are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oMath>
      <w:r>
        <w:rPr>
          <w:rFonts w:ascii="Times New Roman" w:eastAsiaTheme="minorEastAsia" w:hAnsi="Times New Roman" w:cs="Times New Roman"/>
        </w:rPr>
        <w:t xml:space="preserve"> and income </w:t>
      </w:r>
      <m:oMath>
        <m:r>
          <w:rPr>
            <w:rFonts w:ascii="Cambria Math" w:eastAsiaTheme="minorEastAsia" w:hAnsi="Cambria Math" w:cs="Times New Roman"/>
          </w:rPr>
          <m:t>I</m:t>
        </m:r>
      </m:oMath>
      <w:r>
        <w:rPr>
          <w:rFonts w:ascii="Times New Roman" w:eastAsiaTheme="minorEastAsia" w:hAnsi="Times New Roman" w:cs="Times New Roman"/>
        </w:rPr>
        <w:t>. Solve the utility maximization problem.</w:t>
      </w: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Answer</w:t>
      </w:r>
      <w:r>
        <w:rPr>
          <w:rFonts w:ascii="Times New Roman" w:eastAsiaTheme="minorEastAsia" w:hAnsi="Times New Roman" w:cs="Times New Roman"/>
        </w:rPr>
        <w:t>: We need to use the MRS rule to solve the problem. The marginal utilities are</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dx</m:t>
              </m:r>
            </m:den>
          </m:f>
          <m:r>
            <w:rPr>
              <w:rFonts w:ascii="Cambria Math" w:eastAsiaTheme="minorEastAsia" w:hAnsi="Cambria Math" w:cs="Times New Roman"/>
            </w:rPr>
            <m:t>=y</m:t>
          </m:r>
        </m:oMath>
      </m:oMathPara>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dy</m:t>
              </m:r>
            </m:den>
          </m:f>
          <m:r>
            <w:rPr>
              <w:rFonts w:ascii="Cambria Math" w:eastAsiaTheme="minorEastAsia" w:hAnsi="Cambria Math" w:cs="Times New Roman"/>
            </w:rPr>
            <m:t>=x.</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marginal rate of substitution is </w:t>
      </w:r>
    </w:p>
    <w:p w:rsidR="00406AF3" w:rsidRPr="00C73592"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w:t>
      </w:r>
      <w:proofErr w:type="spellStart"/>
      <w:proofErr w:type="gramStart"/>
      <w:r>
        <w:rPr>
          <w:rFonts w:ascii="Times New Roman" w:eastAsiaTheme="minorEastAsia" w:hAnsi="Times New Roman" w:cs="Times New Roman"/>
        </w:rPr>
        <w:t>oder</w:t>
      </w:r>
      <w:proofErr w:type="spellEnd"/>
      <w:proofErr w:type="gramEnd"/>
      <w:r>
        <w:rPr>
          <w:rFonts w:ascii="Times New Roman" w:eastAsiaTheme="minorEastAsia" w:hAnsi="Times New Roman" w:cs="Times New Roman"/>
        </w:rPr>
        <w:t xml:space="preserve"> to maximize utility, MRS=</w:t>
      </w:r>
      <w:proofErr w:type="spellStart"/>
      <w:r>
        <w:rPr>
          <w:rFonts w:ascii="Times New Roman" w:eastAsiaTheme="minorEastAsia" w:hAnsi="Times New Roman" w:cs="Times New Roman"/>
        </w:rPr>
        <w:t>px</w:t>
      </w:r>
      <w:proofErr w:type="spellEnd"/>
      <w:r>
        <w:rPr>
          <w:rFonts w:ascii="Times New Roman" w:eastAsiaTheme="minorEastAsia" w:hAnsi="Times New Roman" w:cs="Times New Roman"/>
        </w:rPr>
        <w:t>/</w:t>
      </w:r>
      <w:proofErr w:type="spellStart"/>
      <w:r>
        <w:rPr>
          <w:rFonts w:ascii="Times New Roman" w:eastAsiaTheme="minorEastAsia" w:hAnsi="Times New Roman" w:cs="Times New Roman"/>
        </w:rPr>
        <w:t>py</w:t>
      </w:r>
      <w:proofErr w:type="spellEnd"/>
      <w:r>
        <w:rPr>
          <w:rFonts w:ascii="Times New Roman" w:eastAsiaTheme="minorEastAsia" w:hAnsi="Times New Roman" w:cs="Times New Roman"/>
        </w:rPr>
        <w:t>. This means</w:t>
      </w:r>
    </w:p>
    <w:p w:rsidR="00406AF3" w:rsidRPr="007D2373"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In other words</w:t>
      </w:r>
      <w:proofErr w:type="gramStart"/>
      <w:r>
        <w:rPr>
          <w:rFonts w:ascii="Times New Roman" w:eastAsiaTheme="minorEastAsia" w:hAnsi="Times New Roman" w:cs="Times New Roman"/>
        </w:rPr>
        <w:t xml:space="preserv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m:t>
        </m:r>
      </m:oMath>
      <w:r>
        <w:rPr>
          <w:rFonts w:ascii="Times New Roman" w:eastAsiaTheme="minorEastAsia" w:hAnsi="Times New Roman" w:cs="Times New Roman"/>
        </w:rPr>
        <w:t>. Put this into the budget constraint</w:t>
      </w:r>
    </w:p>
    <w:p w:rsidR="00406AF3" w:rsidRPr="007D2373" w:rsidRDefault="00E37420" w:rsidP="00E37420">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x=I</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lastRenderedPageBreak/>
        <w:t>to</w:t>
      </w:r>
      <w:proofErr w:type="gramEnd"/>
      <w:r>
        <w:rPr>
          <w:rFonts w:ascii="Times New Roman" w:eastAsiaTheme="minorEastAsia" w:hAnsi="Times New Roman" w:cs="Times New Roman"/>
        </w:rPr>
        <w:t xml:space="preserve"> obtain</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y=2</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x=I.</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So the consumption bundle that would maximize utility would be</w:t>
      </w:r>
    </w:p>
    <w:p w:rsidR="00406AF3" w:rsidRPr="00556C1D" w:rsidRDefault="00E37420" w:rsidP="00E37420">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x,y</m:t>
              </m:r>
            </m:e>
          </m:d>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I</m:t>
                  </m:r>
                </m:num>
                <m:den>
                  <m:sSub>
                    <m:sSubPr>
                      <m:ctrlPr>
                        <w:rPr>
                          <w:rFonts w:ascii="Cambria Math" w:eastAsiaTheme="minorEastAsia" w:hAnsi="Cambria Math" w:cs="Times New Roman"/>
                          <w:i/>
                        </w:rPr>
                      </m:ctrlPr>
                    </m:sSubPr>
                    <m:e>
                      <m:r>
                        <w:rPr>
                          <w:rFonts w:ascii="Cambria Math" w:eastAsiaTheme="minorEastAsia" w:hAnsi="Cambria Math" w:cs="Times New Roman"/>
                        </w:rPr>
                        <m:t>2p</m:t>
                      </m:r>
                    </m:e>
                    <m:sub>
                      <m:r>
                        <w:rPr>
                          <w:rFonts w:ascii="Cambria Math" w:eastAsiaTheme="minorEastAsia" w:hAnsi="Cambria Math" w:cs="Times New Roman"/>
                        </w:rPr>
                        <m:t>x</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m:t>
                  </m:r>
                </m:num>
                <m:den>
                  <m:sSub>
                    <m:sSubPr>
                      <m:ctrlPr>
                        <w:rPr>
                          <w:rFonts w:ascii="Cambria Math" w:eastAsiaTheme="minorEastAsia" w:hAnsi="Cambria Math" w:cs="Times New Roman"/>
                          <w:i/>
                        </w:rPr>
                      </m:ctrlPr>
                    </m:sSubPr>
                    <m:e>
                      <m:r>
                        <w:rPr>
                          <w:rFonts w:ascii="Cambria Math" w:eastAsiaTheme="minorEastAsia" w:hAnsi="Cambria Math" w:cs="Times New Roman"/>
                        </w:rPr>
                        <m:t>2p</m:t>
                      </m:r>
                    </m:e>
                    <m:sub>
                      <m:r>
                        <w:rPr>
                          <w:rFonts w:ascii="Cambria Math" w:eastAsiaTheme="minorEastAsia" w:hAnsi="Cambria Math" w:cs="Times New Roman"/>
                        </w:rPr>
                        <m:t>y</m:t>
                      </m:r>
                    </m:sub>
                  </m:sSub>
                </m:den>
              </m:f>
            </m:e>
          </m:d>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End of the example.</w:t>
      </w:r>
    </w:p>
    <w:p w:rsidR="00406AF3" w:rsidRDefault="00406AF3" w:rsidP="00E37420">
      <w:pPr>
        <w:spacing w:line="360" w:lineRule="auto"/>
        <w:rPr>
          <w:rFonts w:ascii="Times New Roman" w:eastAsiaTheme="minorEastAsia" w:hAnsi="Times New Roman" w:cs="Times New Roman"/>
        </w:rPr>
      </w:pPr>
    </w:p>
    <w:p w:rsidR="00406AF3" w:rsidRPr="00E37420" w:rsidRDefault="00E37420" w:rsidP="00E37420">
      <w:pPr>
        <w:spacing w:line="360" w:lineRule="auto"/>
        <w:rPr>
          <w:rFonts w:ascii="Times New Roman" w:eastAsiaTheme="minorEastAsia" w:hAnsi="Times New Roman" w:cs="Times New Roman"/>
          <w:b/>
        </w:rPr>
      </w:pPr>
      <w:r w:rsidRPr="00E37420">
        <w:rPr>
          <w:rFonts w:ascii="Times New Roman" w:eastAsiaTheme="minorEastAsia" w:hAnsi="Times New Roman" w:cs="Times New Roman"/>
          <w:b/>
        </w:rPr>
        <w:t xml:space="preserve">VERY IMPORTANT! </w:t>
      </w:r>
      <w:r w:rsidR="00406AF3" w:rsidRPr="00E37420">
        <w:rPr>
          <w:rFonts w:ascii="Times New Roman" w:eastAsiaTheme="minorEastAsia" w:hAnsi="Times New Roman" w:cs="Times New Roman"/>
        </w:rPr>
        <w:t xml:space="preserve">The solution in the previous example shows that the utility maximizing bundles depend on prices and income. This choice is called “demand” or “consumer demand”. The method we learnt today is actually the derivation of the demand curve or the demand function. </w:t>
      </w:r>
      <w:r>
        <w:rPr>
          <w:rFonts w:ascii="Times New Roman" w:eastAsiaTheme="minorEastAsia" w:hAnsi="Times New Roman" w:cs="Times New Roman"/>
          <w:b/>
        </w:rPr>
        <w:t>In other words, demand simply means the utility maximizing consumption level.</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There are several properties that demand curves should satisfy in general. So these are not restricted to our previous example.</w:t>
      </w:r>
    </w:p>
    <w:p w:rsidR="00406AF3" w:rsidRDefault="00406AF3" w:rsidP="00E37420">
      <w:pPr>
        <w:pStyle w:val="ListParagraph"/>
        <w:numPr>
          <w:ilvl w:val="0"/>
          <w:numId w:val="3"/>
        </w:numPr>
        <w:spacing w:line="360" w:lineRule="auto"/>
        <w:rPr>
          <w:rFonts w:ascii="Times New Roman" w:eastAsiaTheme="minorEastAsia" w:hAnsi="Times New Roman" w:cs="Times New Roman"/>
        </w:rPr>
      </w:pPr>
      <w:r>
        <w:rPr>
          <w:rFonts w:ascii="Times New Roman" w:eastAsiaTheme="minorEastAsia" w:hAnsi="Times New Roman" w:cs="Times New Roman"/>
        </w:rPr>
        <w:t>Law of demand:</w:t>
      </w:r>
    </w:p>
    <w:p w:rsidR="00406AF3" w:rsidRPr="00556C1D" w:rsidRDefault="00E37420" w:rsidP="00E37420">
      <w:pPr>
        <w:pStyle w:val="ListParagraph"/>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&lt;0.</m:t>
          </m:r>
        </m:oMath>
      </m:oMathPara>
    </w:p>
    <w:p w:rsidR="00406AF3" w:rsidRDefault="00406AF3" w:rsidP="00E37420">
      <w:pPr>
        <w:pStyle w:val="ListParagraph"/>
        <w:spacing w:line="360" w:lineRule="auto"/>
        <w:rPr>
          <w:rFonts w:ascii="Times New Roman" w:eastAsiaTheme="minorEastAsia" w:hAnsi="Times New Roman" w:cs="Times New Roman"/>
        </w:rPr>
      </w:pPr>
      <w:r>
        <w:rPr>
          <w:rFonts w:ascii="Times New Roman" w:eastAsiaTheme="minorEastAsia" w:hAnsi="Times New Roman" w:cs="Times New Roman"/>
        </w:rPr>
        <w:t>If the price of commodity rises, then its demand falls.</w:t>
      </w:r>
    </w:p>
    <w:p w:rsidR="00406AF3" w:rsidRDefault="00406AF3" w:rsidP="00E37420">
      <w:pPr>
        <w:pStyle w:val="ListParagraph"/>
        <w:numPr>
          <w:ilvl w:val="0"/>
          <w:numId w:val="3"/>
        </w:numPr>
        <w:spacing w:line="360" w:lineRule="auto"/>
        <w:rPr>
          <w:rFonts w:ascii="Times New Roman" w:eastAsiaTheme="minorEastAsia" w:hAnsi="Times New Roman" w:cs="Times New Roman"/>
        </w:rPr>
      </w:pPr>
      <w:r>
        <w:rPr>
          <w:rFonts w:ascii="Times New Roman" w:eastAsiaTheme="minorEastAsia" w:hAnsi="Times New Roman" w:cs="Times New Roman"/>
        </w:rPr>
        <w:t>If the law of demand is violated, which means</w:t>
      </w:r>
    </w:p>
    <w:p w:rsidR="00406AF3" w:rsidRPr="00556C1D" w:rsidRDefault="00E37420" w:rsidP="00E37420">
      <w:pPr>
        <w:pStyle w:val="ListParagraph"/>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&gt;0</m:t>
          </m:r>
        </m:oMath>
      </m:oMathPara>
    </w:p>
    <w:p w:rsidR="00406AF3" w:rsidRDefault="00406AF3" w:rsidP="00E37420">
      <w:pPr>
        <w:pStyle w:val="ListParagraph"/>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then</w:t>
      </w:r>
      <w:proofErr w:type="gramEnd"/>
      <w:r>
        <w:rPr>
          <w:rFonts w:ascii="Times New Roman" w:eastAsiaTheme="minorEastAsia" w:hAnsi="Times New Roman" w:cs="Times New Roman"/>
        </w:rPr>
        <w:t xml:space="preserve"> good </w:t>
      </w:r>
      <m:oMath>
        <m:r>
          <w:rPr>
            <w:rFonts w:ascii="Cambria Math" w:eastAsiaTheme="minorEastAsia" w:hAnsi="Cambria Math" w:cs="Times New Roman"/>
          </w:rPr>
          <m:t>x</m:t>
        </m:r>
      </m:oMath>
      <w:r>
        <w:rPr>
          <w:rFonts w:ascii="Times New Roman" w:eastAsiaTheme="minorEastAsia" w:hAnsi="Times New Roman" w:cs="Times New Roman"/>
        </w:rPr>
        <w:t xml:space="preserve"> is called “Giffen good”. Example: During the Irish famine in the 19</w:t>
      </w:r>
      <w:r w:rsidRPr="00556C1D">
        <w:rPr>
          <w:rFonts w:ascii="Times New Roman" w:eastAsiaTheme="minorEastAsia" w:hAnsi="Times New Roman" w:cs="Times New Roman"/>
          <w:vertAlign w:val="superscript"/>
        </w:rPr>
        <w:t>th</w:t>
      </w:r>
      <w:r>
        <w:rPr>
          <w:rFonts w:ascii="Times New Roman" w:eastAsiaTheme="minorEastAsia" w:hAnsi="Times New Roman" w:cs="Times New Roman"/>
        </w:rPr>
        <w:t xml:space="preserve"> century, rising potato prices caused higher potato demand. Why? Because poor Irish had to buy potato but more expensive potato reduced the financial power to buy extra ingredients for cooking. So they substituted other ingredients with mode potato.  </w:t>
      </w:r>
    </w:p>
    <w:p w:rsidR="00406AF3" w:rsidRDefault="00406AF3" w:rsidP="00E37420">
      <w:pPr>
        <w:pStyle w:val="ListParagraph"/>
        <w:numPr>
          <w:ilvl w:val="0"/>
          <w:numId w:val="3"/>
        </w:num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Good </w:t>
      </w:r>
      <m:oMath>
        <m:r>
          <w:rPr>
            <w:rFonts w:ascii="Cambria Math" w:eastAsiaTheme="minorEastAsia" w:hAnsi="Cambria Math" w:cs="Times New Roman"/>
          </w:rPr>
          <m:t>y</m:t>
        </m:r>
      </m:oMath>
      <w:r>
        <w:rPr>
          <w:rFonts w:ascii="Times New Roman" w:eastAsiaTheme="minorEastAsia" w:hAnsi="Times New Roman" w:cs="Times New Roman"/>
        </w:rPr>
        <w:t xml:space="preserve"> and </w:t>
      </w:r>
      <m:oMath>
        <m:r>
          <w:rPr>
            <w:rFonts w:ascii="Cambria Math" w:eastAsiaTheme="minorEastAsia" w:hAnsi="Cambria Math" w:cs="Times New Roman"/>
          </w:rPr>
          <m:t>x</m:t>
        </m:r>
      </m:oMath>
      <w:r>
        <w:rPr>
          <w:rFonts w:ascii="Times New Roman" w:eastAsiaTheme="minorEastAsia" w:hAnsi="Times New Roman" w:cs="Times New Roman"/>
        </w:rPr>
        <w:t xml:space="preserve"> are substitutes if</w:t>
      </w:r>
    </w:p>
    <w:p w:rsidR="00406AF3" w:rsidRPr="00556C1D" w:rsidRDefault="00E37420" w:rsidP="00E37420">
      <w:pPr>
        <w:pStyle w:val="ListParagraph"/>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&gt;0.</m:t>
          </m:r>
        </m:oMath>
      </m:oMathPara>
    </w:p>
    <w:p w:rsidR="00406AF3" w:rsidRDefault="00406AF3" w:rsidP="00E37420">
      <w:pPr>
        <w:pStyle w:val="ListParagraph"/>
        <w:spacing w:line="360" w:lineRule="auto"/>
        <w:rPr>
          <w:rFonts w:ascii="Times New Roman" w:eastAsiaTheme="minorEastAsia" w:hAnsi="Times New Roman" w:cs="Times New Roman"/>
        </w:rPr>
      </w:pPr>
      <w:r>
        <w:rPr>
          <w:rFonts w:ascii="Times New Roman" w:eastAsiaTheme="minorEastAsia" w:hAnsi="Times New Roman" w:cs="Times New Roman"/>
        </w:rPr>
        <w:t>Example: Coffee vs. tea.</w:t>
      </w:r>
    </w:p>
    <w:p w:rsidR="00406AF3" w:rsidRDefault="00406AF3" w:rsidP="00E37420">
      <w:pPr>
        <w:pStyle w:val="ListParagraph"/>
        <w:spacing w:line="360" w:lineRule="auto"/>
        <w:rPr>
          <w:rFonts w:ascii="Times New Roman" w:eastAsiaTheme="minorEastAsia" w:hAnsi="Times New Roman" w:cs="Times New Roman"/>
        </w:rPr>
      </w:pPr>
    </w:p>
    <w:p w:rsidR="00406AF3" w:rsidRDefault="00406AF3" w:rsidP="00E37420">
      <w:pPr>
        <w:pStyle w:val="ListParagraph"/>
        <w:numPr>
          <w:ilvl w:val="0"/>
          <w:numId w:val="3"/>
        </w:num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Good </w:t>
      </w:r>
      <m:oMath>
        <m:r>
          <w:rPr>
            <w:rFonts w:ascii="Cambria Math" w:eastAsiaTheme="minorEastAsia" w:hAnsi="Cambria Math" w:cs="Times New Roman"/>
          </w:rPr>
          <m:t>y</m:t>
        </m:r>
      </m:oMath>
      <w:r>
        <w:rPr>
          <w:rFonts w:ascii="Times New Roman" w:eastAsiaTheme="minorEastAsia" w:hAnsi="Times New Roman" w:cs="Times New Roman"/>
        </w:rPr>
        <w:t xml:space="preserve"> and </w:t>
      </w:r>
      <m:oMath>
        <m:r>
          <w:rPr>
            <w:rFonts w:ascii="Cambria Math" w:eastAsiaTheme="minorEastAsia" w:hAnsi="Cambria Math" w:cs="Times New Roman"/>
          </w:rPr>
          <m:t>x</m:t>
        </m:r>
      </m:oMath>
      <w:r>
        <w:rPr>
          <w:rFonts w:ascii="Times New Roman" w:eastAsiaTheme="minorEastAsia" w:hAnsi="Times New Roman" w:cs="Times New Roman"/>
        </w:rPr>
        <w:t xml:space="preserve"> are complements if</w:t>
      </w:r>
    </w:p>
    <w:p w:rsidR="00406AF3" w:rsidRPr="00556C1D" w:rsidRDefault="00E37420" w:rsidP="00E37420">
      <w:pPr>
        <w:pStyle w:val="ListParagraph"/>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&lt;0.</m:t>
          </m:r>
        </m:oMath>
      </m:oMathPara>
    </w:p>
    <w:p w:rsidR="00406AF3" w:rsidRDefault="00406AF3" w:rsidP="00E37420">
      <w:pPr>
        <w:pStyle w:val="ListParagraph"/>
        <w:spacing w:line="360" w:lineRule="auto"/>
        <w:rPr>
          <w:rFonts w:ascii="Times New Roman" w:eastAsiaTheme="minorEastAsia" w:hAnsi="Times New Roman" w:cs="Times New Roman"/>
        </w:rPr>
      </w:pPr>
      <w:r>
        <w:rPr>
          <w:rFonts w:ascii="Times New Roman" w:eastAsiaTheme="minorEastAsia" w:hAnsi="Times New Roman" w:cs="Times New Roman"/>
        </w:rPr>
        <w:t>Example: Car vs. oil.</w:t>
      </w:r>
    </w:p>
    <w:p w:rsidR="00406AF3" w:rsidRDefault="00406AF3" w:rsidP="00E37420">
      <w:pPr>
        <w:pStyle w:val="ListParagraph"/>
        <w:spacing w:line="360" w:lineRule="auto"/>
        <w:rPr>
          <w:rFonts w:ascii="Times New Roman" w:eastAsiaTheme="minorEastAsia" w:hAnsi="Times New Roman" w:cs="Times New Roman"/>
        </w:rPr>
      </w:pPr>
    </w:p>
    <w:p w:rsidR="00406AF3" w:rsidRDefault="00406AF3" w:rsidP="00E37420">
      <w:pPr>
        <w:pStyle w:val="ListParagraph"/>
        <w:numPr>
          <w:ilvl w:val="0"/>
          <w:numId w:val="3"/>
        </w:num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We say that good </w:t>
      </w:r>
      <m:oMath>
        <m:r>
          <w:rPr>
            <w:rFonts w:ascii="Cambria Math" w:eastAsiaTheme="minorEastAsia" w:hAnsi="Cambria Math" w:cs="Times New Roman"/>
          </w:rPr>
          <m:t>x</m:t>
        </m:r>
      </m:oMath>
      <w:r>
        <w:rPr>
          <w:rFonts w:ascii="Times New Roman" w:eastAsiaTheme="minorEastAsia" w:hAnsi="Times New Roman" w:cs="Times New Roman"/>
        </w:rPr>
        <w:t xml:space="preserve"> is a normal good if </w:t>
      </w:r>
    </w:p>
    <w:p w:rsidR="00406AF3" w:rsidRPr="00556C1D" w:rsidRDefault="00E37420" w:rsidP="00E37420">
      <w:pPr>
        <w:pStyle w:val="ListParagraph"/>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dI</m:t>
              </m:r>
            </m:den>
          </m:f>
          <m:r>
            <w:rPr>
              <w:rFonts w:ascii="Cambria Math" w:eastAsiaTheme="minorEastAsia" w:hAnsi="Cambria Math" w:cs="Times New Roman"/>
            </w:rPr>
            <m:t>&gt;0.</m:t>
          </m:r>
        </m:oMath>
      </m:oMathPara>
    </w:p>
    <w:p w:rsidR="00406AF3" w:rsidRDefault="00406AF3" w:rsidP="00E37420">
      <w:pPr>
        <w:pStyle w:val="ListParagraph"/>
        <w:spacing w:line="360" w:lineRule="auto"/>
        <w:rPr>
          <w:rFonts w:ascii="Times New Roman" w:eastAsiaTheme="minorEastAsia" w:hAnsi="Times New Roman" w:cs="Times New Roman"/>
        </w:rPr>
      </w:pPr>
      <w:r>
        <w:rPr>
          <w:rFonts w:ascii="Times New Roman" w:eastAsiaTheme="minorEastAsia" w:hAnsi="Times New Roman" w:cs="Times New Roman"/>
        </w:rPr>
        <w:t>Ex: Housing.</w:t>
      </w:r>
    </w:p>
    <w:p w:rsidR="00406AF3" w:rsidRDefault="00406AF3" w:rsidP="00E37420">
      <w:pPr>
        <w:pStyle w:val="ListParagraph"/>
        <w:spacing w:line="360" w:lineRule="auto"/>
        <w:rPr>
          <w:rFonts w:ascii="Times New Roman" w:eastAsiaTheme="minorEastAsia" w:hAnsi="Times New Roman" w:cs="Times New Roman"/>
        </w:rPr>
      </w:pPr>
    </w:p>
    <w:p w:rsidR="00406AF3" w:rsidRDefault="00406AF3" w:rsidP="00E37420">
      <w:pPr>
        <w:pStyle w:val="ListParagraph"/>
        <w:numPr>
          <w:ilvl w:val="0"/>
          <w:numId w:val="3"/>
        </w:num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We say that good </w:t>
      </w:r>
      <m:oMath>
        <m:r>
          <w:rPr>
            <w:rFonts w:ascii="Cambria Math" w:eastAsiaTheme="minorEastAsia" w:hAnsi="Cambria Math" w:cs="Times New Roman"/>
          </w:rPr>
          <m:t>x</m:t>
        </m:r>
      </m:oMath>
      <w:r>
        <w:rPr>
          <w:rFonts w:ascii="Times New Roman" w:eastAsiaTheme="minorEastAsia" w:hAnsi="Times New Roman" w:cs="Times New Roman"/>
        </w:rPr>
        <w:t xml:space="preserve"> is an inferior good if </w:t>
      </w:r>
    </w:p>
    <w:p w:rsidR="00406AF3" w:rsidRPr="00556C1D" w:rsidRDefault="00E37420" w:rsidP="00E37420">
      <w:pPr>
        <w:pStyle w:val="ListParagraph"/>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dI</m:t>
              </m:r>
            </m:den>
          </m:f>
          <m:r>
            <w:rPr>
              <w:rFonts w:ascii="Cambria Math" w:eastAsiaTheme="minorEastAsia" w:hAnsi="Cambria Math" w:cs="Times New Roman"/>
            </w:rPr>
            <m:t>&lt;0.</m:t>
          </m:r>
        </m:oMath>
      </m:oMathPara>
    </w:p>
    <w:p w:rsidR="00406AF3" w:rsidRDefault="00406AF3" w:rsidP="00E37420">
      <w:pPr>
        <w:pStyle w:val="ListParagraph"/>
        <w:spacing w:line="360" w:lineRule="auto"/>
        <w:rPr>
          <w:rFonts w:ascii="Times New Roman" w:eastAsiaTheme="minorEastAsia" w:hAnsi="Times New Roman" w:cs="Times New Roman"/>
        </w:rPr>
      </w:pPr>
      <w:r>
        <w:rPr>
          <w:rFonts w:ascii="Times New Roman" w:eastAsiaTheme="minorEastAsia" w:hAnsi="Times New Roman" w:cs="Times New Roman"/>
        </w:rPr>
        <w:t>Ex: Public transportation.</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Now let us see other examples where we derive the demand curve:</w:t>
      </w: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Ex</w:t>
      </w:r>
      <w:r>
        <w:rPr>
          <w:rFonts w:ascii="Times New Roman" w:eastAsiaTheme="minorEastAsia" w:hAnsi="Times New Roman" w:cs="Times New Roman"/>
        </w:rPr>
        <w:t xml:space="preserve">: Suppose that </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u=</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y</m:t>
              </m:r>
            </m:e>
          </m:rad>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prices are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oMath>
      <w:r>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oMath>
      <w:r>
        <w:rPr>
          <w:rFonts w:ascii="Times New Roman" w:eastAsiaTheme="minorEastAsia" w:hAnsi="Times New Roman" w:cs="Times New Roman"/>
        </w:rPr>
        <w:t xml:space="preserve"> and income </w:t>
      </w:r>
      <m:oMath>
        <m:r>
          <w:rPr>
            <w:rFonts w:ascii="Cambria Math" w:eastAsiaTheme="minorEastAsia" w:hAnsi="Cambria Math" w:cs="Times New Roman"/>
          </w:rPr>
          <m:t>I</m:t>
        </m:r>
      </m:oMath>
      <w:r>
        <w:rPr>
          <w:rFonts w:ascii="Times New Roman" w:eastAsiaTheme="minorEastAsia" w:hAnsi="Times New Roman" w:cs="Times New Roman"/>
        </w:rPr>
        <w:t>. Solve the utility maximization problem</w:t>
      </w:r>
      <w:r w:rsidR="00E37420">
        <w:rPr>
          <w:rFonts w:ascii="Times New Roman" w:eastAsiaTheme="minorEastAsia" w:hAnsi="Times New Roman" w:cs="Times New Roman"/>
        </w:rPr>
        <w:t xml:space="preserve"> and derive the demand functions</w:t>
      </w:r>
      <w:r>
        <w:rPr>
          <w:rFonts w:ascii="Times New Roman" w:eastAsiaTheme="minorEastAsia" w:hAnsi="Times New Roman" w:cs="Times New Roman"/>
        </w:rPr>
        <w:t>.</w:t>
      </w: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Answer:</w:t>
      </w:r>
      <w:r>
        <w:rPr>
          <w:rFonts w:ascii="Times New Roman" w:eastAsiaTheme="minorEastAsia" w:hAnsi="Times New Roman" w:cs="Times New Roman"/>
        </w:rPr>
        <w:t xml:space="preserve"> We need to use the MRS rule to solve the problem. The marginal utilities are</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den>
          </m:f>
        </m:oMath>
      </m:oMathPara>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dy</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y</m:t>
                  </m:r>
                </m:e>
              </m:rad>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marginal rate of substitution is </w:t>
      </w:r>
    </w:p>
    <w:p w:rsidR="00406AF3" w:rsidRPr="00C73592"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den>
          </m:f>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e>
          </m:rad>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w:t>
      </w:r>
      <w:proofErr w:type="spellStart"/>
      <w:proofErr w:type="gramStart"/>
      <w:r>
        <w:rPr>
          <w:rFonts w:ascii="Times New Roman" w:eastAsiaTheme="minorEastAsia" w:hAnsi="Times New Roman" w:cs="Times New Roman"/>
        </w:rPr>
        <w:t>oder</w:t>
      </w:r>
      <w:proofErr w:type="spellEnd"/>
      <w:proofErr w:type="gramEnd"/>
      <w:r>
        <w:rPr>
          <w:rFonts w:ascii="Times New Roman" w:eastAsiaTheme="minorEastAsia" w:hAnsi="Times New Roman" w:cs="Times New Roman"/>
        </w:rPr>
        <w:t xml:space="preserve"> to maximize utility, MRS=</w:t>
      </w:r>
      <w:proofErr w:type="spellStart"/>
      <w:r>
        <w:rPr>
          <w:rFonts w:ascii="Times New Roman" w:eastAsiaTheme="minorEastAsia" w:hAnsi="Times New Roman" w:cs="Times New Roman"/>
        </w:rPr>
        <w:t>px</w:t>
      </w:r>
      <w:proofErr w:type="spellEnd"/>
      <w:r>
        <w:rPr>
          <w:rFonts w:ascii="Times New Roman" w:eastAsiaTheme="minorEastAsia" w:hAnsi="Times New Roman" w:cs="Times New Roman"/>
        </w:rPr>
        <w:t>/</w:t>
      </w:r>
      <w:proofErr w:type="spellStart"/>
      <w:r>
        <w:rPr>
          <w:rFonts w:ascii="Times New Roman" w:eastAsiaTheme="minorEastAsia" w:hAnsi="Times New Roman" w:cs="Times New Roman"/>
        </w:rPr>
        <w:t>py</w:t>
      </w:r>
      <w:proofErr w:type="spellEnd"/>
      <w:r>
        <w:rPr>
          <w:rFonts w:ascii="Times New Roman" w:eastAsiaTheme="minorEastAsia" w:hAnsi="Times New Roman" w:cs="Times New Roman"/>
        </w:rPr>
        <w:t>. This means</w:t>
      </w:r>
    </w:p>
    <w:p w:rsidR="00406AF3" w:rsidRPr="007D2373" w:rsidRDefault="00E37420" w:rsidP="00E37420">
      <w:pPr>
        <w:spacing w:line="360" w:lineRule="auto"/>
        <w:rPr>
          <w:rFonts w:ascii="Times New Roman" w:eastAsiaTheme="minorEastAsia" w:hAnsi="Times New Roman" w:cs="Times New Roman"/>
        </w:rPr>
      </w:pPr>
      <m:oMathPara>
        <m:oMath>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e>
          </m:rad>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In other words</w:t>
      </w:r>
      <w:proofErr w:type="gramStart"/>
      <w:r>
        <w:rPr>
          <w:rFonts w:ascii="Times New Roman" w:eastAsiaTheme="minorEastAsia" w:hAnsi="Times New Roman" w:cs="Times New Roman"/>
        </w:rPr>
        <w:t xml:space="preserve">, </w:t>
      </w:r>
      <w:proofErr w:type="gramEnd"/>
      <m:oMath>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y</m:t>
            </m:r>
          </m:sub>
          <m:sup>
            <m:r>
              <w:rPr>
                <w:rFonts w:ascii="Cambria Math" w:eastAsiaTheme="minorEastAsia" w:hAnsi="Cambria Math" w:cs="Times New Roman"/>
              </w:rPr>
              <m:t>2</m:t>
            </m:r>
          </m:sup>
        </m:sSubSup>
        <m:r>
          <w:rPr>
            <w:rFonts w:ascii="Cambria Math" w:eastAsiaTheme="minorEastAsia" w:hAnsi="Cambria Math" w:cs="Times New Roman"/>
          </w:rPr>
          <m:t>y=</m:t>
        </m:r>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x</m:t>
            </m:r>
          </m:sub>
          <m:sup>
            <m:r>
              <w:rPr>
                <w:rFonts w:ascii="Cambria Math" w:eastAsiaTheme="minorEastAsia" w:hAnsi="Cambria Math" w:cs="Times New Roman"/>
              </w:rPr>
              <m:t>2</m:t>
            </m:r>
          </m:sup>
        </m:sSubSup>
        <m:r>
          <w:rPr>
            <w:rFonts w:ascii="Cambria Math" w:eastAsiaTheme="minorEastAsia" w:hAnsi="Cambria Math" w:cs="Times New Roman"/>
          </w:rPr>
          <m:t>x</m:t>
        </m:r>
      </m:oMath>
      <w:r>
        <w:rPr>
          <w:rFonts w:ascii="Times New Roman" w:eastAsiaTheme="minorEastAsia" w:hAnsi="Times New Roman" w:cs="Times New Roman"/>
        </w:rPr>
        <w:t>. Put this into the budget constraint</w:t>
      </w:r>
    </w:p>
    <w:p w:rsidR="00406AF3" w:rsidRPr="007D2373"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x</m:t>
                  </m:r>
                </m:sub>
                <m:sup>
                  <m:r>
                    <w:rPr>
                      <w:rFonts w:ascii="Cambria Math" w:eastAsiaTheme="minorEastAsia" w:hAnsi="Cambria Math" w:cs="Times New Roman"/>
                    </w:rPr>
                    <m:t>2</m:t>
                  </m:r>
                </m:sup>
              </m:sSubSup>
              <m:r>
                <w:rPr>
                  <w:rFonts w:ascii="Cambria Math" w:eastAsiaTheme="minorEastAsia" w:hAnsi="Cambria Math" w:cs="Times New Roman"/>
                </w:rPr>
                <m:t>x</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x=I</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to</w:t>
      </w:r>
      <w:proofErr w:type="gramEnd"/>
      <w:r>
        <w:rPr>
          <w:rFonts w:ascii="Times New Roman" w:eastAsiaTheme="minorEastAsia" w:hAnsi="Times New Roman" w:cs="Times New Roman"/>
        </w:rPr>
        <w:t xml:space="preserve"> obtain</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x=</m:t>
          </m:r>
          <m:f>
            <m:fPr>
              <m:ctrlPr>
                <w:rPr>
                  <w:rFonts w:ascii="Cambria Math" w:eastAsiaTheme="minorEastAsia" w:hAnsi="Cambria Math" w:cs="Times New Roman"/>
                  <w:i/>
                </w:rPr>
              </m:ctrlPr>
            </m:fPr>
            <m:num>
              <m:r>
                <w:rPr>
                  <w:rFonts w:ascii="Cambria Math" w:eastAsiaTheme="minorEastAsia" w:hAnsi="Cambria Math" w:cs="Times New Roman"/>
                </w:rPr>
                <m:t>I</m:t>
              </m:r>
            </m:num>
            <m:den>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x</m:t>
                      </m:r>
                    </m:sub>
                    <m:sup>
                      <m:r>
                        <w:rPr>
                          <w:rFonts w:ascii="Cambria Math" w:eastAsiaTheme="minorEastAsia" w:hAnsi="Cambria Math" w:cs="Times New Roman"/>
                        </w:rPr>
                        <m:t>2</m:t>
                      </m:r>
                    </m:sup>
                  </m:sSubSup>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num>
            <m:den>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x</m:t>
                  </m:r>
                </m:sub>
                <m:sup>
                  <m:r>
                    <w:rPr>
                      <w:rFonts w:ascii="Cambria Math" w:eastAsiaTheme="minorEastAsia" w:hAnsi="Cambria Math" w:cs="Times New Roman"/>
                    </w:rPr>
                    <m:t>2</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So the consumption bundle that would maximize utility would be</w:t>
      </w:r>
    </w:p>
    <w:p w:rsidR="00406AF3" w:rsidRPr="0024798E" w:rsidRDefault="00E37420" w:rsidP="00E37420">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x,y</m:t>
              </m:r>
            </m:e>
          </m:d>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num>
                <m:den>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x</m:t>
                      </m:r>
                    </m:sub>
                    <m:sup>
                      <m:r>
                        <w:rPr>
                          <w:rFonts w:ascii="Cambria Math" w:eastAsiaTheme="minorEastAsia" w:hAnsi="Cambria Math" w:cs="Times New Roman"/>
                        </w:rPr>
                        <m:t>2</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num>
                <m:den>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y</m:t>
                      </m:r>
                    </m:sub>
                    <m:sup>
                      <m:r>
                        <w:rPr>
                          <w:rFonts w:ascii="Cambria Math" w:eastAsiaTheme="minorEastAsia" w:hAnsi="Cambria Math" w:cs="Times New Roman"/>
                        </w:rPr>
                        <m:t>2</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e>
          </m:d>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What we calculate </w:t>
      </w:r>
      <w:r w:rsidR="00E37420">
        <w:rPr>
          <w:rFonts w:ascii="Times New Roman" w:eastAsiaTheme="minorEastAsia" w:hAnsi="Times New Roman" w:cs="Times New Roman"/>
        </w:rPr>
        <w:t>above</w:t>
      </w:r>
      <w:r>
        <w:rPr>
          <w:rFonts w:ascii="Times New Roman" w:eastAsiaTheme="minorEastAsia" w:hAnsi="Times New Roman" w:cs="Times New Roman"/>
        </w:rPr>
        <w:t xml:space="preserve"> are the demand functions. How can we determine whether x and y are substitutes or complements? How can we know whether good y is a normal or an inferior good? </w:t>
      </w:r>
    </w:p>
    <w:p w:rsidR="00406AF3" w:rsidRPr="0024798E"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&gt;0</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they</w:t>
      </w:r>
      <w:proofErr w:type="gramEnd"/>
      <w:r>
        <w:rPr>
          <w:rFonts w:ascii="Times New Roman" w:eastAsiaTheme="minorEastAsia" w:hAnsi="Times New Roman" w:cs="Times New Roman"/>
        </w:rPr>
        <w:t xml:space="preserve"> are substitutes. Since </w:t>
      </w:r>
    </w:p>
    <w:p w:rsidR="00406AF3" w:rsidRDefault="00E37420" w:rsidP="00E37420">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dI</m:t>
              </m:r>
            </m:den>
          </m:f>
          <m:r>
            <w:rPr>
              <w:rFonts w:ascii="Cambria Math" w:eastAsiaTheme="minorEastAsia" w:hAnsi="Cambria Math" w:cs="Times New Roman"/>
            </w:rPr>
            <m:t>&gt;0</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so</w:t>
      </w:r>
      <w:proofErr w:type="gramEnd"/>
      <w:r>
        <w:rPr>
          <w:rFonts w:ascii="Times New Roman" w:eastAsiaTheme="minorEastAsia" w:hAnsi="Times New Roman" w:cs="Times New Roman"/>
        </w:rPr>
        <w:t xml:space="preserve"> x is a normal good. Moreover, x also satisfies the law of demand. (Why?)</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End of the example. </w:t>
      </w:r>
    </w:p>
    <w:p w:rsidR="00406AF3"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Example:</w:t>
      </w:r>
      <w:r>
        <w:rPr>
          <w:rFonts w:ascii="Times New Roman" w:eastAsiaTheme="minorEastAsia" w:hAnsi="Times New Roman" w:cs="Times New Roman"/>
        </w:rPr>
        <w:t xml:space="preserve"> Note that the MRS rule requires the utility function to be differentiable. But the famous Leontief utility</w:t>
      </w:r>
    </w:p>
    <w:p w:rsidR="00406AF3" w:rsidRPr="0024798E"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u</m:t>
          </m:r>
          <m:d>
            <m:dPr>
              <m:ctrlPr>
                <w:rPr>
                  <w:rFonts w:ascii="Cambria Math" w:eastAsiaTheme="minorEastAsia" w:hAnsi="Cambria Math" w:cs="Times New Roman"/>
                  <w:i/>
                </w:rPr>
              </m:ctrlPr>
            </m:dPr>
            <m:e>
              <m:r>
                <w:rPr>
                  <w:rFonts w:ascii="Cambria Math" w:eastAsiaTheme="minorEastAsia" w:hAnsi="Cambria Math" w:cs="Times New Roman"/>
                </w:rPr>
                <m:t>x,y</m:t>
              </m:r>
            </m:e>
          </m:d>
          <m:r>
            <w:rPr>
              <w:rFonts w:ascii="Cambria Math" w:eastAsiaTheme="minorEastAsia" w:hAnsi="Cambria Math" w:cs="Times New Roman"/>
            </w:rPr>
            <m:t>=</m:t>
          </m:r>
          <m:r>
            <m:rPr>
              <m:sty m:val="p"/>
            </m:rPr>
            <w:rPr>
              <w:rFonts w:ascii="Cambria Math" w:eastAsiaTheme="minorEastAsia" w:hAnsi="Cambria Math" w:cs="Times New Roman"/>
            </w:rPr>
            <m:t>min⁡</m:t>
          </m:r>
          <m:r>
            <w:rPr>
              <w:rFonts w:ascii="Cambria Math" w:eastAsiaTheme="minorEastAsia" w:hAnsi="Cambria Math" w:cs="Times New Roman"/>
            </w:rPr>
            <m:t>{x,y}</m:t>
          </m:r>
        </m:oMath>
      </m:oMathPara>
    </w:p>
    <w:p w:rsidR="00406AF3" w:rsidRDefault="00406AF3" w:rsidP="00E37420">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cannot</w:t>
      </w:r>
      <w:proofErr w:type="gramEnd"/>
      <w:r>
        <w:rPr>
          <w:rFonts w:ascii="Times New Roman" w:eastAsiaTheme="minorEastAsia" w:hAnsi="Times New Roman" w:cs="Times New Roman"/>
        </w:rPr>
        <w:t xml:space="preserve"> be differentiated. Then how can we solve the utility maximization problem under Leontief utility?</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answer is very simple. First observe that neither </w:t>
      </w:r>
      <m:oMath>
        <m:r>
          <w:rPr>
            <w:rFonts w:ascii="Cambria Math" w:eastAsiaTheme="minorEastAsia" w:hAnsi="Cambria Math" w:cs="Times New Roman"/>
          </w:rPr>
          <m:t>x&gt;y</m:t>
        </m:r>
      </m:oMath>
      <w:r>
        <w:rPr>
          <w:rFonts w:ascii="Times New Roman" w:eastAsiaTheme="minorEastAsia" w:hAnsi="Times New Roman" w:cs="Times New Roman"/>
        </w:rPr>
        <w:t xml:space="preserve"> nor </w:t>
      </w:r>
      <m:oMath>
        <m:r>
          <w:rPr>
            <w:rFonts w:ascii="Cambria Math" w:eastAsiaTheme="minorEastAsia" w:hAnsi="Cambria Math" w:cs="Times New Roman"/>
          </w:rPr>
          <m:t>y&gt;x</m:t>
        </m:r>
      </m:oMath>
      <w:r>
        <w:rPr>
          <w:rFonts w:ascii="Times New Roman" w:eastAsiaTheme="minorEastAsia" w:hAnsi="Times New Roman" w:cs="Times New Roman"/>
        </w:rPr>
        <w:t xml:space="preserve"> could solve the utility maximization problem due to the Leontief utility. Utility maximization requires</w:t>
      </w:r>
    </w:p>
    <w:p w:rsidR="00406AF3" w:rsidRPr="0024798E"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x=y.</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Put this into the budget constraint</w:t>
      </w:r>
    </w:p>
    <w:p w:rsidR="00406AF3" w:rsidRPr="007D2373" w:rsidRDefault="00E37420" w:rsidP="00E37420">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y+</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x=I</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 </w:t>
      </w:r>
      <w:proofErr w:type="gramStart"/>
      <w:r>
        <w:rPr>
          <w:rFonts w:ascii="Times New Roman" w:eastAsiaTheme="minorEastAsia" w:hAnsi="Times New Roman" w:cs="Times New Roman"/>
        </w:rPr>
        <w:t>to</w:t>
      </w:r>
      <w:proofErr w:type="gramEnd"/>
      <w:r>
        <w:rPr>
          <w:rFonts w:ascii="Times New Roman" w:eastAsiaTheme="minorEastAsia" w:hAnsi="Times New Roman" w:cs="Times New Roman"/>
        </w:rPr>
        <w:t xml:space="preserve"> see</w:t>
      </w:r>
    </w:p>
    <w:p w:rsidR="00406AF3" w:rsidRPr="0024798E" w:rsidRDefault="00E37420" w:rsidP="00E37420">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x=I.</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result is </w:t>
      </w:r>
    </w:p>
    <w:p w:rsidR="00406AF3" w:rsidRPr="007D2373" w:rsidRDefault="00406AF3" w:rsidP="00E37420">
      <w:pPr>
        <w:spacing w:line="360" w:lineRule="auto"/>
        <w:rPr>
          <w:rFonts w:ascii="Times New Roman" w:eastAsiaTheme="minorEastAsia" w:hAnsi="Times New Roman" w:cs="Times New Roman"/>
        </w:rPr>
      </w:pPr>
      <m:oMathPara>
        <m:oMath>
          <m:r>
            <w:rPr>
              <w:rFonts w:ascii="Cambria Math" w:eastAsiaTheme="minorEastAsia" w:hAnsi="Cambria Math" w:cs="Times New Roman"/>
            </w:rPr>
            <m:t>x=</m:t>
          </m:r>
          <m:f>
            <m:fPr>
              <m:ctrlPr>
                <w:rPr>
                  <w:rFonts w:ascii="Cambria Math" w:eastAsiaTheme="minorEastAsia" w:hAnsi="Cambria Math" w:cs="Times New Roman"/>
                  <w:i/>
                </w:rPr>
              </m:ctrlPr>
            </m:fPr>
            <m:num>
              <m:r>
                <w:rPr>
                  <w:rFonts w:ascii="Cambria Math" w:eastAsiaTheme="minorEastAsia" w:hAnsi="Cambria Math" w:cs="Times New Roman"/>
                </w:rPr>
                <m:t>I</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 xml:space="preserve"> </m:t>
              </m:r>
            </m:den>
          </m:f>
          <m:r>
            <w:rPr>
              <w:rFonts w:ascii="Cambria Math" w:eastAsiaTheme="minorEastAsia" w:hAnsi="Cambria Math" w:cs="Times New Roman"/>
            </w:rPr>
            <m:t>.</m:t>
          </m:r>
        </m:oMath>
      </m:oMathPara>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So the consumption bundle that would maximize utility would be</w:t>
      </w:r>
    </w:p>
    <w:p w:rsidR="00406AF3" w:rsidRPr="0024798E" w:rsidRDefault="00E37420" w:rsidP="00E37420">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x,y</m:t>
              </m:r>
            </m:e>
          </m:d>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I</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m:t>
                  </m:r>
                </m:num>
                <m:den>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y</m:t>
                      </m:r>
                    </m:sub>
                  </m:sSub>
                </m:den>
              </m:f>
            </m:e>
          </m:d>
          <m:r>
            <w:rPr>
              <w:rFonts w:ascii="Cambria Math" w:eastAsiaTheme="minorEastAsia" w:hAnsi="Cambria Math" w:cs="Times New Roman"/>
            </w:rPr>
            <m:t>.</m:t>
          </m:r>
        </m:oMath>
      </m:oMathPara>
    </w:p>
    <w:p w:rsidR="00406AF3" w:rsidRDefault="00E37420"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These are again demand functions.</w:t>
      </w:r>
    </w:p>
    <w:p w:rsidR="00406AF3" w:rsidRDefault="00406AF3" w:rsidP="00E37420">
      <w:pPr>
        <w:spacing w:line="360" w:lineRule="auto"/>
        <w:rPr>
          <w:rFonts w:ascii="Times New Roman" w:eastAsiaTheme="minorEastAsia" w:hAnsi="Times New Roman" w:cs="Times New Roman"/>
        </w:rPr>
      </w:pPr>
      <w:r>
        <w:rPr>
          <w:rFonts w:ascii="Times New Roman" w:eastAsiaTheme="minorEastAsia" w:hAnsi="Times New Roman" w:cs="Times New Roman"/>
        </w:rPr>
        <w:t>End of example.</w:t>
      </w:r>
    </w:p>
    <w:p w:rsidR="00406AF3" w:rsidRPr="00255A43" w:rsidRDefault="00406AF3" w:rsidP="00E37420">
      <w:pPr>
        <w:spacing w:line="360" w:lineRule="auto"/>
        <w:rPr>
          <w:rFonts w:ascii="Times New Roman" w:hAnsi="Times New Roman" w:cs="Times New Roman"/>
        </w:rPr>
      </w:pPr>
      <w:r w:rsidRPr="00E37420">
        <w:rPr>
          <w:rFonts w:ascii="Times New Roman" w:eastAsiaTheme="minorEastAsia" w:hAnsi="Times New Roman" w:cs="Times New Roman"/>
          <w:b/>
        </w:rPr>
        <w:t>Solution to Quiz question:</w:t>
      </w:r>
      <w:r>
        <w:rPr>
          <w:rFonts w:ascii="Times New Roman" w:eastAsiaTheme="minorEastAsia" w:hAnsi="Times New Roman" w:cs="Times New Roman"/>
        </w:rPr>
        <w:t xml:space="preserve"> As</w:t>
      </w:r>
      <w:r w:rsidRPr="00255A43">
        <w:rPr>
          <w:rFonts w:ascii="Times New Roman" w:eastAsiaTheme="minorEastAsia" w:hAnsi="Times New Roman" w:cs="Times New Roman"/>
        </w:rPr>
        <w:t xml:space="preserve">sume that the preferences of an individual is </w:t>
      </w:r>
    </w:p>
    <w:p w:rsidR="00406AF3" w:rsidRPr="00191AB0" w:rsidRDefault="00406AF3" w:rsidP="00E37420">
      <w:pPr>
        <w:pStyle w:val="ListParagraph"/>
        <w:spacing w:line="360" w:lineRule="auto"/>
        <w:rPr>
          <w:rFonts w:ascii="Times New Roman" w:eastAsiaTheme="minorEastAsia" w:hAnsi="Times New Roman" w:cs="Times New Roman"/>
        </w:rPr>
      </w:pPr>
      <m:oMathPara>
        <m:oMath>
          <m:r>
            <w:rPr>
              <w:rFonts w:ascii="Cambria Math" w:hAnsi="Cambria Math" w:cs="Times New Roman"/>
            </w:rPr>
            <m:t>u</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=16</m:t>
          </m:r>
          <m:sSup>
            <m:sSupPr>
              <m:ctrlPr>
                <w:rPr>
                  <w:rFonts w:ascii="Cambria Math" w:hAnsi="Cambria Math" w:cs="Times New Roman"/>
                  <w:i/>
                </w:rPr>
              </m:ctrlPr>
            </m:sSupPr>
            <m:e>
              <m:r>
                <w:rPr>
                  <w:rFonts w:ascii="Cambria Math" w:hAnsi="Cambria Math" w:cs="Times New Roman"/>
                </w:rPr>
                <m:t>x</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+y.</m:t>
          </m:r>
        </m:oMath>
      </m:oMathPara>
    </w:p>
    <w:p w:rsidR="00406AF3" w:rsidRDefault="00406AF3" w:rsidP="00E37420">
      <w:pPr>
        <w:pStyle w:val="ListParagraph"/>
        <w:spacing w:line="360" w:lineRule="auto"/>
        <w:rPr>
          <w:rFonts w:ascii="Times New Roman" w:eastAsiaTheme="minorEastAsia" w:hAnsi="Times New Roman" w:cs="Times New Roman"/>
        </w:rPr>
      </w:pPr>
      <w:r>
        <w:rPr>
          <w:rFonts w:ascii="Times New Roman" w:hAnsi="Times New Roman" w:cs="Times New Roman"/>
        </w:rPr>
        <w:t xml:space="preserve">If the individual has 0 units of </w:t>
      </w:r>
      <m:oMath>
        <m:r>
          <w:rPr>
            <w:rFonts w:ascii="Cambria Math" w:hAnsi="Cambria Math" w:cs="Times New Roman"/>
          </w:rPr>
          <m:t>y</m:t>
        </m:r>
      </m:oMath>
      <w:r>
        <w:rPr>
          <w:rFonts w:ascii="Times New Roman" w:eastAsiaTheme="minorEastAsia" w:hAnsi="Times New Roman" w:cs="Times New Roman"/>
        </w:rPr>
        <w:t xml:space="preserve"> and 16 units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x</m:t>
        </m:r>
      </m:oMath>
      <w:r>
        <w:rPr>
          <w:rFonts w:ascii="Times New Roman" w:eastAsiaTheme="minorEastAsia" w:hAnsi="Times New Roman" w:cs="Times New Roman"/>
        </w:rPr>
        <w:t xml:space="preserve">, how many units of </w:t>
      </w:r>
      <m:oMath>
        <m:r>
          <w:rPr>
            <w:rFonts w:ascii="Cambria Math" w:eastAsiaTheme="minorEastAsia" w:hAnsi="Cambria Math" w:cs="Times New Roman"/>
          </w:rPr>
          <m:t>x</m:t>
        </m:r>
      </m:oMath>
      <w:r>
        <w:rPr>
          <w:rFonts w:ascii="Times New Roman" w:eastAsiaTheme="minorEastAsia" w:hAnsi="Times New Roman" w:cs="Times New Roman"/>
        </w:rPr>
        <w:t xml:space="preserve"> she would forgo in exchange for an extra unit of </w:t>
      </w:r>
      <m:oMath>
        <m:r>
          <w:rPr>
            <w:rFonts w:ascii="Cambria Math" w:eastAsiaTheme="minorEastAsia" w:hAnsi="Cambria Math" w:cs="Times New Roman"/>
          </w:rPr>
          <m:t>y</m:t>
        </m:r>
      </m:oMath>
      <w:r>
        <w:rPr>
          <w:rFonts w:ascii="Times New Roman" w:eastAsiaTheme="minorEastAsia" w:hAnsi="Times New Roman" w:cs="Times New Roman"/>
        </w:rPr>
        <w:t>.</w:t>
      </w:r>
    </w:p>
    <w:p w:rsidR="00406AF3" w:rsidRPr="004B617A" w:rsidRDefault="00406AF3" w:rsidP="00E37420">
      <w:pPr>
        <w:spacing w:line="360" w:lineRule="auto"/>
        <w:rPr>
          <w:rFonts w:ascii="Times New Roman" w:eastAsiaTheme="minorEastAsia" w:hAnsi="Times New Roman" w:cs="Times New Roman"/>
        </w:rPr>
      </w:pPr>
      <w:r w:rsidRPr="00E37420">
        <w:rPr>
          <w:rFonts w:ascii="Times New Roman" w:eastAsiaTheme="minorEastAsia" w:hAnsi="Times New Roman" w:cs="Times New Roman"/>
          <w:b/>
        </w:rPr>
        <w:t>Solution 1:</w:t>
      </w:r>
      <w:r w:rsidRPr="004B617A">
        <w:rPr>
          <w:rFonts w:ascii="Times New Roman" w:eastAsiaTheme="minorEastAsia" w:hAnsi="Times New Roman" w:cs="Times New Roman"/>
        </w:rPr>
        <w:t xml:space="preserve"> The rate of change between </w:t>
      </w:r>
      <m:oMath>
        <m:r>
          <w:rPr>
            <w:rFonts w:ascii="Cambria Math" w:eastAsiaTheme="minorEastAsia" w:hAnsi="Cambria Math" w:cs="Times New Roman"/>
          </w:rPr>
          <m:t>y</m:t>
        </m:r>
      </m:oMath>
      <w:r w:rsidRPr="004B617A">
        <w:rPr>
          <w:rFonts w:ascii="Times New Roman" w:eastAsiaTheme="minorEastAsia" w:hAnsi="Times New Roman" w:cs="Times New Roman"/>
        </w:rPr>
        <w:t xml:space="preserve"> and </w:t>
      </w:r>
      <m:oMath>
        <m:r>
          <w:rPr>
            <w:rFonts w:ascii="Cambria Math" w:eastAsiaTheme="minorEastAsia" w:hAnsi="Cambria Math" w:cs="Times New Roman"/>
          </w:rPr>
          <m:t>x</m:t>
        </m:r>
      </m:oMath>
      <w:r w:rsidRPr="004B617A">
        <w:rPr>
          <w:rFonts w:ascii="Times New Roman" w:eastAsiaTheme="minorEastAsia" w:hAnsi="Times New Roman" w:cs="Times New Roman"/>
        </w:rPr>
        <w:t xml:space="preserve"> is given by the MRS:</w:t>
      </w:r>
    </w:p>
    <w:p w:rsidR="00406AF3" w:rsidRPr="00255A43" w:rsidRDefault="00406AF3" w:rsidP="00E37420">
      <w:pPr>
        <w:pStyle w:val="ListParagraph"/>
        <w:spacing w:line="360" w:lineRule="auto"/>
        <w:rPr>
          <w:rFonts w:ascii="Times New Roman" w:eastAsiaTheme="minorEastAsia" w:hAnsi="Times New Roman" w:cs="Times New Roman"/>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y,x</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num>
            <m:den>
              <m:r>
                <w:rPr>
                  <w:rFonts w:ascii="Cambria Math" w:eastAsiaTheme="minorEastAsia" w:hAnsi="Cambria Math" w:cs="Times New Roman"/>
                </w:rPr>
                <m:t>16×</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16</m:t>
                  </m:r>
                </m:e>
              </m:rad>
            </m:num>
            <m:den>
              <m:r>
                <w:rPr>
                  <w:rFonts w:ascii="Cambria Math" w:eastAsiaTheme="minorEastAsia" w:hAnsi="Cambria Math" w:cs="Times New Roman"/>
                </w:rPr>
                <m:t>16×</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dx</m:t>
              </m:r>
            </m:num>
            <m:den>
              <m:r>
                <w:rPr>
                  <w:rFonts w:ascii="Cambria Math" w:eastAsiaTheme="minorEastAsia" w:hAnsi="Cambria Math" w:cs="Times New Roman"/>
                </w:rPr>
                <m:t>dy</m:t>
              </m:r>
            </m:den>
          </m:f>
          <m:r>
            <w:rPr>
              <w:rFonts w:ascii="Cambria Math" w:eastAsiaTheme="minorEastAsia" w:hAnsi="Cambria Math" w:cs="Times New Roman"/>
            </w:rPr>
            <m:t>.</m:t>
          </m:r>
        </m:oMath>
      </m:oMathPara>
    </w:p>
    <w:p w:rsidR="00406AF3" w:rsidRPr="004B617A" w:rsidRDefault="00406AF3" w:rsidP="00E37420">
      <w:pPr>
        <w:spacing w:line="360" w:lineRule="auto"/>
        <w:rPr>
          <w:rFonts w:ascii="Times New Roman" w:eastAsiaTheme="minorEastAsia" w:hAnsi="Times New Roman" w:cs="Times New Roman"/>
        </w:rPr>
      </w:pPr>
      <w:r w:rsidRPr="004B617A">
        <w:rPr>
          <w:rFonts w:ascii="Times New Roman" w:eastAsiaTheme="minorEastAsia" w:hAnsi="Times New Roman" w:cs="Times New Roman"/>
        </w:rPr>
        <w:t>So the indiv</w:t>
      </w:r>
      <w:bookmarkStart w:id="0" w:name="_GoBack"/>
      <w:bookmarkEnd w:id="0"/>
      <w:r w:rsidRPr="004B617A">
        <w:rPr>
          <w:rFonts w:ascii="Times New Roman" w:eastAsiaTheme="minorEastAsia" w:hAnsi="Times New Roman" w:cs="Times New Roman"/>
        </w:rPr>
        <w:t xml:space="preserve">idual would give up </w:t>
      </w:r>
      <m:oMath>
        <m:r>
          <w:rPr>
            <w:rFonts w:ascii="Cambria Math" w:eastAsiaTheme="minorEastAsia" w:hAnsi="Cambria Math" w:cs="Times New Roman"/>
          </w:rPr>
          <m:t>1/2</m:t>
        </m:r>
      </m:oMath>
      <w:r w:rsidRPr="004B617A">
        <w:rPr>
          <w:rFonts w:ascii="Times New Roman" w:eastAsiaTheme="minorEastAsia" w:hAnsi="Times New Roman" w:cs="Times New Roman"/>
        </w:rPr>
        <w:t xml:space="preserve"> units of x for a 1 unit </w:t>
      </w:r>
      <w:proofErr w:type="gramStart"/>
      <w:r w:rsidRPr="004B617A">
        <w:rPr>
          <w:rFonts w:ascii="Times New Roman" w:eastAsiaTheme="minorEastAsia" w:hAnsi="Times New Roman" w:cs="Times New Roman"/>
        </w:rPr>
        <w:t xml:space="preserve">of </w:t>
      </w:r>
      <w:proofErr w:type="gramEnd"/>
      <m:oMath>
        <m:r>
          <w:rPr>
            <w:rFonts w:ascii="Cambria Math" w:eastAsiaTheme="minorEastAsia" w:hAnsi="Cambria Math" w:cs="Times New Roman"/>
          </w:rPr>
          <m:t>y</m:t>
        </m:r>
      </m:oMath>
      <w:r w:rsidRPr="004B617A">
        <w:rPr>
          <w:rFonts w:ascii="Times New Roman" w:eastAsiaTheme="minorEastAsia" w:hAnsi="Times New Roman" w:cs="Times New Roman"/>
        </w:rPr>
        <w:t xml:space="preserve">. </w:t>
      </w:r>
    </w:p>
    <w:sectPr w:rsidR="00406AF3" w:rsidRPr="004B61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91052"/>
    <w:multiLevelType w:val="hybridMultilevel"/>
    <w:tmpl w:val="619C0A1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472A58"/>
    <w:multiLevelType w:val="hybridMultilevel"/>
    <w:tmpl w:val="33885D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C541A58"/>
    <w:multiLevelType w:val="hybridMultilevel"/>
    <w:tmpl w:val="BD20223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525FE2"/>
    <w:multiLevelType w:val="hybridMultilevel"/>
    <w:tmpl w:val="F0EAD8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AF3"/>
    <w:rsid w:val="00387C22"/>
    <w:rsid w:val="00406AF3"/>
    <w:rsid w:val="00594CAF"/>
    <w:rsid w:val="00796356"/>
    <w:rsid w:val="00E374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162520-73BE-44AC-9D0C-41F4E57B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AF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406AF3"/>
    <w:rPr>
      <w:color w:val="808080"/>
    </w:rPr>
  </w:style>
  <w:style w:type="character" w:customStyle="1" w:styleId="MathematicaFormatStandardForm">
    <w:name w:val="MathematicaFormatStandardForm"/>
    <w:uiPriority w:val="99"/>
    <w:rsid w:val="00406AF3"/>
    <w:rPr>
      <w:rFonts w:ascii="Courier" w:hAnsi="Courier" w:cs="Courier"/>
    </w:rPr>
  </w:style>
  <w:style w:type="character" w:styleId="CommentReference">
    <w:name w:val="annotation reference"/>
    <w:basedOn w:val="DefaultParagraphFont"/>
    <w:uiPriority w:val="99"/>
    <w:semiHidden/>
    <w:unhideWhenUsed/>
    <w:rsid w:val="00406AF3"/>
    <w:rPr>
      <w:sz w:val="16"/>
      <w:szCs w:val="16"/>
    </w:rPr>
  </w:style>
  <w:style w:type="paragraph" w:styleId="CommentText">
    <w:name w:val="annotation text"/>
    <w:basedOn w:val="Normal"/>
    <w:link w:val="CommentTextChar"/>
    <w:uiPriority w:val="99"/>
    <w:semiHidden/>
    <w:unhideWhenUsed/>
    <w:rsid w:val="00406AF3"/>
    <w:pPr>
      <w:spacing w:line="240" w:lineRule="auto"/>
    </w:pPr>
    <w:rPr>
      <w:sz w:val="20"/>
      <w:szCs w:val="20"/>
    </w:rPr>
  </w:style>
  <w:style w:type="character" w:customStyle="1" w:styleId="CommentTextChar">
    <w:name w:val="Comment Text Char"/>
    <w:basedOn w:val="DefaultParagraphFont"/>
    <w:link w:val="CommentText"/>
    <w:uiPriority w:val="99"/>
    <w:semiHidden/>
    <w:rsid w:val="00406AF3"/>
    <w:rPr>
      <w:sz w:val="20"/>
      <w:szCs w:val="20"/>
      <w:lang w:val="en-US"/>
    </w:rPr>
  </w:style>
  <w:style w:type="paragraph" w:styleId="CommentSubject">
    <w:name w:val="annotation subject"/>
    <w:basedOn w:val="CommentText"/>
    <w:next w:val="CommentText"/>
    <w:link w:val="CommentSubjectChar"/>
    <w:uiPriority w:val="99"/>
    <w:semiHidden/>
    <w:unhideWhenUsed/>
    <w:rsid w:val="00406AF3"/>
    <w:rPr>
      <w:b/>
      <w:bCs/>
    </w:rPr>
  </w:style>
  <w:style w:type="character" w:customStyle="1" w:styleId="CommentSubjectChar">
    <w:name w:val="Comment Subject Char"/>
    <w:basedOn w:val="CommentTextChar"/>
    <w:link w:val="CommentSubject"/>
    <w:uiPriority w:val="99"/>
    <w:semiHidden/>
    <w:rsid w:val="00406AF3"/>
    <w:rPr>
      <w:b/>
      <w:bCs/>
      <w:sz w:val="20"/>
      <w:szCs w:val="20"/>
      <w:lang w:val="en-US"/>
    </w:rPr>
  </w:style>
  <w:style w:type="paragraph" w:styleId="BalloonText">
    <w:name w:val="Balloon Text"/>
    <w:basedOn w:val="Normal"/>
    <w:link w:val="BalloonTextChar"/>
    <w:uiPriority w:val="99"/>
    <w:semiHidden/>
    <w:unhideWhenUsed/>
    <w:rsid w:val="00406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AF3"/>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3</cp:revision>
  <dcterms:created xsi:type="dcterms:W3CDTF">2020-08-11T19:29:00Z</dcterms:created>
  <dcterms:modified xsi:type="dcterms:W3CDTF">2020-08-11T19:41:00Z</dcterms:modified>
</cp:coreProperties>
</file>