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016" w14:textId="3921BE41" w:rsidR="00C61576" w:rsidRPr="00DF4ACE" w:rsidRDefault="00DF4ACE" w:rsidP="00C61576">
      <w:pPr>
        <w:jc w:val="center"/>
        <w:rPr>
          <w:b/>
          <w:bCs/>
        </w:rPr>
      </w:pPr>
      <w:r w:rsidRPr="00DF4ACE">
        <w:rPr>
          <w:b/>
          <w:bCs/>
        </w:rPr>
        <w:t>HÜCRE KÜLTÜR TEKNİKLERİ DERSİ ÖDEV KONU BAŞLIKLARI</w:t>
      </w:r>
      <w:r w:rsidR="006D3322">
        <w:rPr>
          <w:b/>
          <w:bCs/>
        </w:rPr>
        <w:t xml:space="preserve"> 2023</w:t>
      </w:r>
    </w:p>
    <w:p w14:paraId="1CC17426" w14:textId="77777777" w:rsidR="00C61576" w:rsidRDefault="00C61576" w:rsidP="00C61576"/>
    <w:p w14:paraId="50EF1FEA" w14:textId="547CFC6E" w:rsidR="00580DCC" w:rsidRDefault="00C93DCB" w:rsidP="00C61576">
      <w:pPr>
        <w:pStyle w:val="ListeParagraf"/>
        <w:numPr>
          <w:ilvl w:val="0"/>
          <w:numId w:val="2"/>
        </w:numPr>
      </w:pPr>
      <w:r>
        <w:t>İyi Laboratuvar Uygulamaları (GLP)</w:t>
      </w:r>
    </w:p>
    <w:p w14:paraId="59ECFC9F" w14:textId="73A458D8" w:rsidR="00C93DCB" w:rsidRDefault="00C93DCB"/>
    <w:p w14:paraId="02F144B1" w14:textId="60D0E2C4" w:rsidR="00C93DCB" w:rsidRDefault="00C93DCB" w:rsidP="00C61576">
      <w:pPr>
        <w:pStyle w:val="ListeParagraf"/>
        <w:numPr>
          <w:ilvl w:val="0"/>
          <w:numId w:val="2"/>
        </w:numPr>
      </w:pPr>
      <w:r>
        <w:t>İyi Üretim Uygulamaları (GMP)</w:t>
      </w:r>
    </w:p>
    <w:p w14:paraId="48987429" w14:textId="1BAD2582" w:rsidR="00C93DCB" w:rsidRDefault="00C93DCB"/>
    <w:p w14:paraId="5C84B32F" w14:textId="0CA33378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Transfeksiyon</w:t>
      </w:r>
      <w:proofErr w:type="spellEnd"/>
      <w:r>
        <w:t xml:space="preserve"> ve Hücre Kültürü</w:t>
      </w:r>
    </w:p>
    <w:p w14:paraId="6BFA2D3A" w14:textId="77A5F178" w:rsidR="00C93DCB" w:rsidRDefault="00C93DCB"/>
    <w:p w14:paraId="342D7BE9" w14:textId="78A1E0BC" w:rsidR="00C93DCB" w:rsidRDefault="00C93DCB" w:rsidP="00C61576">
      <w:pPr>
        <w:pStyle w:val="ListeParagraf"/>
        <w:numPr>
          <w:ilvl w:val="0"/>
          <w:numId w:val="2"/>
        </w:numPr>
      </w:pPr>
      <w:r>
        <w:t>Hücre Kültüründe Kullanılan Görüntüleme Sistemleri</w:t>
      </w:r>
    </w:p>
    <w:p w14:paraId="75378D05" w14:textId="6F29FB6A" w:rsidR="00C93DCB" w:rsidRDefault="00C93DCB"/>
    <w:p w14:paraId="389F026D" w14:textId="0E569159" w:rsidR="00C93DCB" w:rsidRDefault="00C93DCB" w:rsidP="00C61576">
      <w:pPr>
        <w:pStyle w:val="ListeParagraf"/>
        <w:numPr>
          <w:ilvl w:val="0"/>
          <w:numId w:val="2"/>
        </w:numPr>
      </w:pPr>
      <w:r>
        <w:t>Üç Boyutlu Hücre Kültür Modelleri</w:t>
      </w:r>
    </w:p>
    <w:p w14:paraId="2A12AF77" w14:textId="29E2418C" w:rsidR="00C93DCB" w:rsidRDefault="00C93DCB"/>
    <w:p w14:paraId="67F95F1D" w14:textId="7D48D28B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Antikanser</w:t>
      </w:r>
      <w:proofErr w:type="spellEnd"/>
      <w:r>
        <w:t xml:space="preserve"> İlaçların Geliştirilmesinde Hücre Kültürünün Önemi</w:t>
      </w:r>
    </w:p>
    <w:p w14:paraId="6DC22AC2" w14:textId="4CEF55E1" w:rsidR="00C93DCB" w:rsidRDefault="00C93DCB"/>
    <w:p w14:paraId="14BE66E4" w14:textId="03B43F8D" w:rsidR="00C93DCB" w:rsidRDefault="00C93DCB" w:rsidP="00C61576">
      <w:pPr>
        <w:pStyle w:val="ListeParagraf"/>
        <w:numPr>
          <w:ilvl w:val="0"/>
          <w:numId w:val="2"/>
        </w:numPr>
      </w:pPr>
      <w:r>
        <w:t xml:space="preserve">Bakteri Kültüründen </w:t>
      </w:r>
      <w:proofErr w:type="spellStart"/>
      <w:r>
        <w:t>Antijenik</w:t>
      </w:r>
      <w:proofErr w:type="spellEnd"/>
      <w:r>
        <w:t xml:space="preserve"> Bileşenlerin İzolasyonu ve Saflaştırılması</w:t>
      </w:r>
    </w:p>
    <w:p w14:paraId="34F6C7BC" w14:textId="7A594405" w:rsidR="00C93DCB" w:rsidRDefault="00C93DCB"/>
    <w:p w14:paraId="4D937405" w14:textId="20974F05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Besiyeleri</w:t>
      </w:r>
      <w:proofErr w:type="spellEnd"/>
      <w:r>
        <w:t xml:space="preserve"> ve Uygulama Alanları</w:t>
      </w:r>
    </w:p>
    <w:p w14:paraId="67BF47B5" w14:textId="302EE33D" w:rsidR="00C93DCB" w:rsidRDefault="00C93DCB"/>
    <w:p w14:paraId="11D07800" w14:textId="23F72AEE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</w:t>
      </w:r>
      <w:r w:rsidR="00DF4ACE">
        <w:t>s</w:t>
      </w:r>
      <w:r>
        <w:t>genik</w:t>
      </w:r>
      <w:proofErr w:type="spellEnd"/>
      <w:r>
        <w:t xml:space="preserve"> Hayvan Modellerinin Biyomedikal</w:t>
      </w:r>
      <w:r w:rsidR="00C61576">
        <w:t xml:space="preserve"> Araştırmalarda Kullanımı</w:t>
      </w:r>
    </w:p>
    <w:p w14:paraId="01AAF114" w14:textId="15EF2FEF" w:rsidR="00C61576" w:rsidRDefault="00C61576"/>
    <w:p w14:paraId="140EA8FD" w14:textId="37B60C82" w:rsidR="00C61576" w:rsidRDefault="00C61576" w:rsidP="00C61576">
      <w:pPr>
        <w:pStyle w:val="ListeParagraf"/>
        <w:numPr>
          <w:ilvl w:val="0"/>
          <w:numId w:val="2"/>
        </w:numPr>
      </w:pPr>
      <w:r>
        <w:t>Viroloji ve Hücre Kültürü</w:t>
      </w:r>
    </w:p>
    <w:p w14:paraId="0D154DF8" w14:textId="77777777" w:rsidR="00C61576" w:rsidRDefault="00C61576"/>
    <w:p w14:paraId="5E0AA719" w14:textId="70B774AC" w:rsidR="00C61576" w:rsidRDefault="00C61576" w:rsidP="00C61576">
      <w:pPr>
        <w:pStyle w:val="ListeParagraf"/>
        <w:numPr>
          <w:ilvl w:val="0"/>
          <w:numId w:val="2"/>
        </w:numPr>
      </w:pPr>
      <w:r>
        <w:t>Histolojik Boyama Teknikleri</w:t>
      </w:r>
    </w:p>
    <w:p w14:paraId="4903D45C" w14:textId="32F69A39" w:rsidR="00C61576" w:rsidRDefault="00C61576"/>
    <w:p w14:paraId="39875D84" w14:textId="39A3EF1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Hümanize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Antikorların Üretimi</w:t>
      </w:r>
    </w:p>
    <w:p w14:paraId="6117A2D0" w14:textId="62CDE984" w:rsidR="00C61576" w:rsidRDefault="00C61576"/>
    <w:p w14:paraId="108452A2" w14:textId="56E4EB60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Organoidler</w:t>
      </w:r>
      <w:proofErr w:type="spellEnd"/>
      <w:r>
        <w:t xml:space="preserve"> ve Uygulama Alanları</w:t>
      </w:r>
    </w:p>
    <w:p w14:paraId="0FBA86F3" w14:textId="77777777" w:rsidR="00CE0B15" w:rsidRDefault="00CE0B15" w:rsidP="00CE0B15">
      <w:pPr>
        <w:pStyle w:val="ListeParagraf"/>
      </w:pPr>
    </w:p>
    <w:p w14:paraId="7609D528" w14:textId="72435F0E" w:rsidR="00CE0B15" w:rsidRDefault="00CE0B15" w:rsidP="00CE0B15">
      <w:pPr>
        <w:pStyle w:val="ListeParagraf"/>
        <w:numPr>
          <w:ilvl w:val="0"/>
          <w:numId w:val="2"/>
        </w:numPr>
      </w:pPr>
      <w:r>
        <w:t>Car-T Hücre Temelli Aşı Uygulamaları</w:t>
      </w:r>
    </w:p>
    <w:p w14:paraId="1DA2A249" w14:textId="77777777" w:rsidR="00CE0B15" w:rsidRDefault="00CE0B15" w:rsidP="00CE0B15"/>
    <w:p w14:paraId="27269F50" w14:textId="2307B09C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Doku Mühendisliğinde </w:t>
      </w:r>
      <w:proofErr w:type="spellStart"/>
      <w:r>
        <w:t>Bioink</w:t>
      </w:r>
      <w:proofErr w:type="spellEnd"/>
      <w:r>
        <w:t xml:space="preserve"> Uygulamaları </w:t>
      </w:r>
    </w:p>
    <w:p w14:paraId="534C72E0" w14:textId="77777777" w:rsidR="00CE0B15" w:rsidRDefault="00CE0B15" w:rsidP="00CE0B15">
      <w:pPr>
        <w:pStyle w:val="ListeParagraf"/>
      </w:pPr>
    </w:p>
    <w:p w14:paraId="790F1959" w14:textId="55F98E56" w:rsidR="00CE0B15" w:rsidRDefault="00CE0B15" w:rsidP="00C61576">
      <w:pPr>
        <w:pStyle w:val="ListeParagraf"/>
        <w:numPr>
          <w:ilvl w:val="0"/>
          <w:numId w:val="2"/>
        </w:numPr>
      </w:pPr>
      <w:r>
        <w:t>SMA ve Gen Terapisi</w:t>
      </w:r>
    </w:p>
    <w:p w14:paraId="76637C9E" w14:textId="77777777" w:rsidR="00CE0B15" w:rsidRDefault="00CE0B15" w:rsidP="00CE0B15">
      <w:pPr>
        <w:pStyle w:val="ListeParagraf"/>
      </w:pPr>
    </w:p>
    <w:p w14:paraId="61D6540E" w14:textId="53A316D6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Hücre Kültürü Çalışmalarında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Kullanımı</w:t>
      </w:r>
    </w:p>
    <w:p w14:paraId="209E1671" w14:textId="77777777" w:rsidR="006D3322" w:rsidRDefault="006D3322" w:rsidP="006D3322">
      <w:pPr>
        <w:pStyle w:val="ListeParagraf"/>
      </w:pPr>
    </w:p>
    <w:p w14:paraId="32AFE2D7" w14:textId="5CE9E62C" w:rsidR="006D3322" w:rsidRDefault="006D3322" w:rsidP="00C61576">
      <w:pPr>
        <w:pStyle w:val="ListeParagraf"/>
        <w:numPr>
          <w:ilvl w:val="0"/>
          <w:numId w:val="2"/>
        </w:numPr>
      </w:pPr>
      <w:r>
        <w:t xml:space="preserve">Hücre Kültür Çalışmalarında </w:t>
      </w:r>
      <w:proofErr w:type="spellStart"/>
      <w:r>
        <w:t>Konfokal</w:t>
      </w:r>
      <w:proofErr w:type="spellEnd"/>
      <w:r>
        <w:t xml:space="preserve"> Mikroskop Kullanımı</w:t>
      </w:r>
    </w:p>
    <w:p w14:paraId="119E2602" w14:textId="77777777" w:rsidR="006D3322" w:rsidRDefault="006D3322" w:rsidP="006D3322">
      <w:pPr>
        <w:pStyle w:val="ListeParagraf"/>
      </w:pPr>
    </w:p>
    <w:p w14:paraId="1430078B" w14:textId="33C1E5CA" w:rsidR="006D3322" w:rsidRDefault="006D3322" w:rsidP="00C61576">
      <w:pPr>
        <w:pStyle w:val="ListeParagraf"/>
        <w:numPr>
          <w:ilvl w:val="0"/>
          <w:numId w:val="2"/>
        </w:numPr>
      </w:pPr>
      <w:r>
        <w:t>Kök Hücre Temelli Tedavi Yaklaşımları</w:t>
      </w:r>
    </w:p>
    <w:p w14:paraId="02124A21" w14:textId="77777777" w:rsidR="006D3322" w:rsidRDefault="006D3322" w:rsidP="006D3322">
      <w:pPr>
        <w:pStyle w:val="ListeParagraf"/>
      </w:pPr>
    </w:p>
    <w:p w14:paraId="30993EFD" w14:textId="5468CC65" w:rsidR="006D3322" w:rsidRDefault="006D3322" w:rsidP="00C61576">
      <w:pPr>
        <w:pStyle w:val="ListeParagraf"/>
        <w:numPr>
          <w:ilvl w:val="0"/>
          <w:numId w:val="2"/>
        </w:numPr>
      </w:pPr>
      <w:proofErr w:type="spellStart"/>
      <w:r>
        <w:t>Biyoreaktör</w:t>
      </w:r>
      <w:proofErr w:type="spellEnd"/>
      <w:r>
        <w:t xml:space="preserve"> Sistemlerinde </w:t>
      </w:r>
      <w:proofErr w:type="spellStart"/>
      <w:r>
        <w:t>Biyoteknolojik</w:t>
      </w:r>
      <w:proofErr w:type="spellEnd"/>
      <w:r>
        <w:t xml:space="preserve"> Ürünlerin Geliştirilmesi</w:t>
      </w:r>
    </w:p>
    <w:p w14:paraId="71E08DDA" w14:textId="77777777" w:rsidR="00CE0B15" w:rsidRDefault="00CE0B15" w:rsidP="00CE0B15">
      <w:pPr>
        <w:pStyle w:val="ListeParagraf"/>
      </w:pPr>
    </w:p>
    <w:p w14:paraId="2BE7ACE5" w14:textId="77777777" w:rsidR="00CE0B15" w:rsidRDefault="00CE0B15" w:rsidP="00CE0B15"/>
    <w:p w14:paraId="1EBB0BFD" w14:textId="77777777" w:rsidR="00CE0B15" w:rsidRDefault="00CE0B15" w:rsidP="00CE0B15"/>
    <w:p w14:paraId="266F812B" w14:textId="77777777" w:rsidR="00CE0B15" w:rsidRDefault="00CE0B15" w:rsidP="00CE0B15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94114704">
    <w:abstractNumId w:val="0"/>
  </w:num>
  <w:num w:numId="2" w16cid:durableId="67341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B2FDC"/>
    <w:rsid w:val="006D3322"/>
    <w:rsid w:val="00C61576"/>
    <w:rsid w:val="00C93DCB"/>
    <w:rsid w:val="00CE0B15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2023-04-20T18:06:00Z</dcterms:created>
  <dcterms:modified xsi:type="dcterms:W3CDTF">2023-04-20T18:06:00Z</dcterms:modified>
</cp:coreProperties>
</file>