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115E3" w14:textId="1F3DEA84" w:rsidR="00BB2D24" w:rsidRPr="007838DF" w:rsidRDefault="00DB5CB5" w:rsidP="00BB2D24">
      <w:pPr>
        <w:pStyle w:val="Balk1"/>
        <w:jc w:val="center"/>
      </w:pPr>
      <w:r w:rsidRPr="007838DF">
        <w:t>IMO</w:t>
      </w:r>
      <w:r w:rsidR="00954B38" w:rsidRPr="007838DF">
        <w:t>-</w:t>
      </w:r>
      <w:r w:rsidR="003B3729" w:rsidRPr="007838DF">
        <w:t>5006</w:t>
      </w:r>
      <w:r w:rsidR="00B3453E" w:rsidRPr="007838DF">
        <w:t xml:space="preserve">- </w:t>
      </w:r>
      <w:r w:rsidR="003B3729" w:rsidRPr="007838DF">
        <w:t>EĞİTİM İSTATİSTİĞİ</w:t>
      </w:r>
    </w:p>
    <w:p w14:paraId="255A9FE6" w14:textId="528E8A88" w:rsidR="00BB2D24" w:rsidRPr="007838DF" w:rsidRDefault="00BB2D24" w:rsidP="00BB2D24">
      <w:pPr>
        <w:pStyle w:val="Balk1"/>
        <w:jc w:val="center"/>
      </w:pPr>
      <w:r w:rsidRPr="007838DF">
        <w:t>FBO-5103-BİLİMSEL ARAŞTIRMALARDA İSTATİSTİK</w:t>
      </w:r>
    </w:p>
    <w:p w14:paraId="4E1C4E27" w14:textId="3089162E" w:rsidR="006220E2" w:rsidRPr="007838DF" w:rsidRDefault="006220E2" w:rsidP="00E276F0">
      <w:pPr>
        <w:jc w:val="center"/>
      </w:pPr>
      <w:r w:rsidRPr="007838DF">
        <w:rPr>
          <w:b/>
        </w:rPr>
        <w:t>Ders Yürütücüsü:</w:t>
      </w:r>
      <w:r w:rsidRPr="007838DF">
        <w:t xml:space="preserve"> Doç. Dr. Hülya Kadıoğlu</w:t>
      </w:r>
    </w:p>
    <w:p w14:paraId="5B0A6CE3" w14:textId="7CB25DC3" w:rsidR="00FA6B1D" w:rsidRPr="007838DF" w:rsidRDefault="00231947">
      <w:r w:rsidRPr="007838DF">
        <w:rPr>
          <w:b/>
        </w:rPr>
        <w:t xml:space="preserve">Google </w:t>
      </w:r>
      <w:proofErr w:type="spellStart"/>
      <w:r w:rsidRPr="007838DF">
        <w:rPr>
          <w:b/>
        </w:rPr>
        <w:t>Classroom</w:t>
      </w:r>
      <w:proofErr w:type="spellEnd"/>
      <w:r w:rsidR="006220E2" w:rsidRPr="007838DF">
        <w:rPr>
          <w:b/>
        </w:rPr>
        <w:t xml:space="preserve"> </w:t>
      </w:r>
      <w:r w:rsidR="00F87F53" w:rsidRPr="007838DF">
        <w:rPr>
          <w:b/>
        </w:rPr>
        <w:t xml:space="preserve">Sınıf </w:t>
      </w:r>
      <w:r w:rsidR="006220E2" w:rsidRPr="007838DF">
        <w:rPr>
          <w:b/>
        </w:rPr>
        <w:t>Kodu</w:t>
      </w:r>
      <w:r w:rsidR="006220E2" w:rsidRPr="007838DF">
        <w:t xml:space="preserve">: </w:t>
      </w:r>
      <w:r w:rsidR="00BB2D24" w:rsidRPr="007838DF">
        <w:t>f475ne2</w:t>
      </w:r>
    </w:p>
    <w:p w14:paraId="2EB3A52A" w14:textId="65C85034" w:rsidR="00B857A9" w:rsidRPr="007838DF" w:rsidRDefault="00B857A9">
      <w:pPr>
        <w:rPr>
          <w:b/>
          <w:i/>
          <w:u w:val="single"/>
        </w:rPr>
      </w:pPr>
      <w:r w:rsidRPr="007838DF">
        <w:rPr>
          <w:b/>
          <w:i/>
          <w:u w:val="single"/>
        </w:rPr>
        <w:t xml:space="preserve">Duyurular genellikle </w:t>
      </w:r>
      <w:r w:rsidR="00231947" w:rsidRPr="007838DF">
        <w:rPr>
          <w:b/>
          <w:i/>
          <w:u w:val="single"/>
        </w:rPr>
        <w:t xml:space="preserve">Google </w:t>
      </w:r>
      <w:proofErr w:type="spellStart"/>
      <w:r w:rsidR="00231947" w:rsidRPr="007838DF">
        <w:rPr>
          <w:b/>
          <w:i/>
          <w:u w:val="single"/>
        </w:rPr>
        <w:t>Classroom</w:t>
      </w:r>
      <w:proofErr w:type="spellEnd"/>
      <w:r w:rsidRPr="007838DF">
        <w:rPr>
          <w:b/>
          <w:i/>
          <w:u w:val="single"/>
        </w:rPr>
        <w:t xml:space="preserve"> üzerinden yapılacak. Bu nedenle</w:t>
      </w:r>
      <w:r w:rsidR="00231947" w:rsidRPr="007838DF">
        <w:rPr>
          <w:b/>
          <w:i/>
          <w:u w:val="single"/>
        </w:rPr>
        <w:t xml:space="preserve"> Google </w:t>
      </w:r>
      <w:proofErr w:type="spellStart"/>
      <w:r w:rsidR="00231947" w:rsidRPr="007838DF">
        <w:rPr>
          <w:b/>
          <w:i/>
          <w:u w:val="single"/>
        </w:rPr>
        <w:t>Classroom</w:t>
      </w:r>
      <w:proofErr w:type="spellEnd"/>
      <w:r w:rsidRPr="007838DF">
        <w:rPr>
          <w:b/>
          <w:i/>
          <w:u w:val="single"/>
        </w:rPr>
        <w:t xml:space="preserve"> sınıfına mutlaka kayıt olunuz.</w:t>
      </w:r>
    </w:p>
    <w:p w14:paraId="4F05A0D5" w14:textId="75EE4919" w:rsidR="006220E2" w:rsidRPr="007838DF" w:rsidRDefault="0083090E">
      <w:r w:rsidRPr="007838DF">
        <w:rPr>
          <w:b/>
        </w:rPr>
        <w:t xml:space="preserve">Öğretim Üyesi </w:t>
      </w:r>
      <w:proofErr w:type="spellStart"/>
      <w:r w:rsidR="006220E2" w:rsidRPr="007838DF">
        <w:rPr>
          <w:b/>
        </w:rPr>
        <w:t>Avesis</w:t>
      </w:r>
      <w:proofErr w:type="spellEnd"/>
      <w:r w:rsidR="006220E2" w:rsidRPr="007838DF">
        <w:rPr>
          <w:b/>
        </w:rPr>
        <w:t xml:space="preserve"> Sayfası:</w:t>
      </w:r>
      <w:r w:rsidR="006220E2" w:rsidRPr="007838DF">
        <w:t xml:space="preserve"> </w:t>
      </w:r>
      <w:hyperlink r:id="rId5" w:history="1">
        <w:r w:rsidR="006220E2" w:rsidRPr="007838DF">
          <w:rPr>
            <w:rStyle w:val="Kpr"/>
          </w:rPr>
          <w:t>https://avesis.yildiz.edu.tr/hkadio/</w:t>
        </w:r>
      </w:hyperlink>
    </w:p>
    <w:p w14:paraId="01084ABF" w14:textId="1E59B4B0" w:rsidR="006220E2" w:rsidRPr="007838DF" w:rsidRDefault="006220E2">
      <w:pPr>
        <w:rPr>
          <w:rStyle w:val="Kpr"/>
        </w:rPr>
      </w:pPr>
      <w:proofErr w:type="spellStart"/>
      <w:r w:rsidRPr="007838DF">
        <w:rPr>
          <w:b/>
        </w:rPr>
        <w:t>Email</w:t>
      </w:r>
      <w:proofErr w:type="spellEnd"/>
      <w:r w:rsidRPr="007838DF">
        <w:t xml:space="preserve">: </w:t>
      </w:r>
      <w:hyperlink r:id="rId6" w:history="1">
        <w:r w:rsidRPr="007838DF">
          <w:rPr>
            <w:rStyle w:val="Kpr"/>
          </w:rPr>
          <w:t>kadiogluhulya@gmail.com</w:t>
        </w:r>
      </w:hyperlink>
    </w:p>
    <w:p w14:paraId="6B7FA4D1" w14:textId="77777777" w:rsidR="00BB2D24" w:rsidRPr="007838DF" w:rsidRDefault="00E333B8" w:rsidP="00BB2D24">
      <w:pPr>
        <w:rPr>
          <w:b/>
        </w:rPr>
      </w:pPr>
      <w:r w:rsidRPr="007838DF">
        <w:rPr>
          <w:b/>
        </w:rPr>
        <w:t>Sınavlar:</w:t>
      </w:r>
      <w:r w:rsidRPr="007838DF">
        <w:t xml:space="preserve"> 2 vize bir Final Yapılacaktır. Ara sınavlar sınıf içi sınavlar olarak yapılacak, final için proje ödevi verilecektir. Ara Sınavlar</w:t>
      </w:r>
      <w:r w:rsidR="00BB2D24" w:rsidRPr="007838DF">
        <w:t xml:space="preserve"> toplamı</w:t>
      </w:r>
      <w:r w:rsidRPr="007838DF">
        <w:t xml:space="preserve"> ortalamanın %</w:t>
      </w:r>
      <w:r w:rsidR="00BB2D24" w:rsidRPr="007838DF">
        <w:t>6</w:t>
      </w:r>
      <w:r w:rsidRPr="007838DF">
        <w:t xml:space="preserve">0, Final %40 </w:t>
      </w:r>
      <w:proofErr w:type="spellStart"/>
      <w:r w:rsidRPr="007838DF">
        <w:t>ını</w:t>
      </w:r>
      <w:proofErr w:type="spellEnd"/>
      <w:r w:rsidRPr="007838DF">
        <w:t xml:space="preserve"> oluşturmaktadır.</w:t>
      </w:r>
      <w:r w:rsidR="00BB2D24" w:rsidRPr="007838DF"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8"/>
        <w:gridCol w:w="5087"/>
      </w:tblGrid>
      <w:tr w:rsidR="00BB2D24" w:rsidRPr="007838DF" w14:paraId="2CD3DD1F" w14:textId="2E7D6A8E" w:rsidTr="00BB2D24">
        <w:tc>
          <w:tcPr>
            <w:tcW w:w="4968" w:type="dxa"/>
          </w:tcPr>
          <w:p w14:paraId="161AD6E0" w14:textId="77777777" w:rsidR="00BB2D24" w:rsidRPr="007838DF" w:rsidRDefault="00BB2D24" w:rsidP="00BB2D24">
            <w:r w:rsidRPr="007838DF">
              <w:rPr>
                <w:b/>
              </w:rPr>
              <w:t>Ders Kitabı:</w:t>
            </w:r>
            <w:r w:rsidRPr="007838DF">
              <w:t xml:space="preserve"> SPSS ile Nicel Veri Analizi</w:t>
            </w:r>
          </w:p>
          <w:p w14:paraId="1EB2107D" w14:textId="77777777" w:rsidR="00BB2D24" w:rsidRPr="007838DF" w:rsidRDefault="00BB2D24" w:rsidP="00BB2D24">
            <w:r w:rsidRPr="007838DF">
              <w:rPr>
                <w:b/>
              </w:rPr>
              <w:t>Yazar:</w:t>
            </w:r>
            <w:r w:rsidRPr="007838DF">
              <w:t xml:space="preserve"> Abdullah Can</w:t>
            </w:r>
            <w:r w:rsidRPr="007838DF">
              <w:rPr>
                <w:b/>
                <w:bCs/>
              </w:rPr>
              <w:t xml:space="preserve"> </w:t>
            </w:r>
          </w:p>
          <w:p w14:paraId="35747CA7" w14:textId="768AFA3E" w:rsidR="00BB2D24" w:rsidRPr="007838DF" w:rsidRDefault="00BB2D24" w:rsidP="00BB2D24">
            <w:pPr>
              <w:rPr>
                <w:b/>
                <w:sz w:val="24"/>
              </w:rPr>
            </w:pPr>
            <w:r w:rsidRPr="007838DF">
              <w:rPr>
                <w:b/>
                <w:highlight w:val="yellow"/>
              </w:rPr>
              <w:t xml:space="preserve">Kitabın </w:t>
            </w:r>
            <w:r w:rsidR="00612507" w:rsidRPr="007838DF">
              <w:rPr>
                <w:b/>
                <w:highlight w:val="yellow"/>
              </w:rPr>
              <w:t>orijinaline</w:t>
            </w:r>
            <w:r w:rsidRPr="007838DF">
              <w:rPr>
                <w:b/>
                <w:highlight w:val="yellow"/>
              </w:rPr>
              <w:t xml:space="preserve"> TURCADEMY üzerinden erişilebilir.</w:t>
            </w:r>
          </w:p>
          <w:p w14:paraId="08F4A7BE" w14:textId="77777777" w:rsidR="00BB2D24" w:rsidRPr="007838DF" w:rsidRDefault="00BB2D24" w:rsidP="00BB2D24">
            <w:pPr>
              <w:rPr>
                <w:b/>
              </w:rPr>
            </w:pPr>
          </w:p>
        </w:tc>
        <w:tc>
          <w:tcPr>
            <w:tcW w:w="5087" w:type="dxa"/>
          </w:tcPr>
          <w:p w14:paraId="1C6D9A5C" w14:textId="099C49B0" w:rsidR="00BB2D24" w:rsidRPr="007838DF" w:rsidRDefault="00BB2D24" w:rsidP="00BB2D24">
            <w:pPr>
              <w:rPr>
                <w:b/>
              </w:rPr>
            </w:pPr>
            <w:r w:rsidRPr="007838DF">
              <w:rPr>
                <w:noProof/>
              </w:rPr>
              <w:drawing>
                <wp:inline distT="0" distB="0" distL="0" distR="0" wp14:anchorId="4BC3AC32" wp14:editId="2CB1CA0A">
                  <wp:extent cx="1158240" cy="1703294"/>
                  <wp:effectExtent l="0" t="0" r="381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718" cy="1736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44E7F8" w14:textId="77777777" w:rsidR="00E276F0" w:rsidRPr="007838DF" w:rsidRDefault="00E276F0" w:rsidP="00BB2D24">
      <w:pPr>
        <w:rPr>
          <w:b/>
        </w:rPr>
      </w:pPr>
    </w:p>
    <w:p w14:paraId="6997FC88" w14:textId="7F6EF1F3" w:rsidR="006220E2" w:rsidRPr="007838DF" w:rsidRDefault="00E276F0" w:rsidP="00BB2D24">
      <w:pPr>
        <w:rPr>
          <w:b/>
        </w:rPr>
      </w:pPr>
      <w:r w:rsidRPr="007838DF">
        <w:rPr>
          <w:b/>
        </w:rPr>
        <w:t>İŞLENECEK KONULAR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8916"/>
      </w:tblGrid>
      <w:tr w:rsidR="00BB2D24" w:rsidRPr="007838DF" w14:paraId="1CA1AEA8" w14:textId="77777777" w:rsidTr="00E276F0">
        <w:trPr>
          <w:trHeight w:val="446"/>
        </w:trPr>
        <w:tc>
          <w:tcPr>
            <w:tcW w:w="846" w:type="dxa"/>
            <w:hideMark/>
          </w:tcPr>
          <w:p w14:paraId="4BB138E8" w14:textId="77777777" w:rsidR="00BB2D24" w:rsidRPr="007838DF" w:rsidRDefault="00BB2D24" w:rsidP="00BB2D24">
            <w:pPr>
              <w:spacing w:after="160" w:line="259" w:lineRule="auto"/>
              <w:rPr>
                <w:b/>
              </w:rPr>
            </w:pPr>
            <w:r w:rsidRPr="007838DF">
              <w:rPr>
                <w:b/>
                <w:bCs/>
              </w:rPr>
              <w:t>Hafta</w:t>
            </w:r>
          </w:p>
        </w:tc>
        <w:tc>
          <w:tcPr>
            <w:tcW w:w="8916" w:type="dxa"/>
            <w:hideMark/>
          </w:tcPr>
          <w:p w14:paraId="68E10C4C" w14:textId="77777777" w:rsidR="00BB2D24" w:rsidRPr="007838DF" w:rsidRDefault="00BB2D24" w:rsidP="00BB2D24">
            <w:pPr>
              <w:spacing w:after="160" w:line="259" w:lineRule="auto"/>
              <w:rPr>
                <w:b/>
              </w:rPr>
            </w:pPr>
            <w:r w:rsidRPr="007838DF">
              <w:rPr>
                <w:b/>
                <w:bCs/>
              </w:rPr>
              <w:t>Konu</w:t>
            </w:r>
          </w:p>
        </w:tc>
      </w:tr>
      <w:tr w:rsidR="00BB2D24" w:rsidRPr="007838DF" w14:paraId="285CBC3C" w14:textId="77777777" w:rsidTr="007838DF">
        <w:trPr>
          <w:trHeight w:val="395"/>
        </w:trPr>
        <w:tc>
          <w:tcPr>
            <w:tcW w:w="846" w:type="dxa"/>
            <w:hideMark/>
          </w:tcPr>
          <w:p w14:paraId="01B61DDB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1</w:t>
            </w:r>
          </w:p>
        </w:tc>
        <w:tc>
          <w:tcPr>
            <w:tcW w:w="8916" w:type="dxa"/>
            <w:hideMark/>
          </w:tcPr>
          <w:p w14:paraId="42A3FE3A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Dersle ilgili genel kavramlar</w:t>
            </w:r>
          </w:p>
        </w:tc>
      </w:tr>
      <w:tr w:rsidR="00BB2D24" w:rsidRPr="007838DF" w14:paraId="6F68DC9E" w14:textId="77777777" w:rsidTr="007838DF">
        <w:trPr>
          <w:trHeight w:val="188"/>
        </w:trPr>
        <w:tc>
          <w:tcPr>
            <w:tcW w:w="846" w:type="dxa"/>
            <w:hideMark/>
          </w:tcPr>
          <w:p w14:paraId="08AE0704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2</w:t>
            </w:r>
          </w:p>
        </w:tc>
        <w:tc>
          <w:tcPr>
            <w:tcW w:w="8916" w:type="dxa"/>
            <w:hideMark/>
          </w:tcPr>
          <w:p w14:paraId="174FE74B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SPSS e giriş</w:t>
            </w:r>
            <w:proofErr w:type="gramStart"/>
            <w:r w:rsidRPr="007838DF">
              <w:rPr>
                <w:b/>
              </w:rPr>
              <w:t>/  SPSS</w:t>
            </w:r>
            <w:proofErr w:type="gramEnd"/>
            <w:r w:rsidRPr="007838DF">
              <w:rPr>
                <w:b/>
              </w:rPr>
              <w:t xml:space="preserve"> de verilerin Düzenlenmesi</w:t>
            </w:r>
          </w:p>
        </w:tc>
      </w:tr>
      <w:tr w:rsidR="00BB2D24" w:rsidRPr="007838DF" w14:paraId="5BF69063" w14:textId="77777777" w:rsidTr="007838DF">
        <w:trPr>
          <w:trHeight w:val="308"/>
        </w:trPr>
        <w:tc>
          <w:tcPr>
            <w:tcW w:w="846" w:type="dxa"/>
            <w:hideMark/>
          </w:tcPr>
          <w:p w14:paraId="24E49854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3</w:t>
            </w:r>
          </w:p>
        </w:tc>
        <w:tc>
          <w:tcPr>
            <w:tcW w:w="8916" w:type="dxa"/>
            <w:hideMark/>
          </w:tcPr>
          <w:p w14:paraId="70B49CF7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Hipotez Testleri (Teorik), SPSS de Normallik Testleri</w:t>
            </w:r>
          </w:p>
        </w:tc>
      </w:tr>
      <w:tr w:rsidR="00BB2D24" w:rsidRPr="007838DF" w14:paraId="72F98BE0" w14:textId="77777777" w:rsidTr="00E276F0">
        <w:trPr>
          <w:trHeight w:val="446"/>
        </w:trPr>
        <w:tc>
          <w:tcPr>
            <w:tcW w:w="846" w:type="dxa"/>
            <w:hideMark/>
          </w:tcPr>
          <w:p w14:paraId="1D0E0C18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4</w:t>
            </w:r>
          </w:p>
        </w:tc>
        <w:tc>
          <w:tcPr>
            <w:tcW w:w="8916" w:type="dxa"/>
            <w:hideMark/>
          </w:tcPr>
          <w:p w14:paraId="3EF2BE4C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Yüzde ve Frekansla Betimleme, Merkezi Eğilim ve Değişkenlik Ölçülerini verme</w:t>
            </w:r>
          </w:p>
          <w:p w14:paraId="017B51B0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Tek Örneklem T-testi</w:t>
            </w:r>
          </w:p>
        </w:tc>
      </w:tr>
      <w:tr w:rsidR="00BB2D24" w:rsidRPr="007838DF" w14:paraId="4B1708A6" w14:textId="77777777" w:rsidTr="00E276F0">
        <w:trPr>
          <w:trHeight w:val="446"/>
        </w:trPr>
        <w:tc>
          <w:tcPr>
            <w:tcW w:w="846" w:type="dxa"/>
            <w:hideMark/>
          </w:tcPr>
          <w:p w14:paraId="6A780064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5</w:t>
            </w:r>
          </w:p>
        </w:tc>
        <w:tc>
          <w:tcPr>
            <w:tcW w:w="8916" w:type="dxa"/>
            <w:hideMark/>
          </w:tcPr>
          <w:p w14:paraId="18B3F6FD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İki Farklı Grubun Ortalamalarını Karşılaştırma</w:t>
            </w:r>
          </w:p>
        </w:tc>
      </w:tr>
      <w:tr w:rsidR="00BB2D24" w:rsidRPr="007838DF" w14:paraId="6061F06C" w14:textId="77777777" w:rsidTr="00E276F0">
        <w:trPr>
          <w:trHeight w:val="446"/>
        </w:trPr>
        <w:tc>
          <w:tcPr>
            <w:tcW w:w="846" w:type="dxa"/>
            <w:hideMark/>
          </w:tcPr>
          <w:p w14:paraId="4DB39FBF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6</w:t>
            </w:r>
          </w:p>
        </w:tc>
        <w:tc>
          <w:tcPr>
            <w:tcW w:w="8916" w:type="dxa"/>
            <w:hideMark/>
          </w:tcPr>
          <w:p w14:paraId="7F043B40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Tek Grup Tekrarlı Ölçümler</w:t>
            </w:r>
          </w:p>
        </w:tc>
      </w:tr>
      <w:tr w:rsidR="00BB2D24" w:rsidRPr="007838DF" w14:paraId="33604A25" w14:textId="77777777" w:rsidTr="00E276F0">
        <w:trPr>
          <w:trHeight w:val="446"/>
        </w:trPr>
        <w:tc>
          <w:tcPr>
            <w:tcW w:w="846" w:type="dxa"/>
            <w:hideMark/>
          </w:tcPr>
          <w:p w14:paraId="285147E9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7</w:t>
            </w:r>
          </w:p>
        </w:tc>
        <w:tc>
          <w:tcPr>
            <w:tcW w:w="8916" w:type="dxa"/>
            <w:hideMark/>
          </w:tcPr>
          <w:p w14:paraId="514085F8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İkiden fazla grubun ortalamalarını karşılaştırma</w:t>
            </w:r>
          </w:p>
        </w:tc>
      </w:tr>
      <w:tr w:rsidR="00BB2D24" w:rsidRPr="007838DF" w14:paraId="73797F11" w14:textId="77777777" w:rsidTr="00E276F0">
        <w:trPr>
          <w:trHeight w:val="446"/>
        </w:trPr>
        <w:tc>
          <w:tcPr>
            <w:tcW w:w="846" w:type="dxa"/>
            <w:shd w:val="clear" w:color="auto" w:fill="FF0000"/>
            <w:hideMark/>
          </w:tcPr>
          <w:p w14:paraId="1009391F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8</w:t>
            </w:r>
          </w:p>
        </w:tc>
        <w:tc>
          <w:tcPr>
            <w:tcW w:w="8916" w:type="dxa"/>
            <w:shd w:val="clear" w:color="auto" w:fill="FF0000"/>
            <w:hideMark/>
          </w:tcPr>
          <w:p w14:paraId="4CE11F45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Bayram tatili haftası</w:t>
            </w:r>
          </w:p>
        </w:tc>
      </w:tr>
      <w:tr w:rsidR="00BB2D24" w:rsidRPr="007838DF" w14:paraId="4DBF4D37" w14:textId="77777777" w:rsidTr="00E276F0">
        <w:trPr>
          <w:trHeight w:val="249"/>
        </w:trPr>
        <w:tc>
          <w:tcPr>
            <w:tcW w:w="846" w:type="dxa"/>
            <w:shd w:val="clear" w:color="auto" w:fill="B4C6E7" w:themeFill="accent1" w:themeFillTint="66"/>
            <w:hideMark/>
          </w:tcPr>
          <w:p w14:paraId="170CA9B0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9</w:t>
            </w:r>
          </w:p>
        </w:tc>
        <w:tc>
          <w:tcPr>
            <w:tcW w:w="8916" w:type="dxa"/>
            <w:shd w:val="clear" w:color="auto" w:fill="B4C6E7" w:themeFill="accent1" w:themeFillTint="66"/>
            <w:hideMark/>
          </w:tcPr>
          <w:p w14:paraId="5BD677D0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1. Vize</w:t>
            </w:r>
          </w:p>
        </w:tc>
      </w:tr>
      <w:tr w:rsidR="00BB2D24" w:rsidRPr="007838DF" w14:paraId="62188848" w14:textId="77777777" w:rsidTr="00E276F0">
        <w:trPr>
          <w:trHeight w:val="446"/>
        </w:trPr>
        <w:tc>
          <w:tcPr>
            <w:tcW w:w="846" w:type="dxa"/>
            <w:hideMark/>
          </w:tcPr>
          <w:p w14:paraId="3F020AFA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10</w:t>
            </w:r>
          </w:p>
        </w:tc>
        <w:tc>
          <w:tcPr>
            <w:tcW w:w="8916" w:type="dxa"/>
            <w:hideMark/>
          </w:tcPr>
          <w:p w14:paraId="4C6BE40C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Farklı İki Grupta Tekrarlı İki Ölçüm Sonuçları Arasındaki Farkların Karşılaştırılması</w:t>
            </w:r>
          </w:p>
        </w:tc>
      </w:tr>
      <w:tr w:rsidR="00BB2D24" w:rsidRPr="007838DF" w14:paraId="68335CB7" w14:textId="77777777" w:rsidTr="007838DF">
        <w:trPr>
          <w:trHeight w:val="313"/>
        </w:trPr>
        <w:tc>
          <w:tcPr>
            <w:tcW w:w="846" w:type="dxa"/>
            <w:hideMark/>
          </w:tcPr>
          <w:p w14:paraId="62312FE2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11</w:t>
            </w:r>
          </w:p>
        </w:tc>
        <w:tc>
          <w:tcPr>
            <w:tcW w:w="8916" w:type="dxa"/>
            <w:hideMark/>
          </w:tcPr>
          <w:p w14:paraId="1406E95D" w14:textId="2FEA7C5B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Tek Yönlü- İki Yönlü Ki kare analizi</w:t>
            </w:r>
            <w:r w:rsidR="007838DF">
              <w:rPr>
                <w:b/>
              </w:rPr>
              <w:t xml:space="preserve"> (1 Mayısa denk geldiği için ders online yapılacak)</w:t>
            </w:r>
            <w:bookmarkStart w:id="0" w:name="_GoBack"/>
            <w:bookmarkEnd w:id="0"/>
          </w:p>
        </w:tc>
      </w:tr>
      <w:tr w:rsidR="00BB2D24" w:rsidRPr="007838DF" w14:paraId="273C8444" w14:textId="77777777" w:rsidTr="00E276F0">
        <w:trPr>
          <w:trHeight w:val="311"/>
        </w:trPr>
        <w:tc>
          <w:tcPr>
            <w:tcW w:w="846" w:type="dxa"/>
            <w:hideMark/>
          </w:tcPr>
          <w:p w14:paraId="1578C0B5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12</w:t>
            </w:r>
          </w:p>
        </w:tc>
        <w:tc>
          <w:tcPr>
            <w:tcW w:w="8916" w:type="dxa"/>
            <w:hideMark/>
          </w:tcPr>
          <w:p w14:paraId="5485ACA1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KORELASYONEL ARAŞTIRMA</w:t>
            </w:r>
          </w:p>
        </w:tc>
      </w:tr>
      <w:tr w:rsidR="00BB2D24" w:rsidRPr="007838DF" w14:paraId="337B70F5" w14:textId="77777777" w:rsidTr="007838DF">
        <w:trPr>
          <w:trHeight w:val="379"/>
        </w:trPr>
        <w:tc>
          <w:tcPr>
            <w:tcW w:w="846" w:type="dxa"/>
            <w:shd w:val="clear" w:color="auto" w:fill="B4C6E7" w:themeFill="accent1" w:themeFillTint="66"/>
            <w:hideMark/>
          </w:tcPr>
          <w:p w14:paraId="57AAEE22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13</w:t>
            </w:r>
          </w:p>
        </w:tc>
        <w:tc>
          <w:tcPr>
            <w:tcW w:w="8916" w:type="dxa"/>
            <w:shd w:val="clear" w:color="auto" w:fill="B4C6E7" w:themeFill="accent1" w:themeFillTint="66"/>
            <w:hideMark/>
          </w:tcPr>
          <w:p w14:paraId="537E687D" w14:textId="377F86DC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 xml:space="preserve">2. </w:t>
            </w:r>
            <w:proofErr w:type="gramStart"/>
            <w:r w:rsidRPr="007838DF">
              <w:rPr>
                <w:b/>
              </w:rPr>
              <w:t>Vize(</w:t>
            </w:r>
            <w:proofErr w:type="gramEnd"/>
            <w:r w:rsidRPr="007838DF">
              <w:rPr>
                <w:b/>
              </w:rPr>
              <w:t>7, 10-12 Hafta Konuları)/</w:t>
            </w:r>
            <w:r w:rsidRPr="007838DF">
              <w:rPr>
                <w:b/>
                <w:highlight w:val="yellow"/>
              </w:rPr>
              <w:t>GÜVENİRLİK ANALİZİ</w:t>
            </w:r>
            <w:r w:rsidR="00E276F0" w:rsidRPr="007838DF">
              <w:rPr>
                <w:b/>
                <w:highlight w:val="yellow"/>
              </w:rPr>
              <w:t xml:space="preserve"> (ders saati dışında online ders yapılacak)</w:t>
            </w:r>
          </w:p>
        </w:tc>
      </w:tr>
      <w:tr w:rsidR="00BB2D24" w:rsidRPr="007838DF" w14:paraId="7796732D" w14:textId="77777777" w:rsidTr="007838DF">
        <w:trPr>
          <w:trHeight w:val="271"/>
        </w:trPr>
        <w:tc>
          <w:tcPr>
            <w:tcW w:w="846" w:type="dxa"/>
            <w:hideMark/>
          </w:tcPr>
          <w:p w14:paraId="21A92FE9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14</w:t>
            </w:r>
          </w:p>
        </w:tc>
        <w:tc>
          <w:tcPr>
            <w:tcW w:w="8916" w:type="dxa"/>
            <w:hideMark/>
          </w:tcPr>
          <w:p w14:paraId="729FCD5E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 xml:space="preserve">İki veya Daha Fazla Veri Dizisi Arasındaki Uyumun Bulunması </w:t>
            </w:r>
          </w:p>
        </w:tc>
      </w:tr>
      <w:tr w:rsidR="00BB2D24" w:rsidRPr="007838DF" w14:paraId="417DD5E1" w14:textId="77777777" w:rsidTr="00E276F0">
        <w:trPr>
          <w:trHeight w:val="446"/>
        </w:trPr>
        <w:tc>
          <w:tcPr>
            <w:tcW w:w="846" w:type="dxa"/>
            <w:shd w:val="clear" w:color="auto" w:fill="B4C6E7" w:themeFill="accent1" w:themeFillTint="66"/>
            <w:hideMark/>
          </w:tcPr>
          <w:p w14:paraId="61CD7211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15</w:t>
            </w:r>
          </w:p>
        </w:tc>
        <w:tc>
          <w:tcPr>
            <w:tcW w:w="8916" w:type="dxa"/>
            <w:shd w:val="clear" w:color="auto" w:fill="B4C6E7" w:themeFill="accent1" w:themeFillTint="66"/>
            <w:hideMark/>
          </w:tcPr>
          <w:p w14:paraId="219DE599" w14:textId="77777777" w:rsidR="00BB2D24" w:rsidRPr="007838DF" w:rsidRDefault="00BB2D24" w:rsidP="00BB2D24">
            <w:pPr>
              <w:spacing w:line="259" w:lineRule="auto"/>
              <w:rPr>
                <w:b/>
              </w:rPr>
            </w:pPr>
            <w:r w:rsidRPr="007838DF">
              <w:rPr>
                <w:b/>
              </w:rPr>
              <w:t>Final</w:t>
            </w:r>
          </w:p>
        </w:tc>
      </w:tr>
    </w:tbl>
    <w:p w14:paraId="21A0A42D" w14:textId="31768404" w:rsidR="006220E2" w:rsidRPr="007838DF" w:rsidRDefault="006220E2" w:rsidP="006220E2">
      <w:pPr>
        <w:rPr>
          <w:b/>
        </w:rPr>
      </w:pPr>
    </w:p>
    <w:p w14:paraId="6320E145" w14:textId="77777777" w:rsidR="00E276F0" w:rsidRPr="007838DF" w:rsidRDefault="00E276F0" w:rsidP="00530245">
      <w:pPr>
        <w:rPr>
          <w:b/>
        </w:rPr>
      </w:pPr>
    </w:p>
    <w:p w14:paraId="35AA1ABD" w14:textId="5AF77A6F" w:rsidR="00530245" w:rsidRPr="007838DF" w:rsidRDefault="00530245" w:rsidP="00530245">
      <w:pPr>
        <w:rPr>
          <w:b/>
        </w:rPr>
      </w:pPr>
      <w:r w:rsidRPr="007838DF">
        <w:rPr>
          <w:b/>
        </w:rPr>
        <w:t xml:space="preserve">UYARILAR: </w:t>
      </w:r>
    </w:p>
    <w:p w14:paraId="59D0A2EB" w14:textId="456902D2" w:rsidR="00530245" w:rsidRPr="007838DF" w:rsidRDefault="00530245" w:rsidP="00995814">
      <w:pPr>
        <w:pStyle w:val="ListeParagraf"/>
        <w:numPr>
          <w:ilvl w:val="0"/>
          <w:numId w:val="7"/>
        </w:numPr>
        <w:spacing w:after="0"/>
      </w:pPr>
      <w:r w:rsidRPr="007838DF">
        <w:lastRenderedPageBreak/>
        <w:t>Derslere zamanında gelinmelidir.</w:t>
      </w:r>
      <w:r w:rsidR="00E276F0" w:rsidRPr="007838DF">
        <w:t xml:space="preserve"> Ders başını kaçırdığınızda sonradan adapte olmak zor oluyor.</w:t>
      </w:r>
    </w:p>
    <w:p w14:paraId="689E1C3D" w14:textId="125DFFD9" w:rsidR="00E276F0" w:rsidRPr="007838DF" w:rsidRDefault="00E276F0" w:rsidP="00995814">
      <w:pPr>
        <w:pStyle w:val="ListeParagraf"/>
        <w:numPr>
          <w:ilvl w:val="0"/>
          <w:numId w:val="7"/>
        </w:numPr>
        <w:spacing w:after="0"/>
      </w:pPr>
      <w:r w:rsidRPr="007838DF">
        <w:t>Ödevleriniz zamanında yüklenmelidir.</w:t>
      </w:r>
    </w:p>
    <w:p w14:paraId="0B5FE6ED" w14:textId="3E3C6FB8" w:rsidR="00530245" w:rsidRPr="007838DF" w:rsidRDefault="00530245" w:rsidP="00995814">
      <w:pPr>
        <w:pStyle w:val="ListeParagraf"/>
        <w:numPr>
          <w:ilvl w:val="0"/>
          <w:numId w:val="7"/>
        </w:numPr>
        <w:spacing w:after="0"/>
      </w:pPr>
      <w:r w:rsidRPr="007838DF">
        <w:t>Bazı duyurular bölümün ve benim web sayfam üzerinden yapılmaktadır. Bu nedenle bölümün ve benim web sayfalarımızı sık sık kontrol ediniz</w:t>
      </w:r>
      <w:r w:rsidR="00995814" w:rsidRPr="007838DF">
        <w:t>.</w:t>
      </w:r>
    </w:p>
    <w:p w14:paraId="0586E965" w14:textId="77260BEA" w:rsidR="00530245" w:rsidRPr="007838DF" w:rsidRDefault="00530245" w:rsidP="00995814">
      <w:pPr>
        <w:pStyle w:val="ListeParagraf"/>
        <w:numPr>
          <w:ilvl w:val="0"/>
          <w:numId w:val="7"/>
        </w:numPr>
        <w:spacing w:after="0"/>
        <w:rPr>
          <w:b/>
        </w:rPr>
      </w:pPr>
      <w:r w:rsidRPr="007838DF">
        <w:t>Derslerin %70 ine katılımı şarttır. Bu kurala uymayan öğrenci dersten devamsız sayılacaktır</w:t>
      </w:r>
      <w:r w:rsidRPr="007838DF">
        <w:rPr>
          <w:b/>
        </w:rPr>
        <w:t>.</w:t>
      </w:r>
    </w:p>
    <w:p w14:paraId="0AB82D6F" w14:textId="79507607" w:rsidR="00530245" w:rsidRPr="007838DF" w:rsidRDefault="00995814" w:rsidP="00995814">
      <w:pPr>
        <w:pStyle w:val="ListeParagraf"/>
        <w:numPr>
          <w:ilvl w:val="0"/>
          <w:numId w:val="7"/>
        </w:numPr>
      </w:pPr>
      <w:r w:rsidRPr="007838DF">
        <w:t xml:space="preserve">Duyurular genellikle Google </w:t>
      </w:r>
      <w:proofErr w:type="spellStart"/>
      <w:r w:rsidRPr="007838DF">
        <w:t>Classroom</w:t>
      </w:r>
      <w:proofErr w:type="spellEnd"/>
      <w:r w:rsidRPr="007838DF">
        <w:t xml:space="preserve"> üzerinden yapılacak. Bu nedenle Google </w:t>
      </w:r>
      <w:proofErr w:type="spellStart"/>
      <w:r w:rsidRPr="007838DF">
        <w:t>Classroom</w:t>
      </w:r>
      <w:proofErr w:type="spellEnd"/>
      <w:r w:rsidRPr="007838DF">
        <w:t xml:space="preserve"> sınıfına mutlaka kayıt olunuz.</w:t>
      </w:r>
    </w:p>
    <w:sectPr w:rsidR="00530245" w:rsidRPr="007838DF" w:rsidSect="00995814">
      <w:pgSz w:w="11906" w:h="16838"/>
      <w:pgMar w:top="426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A73C6"/>
    <w:multiLevelType w:val="hybridMultilevel"/>
    <w:tmpl w:val="8116AD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0F43"/>
    <w:multiLevelType w:val="hybridMultilevel"/>
    <w:tmpl w:val="84AA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0246"/>
    <w:multiLevelType w:val="hybridMultilevel"/>
    <w:tmpl w:val="29CA89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4424"/>
    <w:multiLevelType w:val="hybridMultilevel"/>
    <w:tmpl w:val="D60C43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87238"/>
    <w:multiLevelType w:val="hybridMultilevel"/>
    <w:tmpl w:val="28C0B1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C922B1"/>
    <w:multiLevelType w:val="hybridMultilevel"/>
    <w:tmpl w:val="366893B4"/>
    <w:lvl w:ilvl="0" w:tplc="006A6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ACC0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8E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605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96A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20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24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0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23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383F48"/>
    <w:multiLevelType w:val="hybridMultilevel"/>
    <w:tmpl w:val="3F02AD8A"/>
    <w:lvl w:ilvl="0" w:tplc="39980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F1"/>
    <w:rsid w:val="000F491F"/>
    <w:rsid w:val="00231947"/>
    <w:rsid w:val="002B0661"/>
    <w:rsid w:val="003B3729"/>
    <w:rsid w:val="0049315A"/>
    <w:rsid w:val="004D4235"/>
    <w:rsid w:val="00530245"/>
    <w:rsid w:val="0054653B"/>
    <w:rsid w:val="00612507"/>
    <w:rsid w:val="006220E2"/>
    <w:rsid w:val="006D52E8"/>
    <w:rsid w:val="00750FC4"/>
    <w:rsid w:val="007838DF"/>
    <w:rsid w:val="007A7646"/>
    <w:rsid w:val="007C115F"/>
    <w:rsid w:val="0081630B"/>
    <w:rsid w:val="0083090E"/>
    <w:rsid w:val="008A419C"/>
    <w:rsid w:val="00954B38"/>
    <w:rsid w:val="009579C7"/>
    <w:rsid w:val="0097407F"/>
    <w:rsid w:val="00995814"/>
    <w:rsid w:val="009C5F59"/>
    <w:rsid w:val="00AB7E7E"/>
    <w:rsid w:val="00B3453E"/>
    <w:rsid w:val="00B857A9"/>
    <w:rsid w:val="00BB2D24"/>
    <w:rsid w:val="00C8239A"/>
    <w:rsid w:val="00D50E0B"/>
    <w:rsid w:val="00DB5CB5"/>
    <w:rsid w:val="00E276F0"/>
    <w:rsid w:val="00E333B8"/>
    <w:rsid w:val="00EC4B37"/>
    <w:rsid w:val="00F87F53"/>
    <w:rsid w:val="00FA221B"/>
    <w:rsid w:val="00FA6B1D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8C95"/>
  <w15:chartTrackingRefBased/>
  <w15:docId w15:val="{B9FE778B-4690-4E7F-B792-DC9FC2F1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15A"/>
  </w:style>
  <w:style w:type="paragraph" w:styleId="Balk1">
    <w:name w:val="heading 1"/>
    <w:basedOn w:val="Normal"/>
    <w:next w:val="Normal"/>
    <w:link w:val="Balk1Char"/>
    <w:uiPriority w:val="9"/>
    <w:qFormat/>
    <w:rsid w:val="00622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0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6220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220E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6220E2"/>
    <w:pPr>
      <w:ind w:left="720"/>
      <w:contextualSpacing/>
    </w:pPr>
  </w:style>
  <w:style w:type="table" w:styleId="TabloKlavuzu">
    <w:name w:val="Table Grid"/>
    <w:basedOn w:val="NormalTablo"/>
    <w:uiPriority w:val="39"/>
    <w:rsid w:val="0062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DzTablo1">
    <w:name w:val="Plain Table 1"/>
    <w:basedOn w:val="NormalTablo"/>
    <w:uiPriority w:val="41"/>
    <w:rsid w:val="008163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iogluhulya@gmail.com" TargetMode="External"/><Relationship Id="rId5" Type="http://schemas.openxmlformats.org/officeDocument/2006/relationships/hyperlink" Target="https://avesis.yildiz.edu.tr/hkadi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Hülya KADIOĞLU</cp:lastModifiedBy>
  <cp:revision>25</cp:revision>
  <cp:lastPrinted>2021-03-07T14:52:00Z</cp:lastPrinted>
  <dcterms:created xsi:type="dcterms:W3CDTF">2021-03-07T13:00:00Z</dcterms:created>
  <dcterms:modified xsi:type="dcterms:W3CDTF">2024-02-17T22:01:00Z</dcterms:modified>
</cp:coreProperties>
</file>