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eastAsia="tr-TR"/>
        </w:rPr>
      </w:pPr>
      <w:bookmarkStart w:id="0" w:name="_GoBack"/>
      <w:bookmarkEnd w:id="0"/>
      <w:r w:rsidRPr="00E93477">
        <w:rPr>
          <w:rFonts w:ascii="Verdana" w:eastAsia="Times New Roman" w:hAnsi="Verdana" w:cs="Helvetica"/>
          <w:color w:val="1D2228"/>
          <w:sz w:val="20"/>
          <w:szCs w:val="20"/>
          <w:lang w:eastAsia="tr-TR"/>
        </w:rPr>
        <w:t>Sayın Akademisyenlerimiz,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Öğrencilerimizin akademik kariyerlerinin gelişimine destek olmak ve akreditasyon sürecinin devamlılığına katkı sağlamak açısından, öğretim üyelerimizin danışman oldukları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 lisans 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öğrencileri ile ZOOM üzerinden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Nisan ve Mayıs ayları içerisinde birer kez olmak üzere toplamda 2 kez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toplantı yapması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zorunluluk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arz etmektedir.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Bölüm Başkanlığı tarafından öğretim üyelerimize danışmanlığını yapacakları öğrenci dağılımları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OBS sisteminde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yapılmıştır. Öğretim üyelerimizin, toplantı saatlerini </w:t>
      </w:r>
      <w:proofErr w:type="spellStart"/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AVESİS’ten</w:t>
      </w:r>
      <w:proofErr w:type="spellEnd"/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 xml:space="preserve"> ilan etmesi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ve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OBS aracılığıyla öğrencilere e-posta gönderilerek bilgilendirilmeleri gerekmektedir.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Ayrıca dönem boyunca danışman-öğrenci görüşme saatlerinin (web sitesi/e-posta ve fiziki olarak danışman kapı isimliklerinde) öğretim üyelerince ilan edilmesi önemlidir.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Düzenlenecek toplantılara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tüm öğrencilerin katılımı zorunludur.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Toplantı bitiminde ZOOM üzerinden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toplantı katılımcı listesi ile birlikte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ekte verilen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 xml:space="preserve">Öğrenci Danışmanlık Toplantısı Formu' </w:t>
      </w:r>
      <w:proofErr w:type="spellStart"/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nun</w:t>
      </w:r>
      <w:proofErr w:type="spellEnd"/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doldurularak 31 Mayıs 2023 tarihine kadar </w:t>
      </w:r>
      <w:hyperlink r:id="rId5" w:tgtFrame="_blank" w:history="1">
        <w:r w:rsidRPr="00E93477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eastAsia="tr-TR"/>
          </w:rPr>
          <w:t>ttugcu@yahoo.com</w:t>
        </w:r>
      </w:hyperlink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adresine mail ile iletilmesini önemle rica ederiz.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Not: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 xml:space="preserve">Öğrenci Danışmanlık Toplantısı Formu' </w:t>
      </w:r>
      <w:proofErr w:type="spellStart"/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nun</w:t>
      </w:r>
      <w:proofErr w:type="spellEnd"/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 xml:space="preserve"> her öğrenci tarafından en az bir kere doldurulması yeterlidir.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Kimya Bölüm Başkanlığı</w:t>
      </w:r>
    </w:p>
    <w:p w:rsidR="00E93477" w:rsidRPr="00E93477" w:rsidRDefault="00E93477" w:rsidP="00E93477">
      <w:pPr>
        <w:numPr>
          <w:ilvl w:val="0"/>
          <w:numId w:val="1"/>
        </w:numPr>
        <w:spacing w:before="300" w:after="100" w:afterAutospacing="1" w:line="270" w:lineRule="atLeast"/>
        <w:ind w:left="-15" w:right="240"/>
        <w:rPr>
          <w:rFonts w:ascii="Segoe UI" w:eastAsia="Times New Roman" w:hAnsi="Segoe UI" w:cs="Segoe UI"/>
          <w:color w:val="828A93"/>
          <w:sz w:val="18"/>
          <w:szCs w:val="18"/>
          <w:lang w:eastAsia="tr-TR"/>
        </w:rPr>
      </w:pPr>
      <w:r w:rsidRPr="00E93477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fldChar w:fldCharType="begin"/>
      </w:r>
      <w:r w:rsidRPr="00E93477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instrText xml:space="preserve"> HYPERLINK "https://apis.mail.yahoo.com/ws/v3/mailboxes/@.id==VjN-tOwnVeKr4UD2fmePiymQnJONXcE18GcXdyjGN5qe4aEjq6ghWS7jP1zH_NHiiVN64QS589m2ULn4HOf3kMCF_g/messages/@.id==AE16zsApUAOjZCa8swzJcKqk8qM/content/parts/@.id==2/refresh?appid=YMailNorrin&amp;ymreqid=70e37348-3ee8-60a3-1c14-3e0005018500" </w:instrText>
      </w:r>
      <w:r w:rsidRPr="00E93477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fldChar w:fldCharType="separate"/>
      </w:r>
    </w:p>
    <w:p w:rsidR="00E93477" w:rsidRPr="00E93477" w:rsidRDefault="00E93477" w:rsidP="00E93477">
      <w:pPr>
        <w:spacing w:before="300" w:after="100" w:afterAutospacing="1" w:line="270" w:lineRule="atLeast"/>
        <w:ind w:left="-15" w:right="2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477">
        <w:rPr>
          <w:rFonts w:ascii="Segoe UI" w:eastAsia="Times New Roman" w:hAnsi="Segoe UI" w:cs="Segoe UI"/>
          <w:color w:val="828A93"/>
          <w:sz w:val="18"/>
          <w:szCs w:val="18"/>
          <w:lang w:eastAsia="tr-TR"/>
        </w:rPr>
        <w:t>FR-1808-Öğrenci+Danışmanlık+Toplantısı+</w:t>
      </w:r>
      <w:proofErr w:type="gramStart"/>
      <w:r w:rsidRPr="00E93477">
        <w:rPr>
          <w:rFonts w:ascii="Segoe UI" w:eastAsia="Times New Roman" w:hAnsi="Segoe UI" w:cs="Segoe UI"/>
          <w:color w:val="828A93"/>
          <w:sz w:val="18"/>
          <w:szCs w:val="18"/>
          <w:lang w:eastAsia="tr-TR"/>
        </w:rPr>
        <w:t>Formu.doc</w:t>
      </w:r>
      <w:proofErr w:type="gramEnd"/>
      <w:r w:rsidRPr="00E93477">
        <w:rPr>
          <w:rFonts w:ascii="Segoe UI" w:eastAsia="Times New Roman" w:hAnsi="Segoe UI" w:cs="Segoe UI"/>
          <w:color w:val="828A93"/>
          <w:sz w:val="18"/>
          <w:szCs w:val="18"/>
          <w:lang w:eastAsia="tr-TR"/>
        </w:rPr>
        <w:t>.doc</w:t>
      </w:r>
    </w:p>
    <w:p w:rsidR="00E93477" w:rsidRPr="00E93477" w:rsidRDefault="00E93477" w:rsidP="00E93477">
      <w:pPr>
        <w:spacing w:before="300" w:after="100" w:afterAutospacing="1" w:line="270" w:lineRule="atLeast"/>
        <w:ind w:left="-15" w:right="240"/>
        <w:rPr>
          <w:rFonts w:ascii="Segoe UI" w:eastAsia="Times New Roman" w:hAnsi="Segoe UI" w:cs="Segoe UI"/>
          <w:color w:val="828A93"/>
          <w:sz w:val="17"/>
          <w:szCs w:val="17"/>
          <w:lang w:eastAsia="tr-TR"/>
        </w:rPr>
      </w:pPr>
      <w:r w:rsidRPr="00E93477">
        <w:rPr>
          <w:rFonts w:ascii="Segoe UI" w:eastAsia="Times New Roman" w:hAnsi="Segoe UI" w:cs="Segoe UI"/>
          <w:color w:val="828A93"/>
          <w:sz w:val="17"/>
          <w:szCs w:val="17"/>
          <w:lang w:eastAsia="tr-TR"/>
        </w:rPr>
        <w:t>106.5kB</w:t>
      </w:r>
    </w:p>
    <w:p w:rsidR="00E93477" w:rsidRPr="00E93477" w:rsidRDefault="00E93477" w:rsidP="00E93477">
      <w:pPr>
        <w:spacing w:before="300" w:after="100" w:afterAutospacing="1" w:line="270" w:lineRule="atLeast"/>
        <w:ind w:right="240"/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</w:pPr>
      <w:r w:rsidRPr="00E93477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fldChar w:fldCharType="end"/>
      </w:r>
    </w:p>
    <w:p w:rsidR="00D72B73" w:rsidRDefault="00D72B73"/>
    <w:sectPr w:rsidR="00D7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0B21"/>
    <w:multiLevelType w:val="multilevel"/>
    <w:tmpl w:val="4030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77"/>
    <w:rsid w:val="004E2B5D"/>
    <w:rsid w:val="00D72B73"/>
    <w:rsid w:val="00E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9122-E66F-45C9-BE70-6698FC33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477"/>
    <w:rPr>
      <w:color w:val="0000FF"/>
      <w:u w:val="single"/>
    </w:rPr>
  </w:style>
  <w:style w:type="character" w:customStyle="1" w:styleId="df">
    <w:name w:val="d_f"/>
    <w:basedOn w:val="DefaultParagraphFont"/>
    <w:rsid w:val="00E93477"/>
  </w:style>
  <w:style w:type="character" w:customStyle="1" w:styleId="ge">
    <w:name w:val="g_e"/>
    <w:basedOn w:val="DefaultParagraphFont"/>
    <w:rsid w:val="00E9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1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3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4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1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13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1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8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90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0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1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ugc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MERAL</cp:lastModifiedBy>
  <cp:revision>2</cp:revision>
  <dcterms:created xsi:type="dcterms:W3CDTF">2023-05-22T07:29:00Z</dcterms:created>
  <dcterms:modified xsi:type="dcterms:W3CDTF">2023-05-22T07:29:00Z</dcterms:modified>
</cp:coreProperties>
</file>