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EE38" w14:textId="00056328" w:rsidR="007801FE" w:rsidRPr="00D736EB" w:rsidRDefault="007801FE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Yıldız Teknik Üniversitesi İnşaat Fakültesi</w:t>
      </w:r>
    </w:p>
    <w:p w14:paraId="53D4588B" w14:textId="66F059F4" w:rsidR="007801FE" w:rsidRPr="00D736EB" w:rsidRDefault="00564864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İnşaat Mühendisliği Bölümü</w:t>
      </w:r>
    </w:p>
    <w:p w14:paraId="130BC34B" w14:textId="14559D0C" w:rsidR="00A74015" w:rsidRPr="00D736EB" w:rsidRDefault="007801FE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Hidrolik</w:t>
      </w:r>
      <w:r w:rsidR="00A74015" w:rsidRPr="00D736EB">
        <w:rPr>
          <w:rFonts w:ascii="Times New Roman" w:hAnsi="Times New Roman" w:cs="Times New Roman"/>
          <w:b/>
          <w:sz w:val="32"/>
          <w:szCs w:val="32"/>
          <w:lang w:val="tr-TR"/>
        </w:rPr>
        <w:t xml:space="preserve"> Anabilim Dalı</w:t>
      </w:r>
    </w:p>
    <w:p w14:paraId="2DB7D223" w14:textId="77777777" w:rsidR="007801FE" w:rsidRPr="00D736EB" w:rsidRDefault="007801FE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249F4AC4" w14:textId="48EB4797" w:rsidR="007801FE" w:rsidRPr="00D736EB" w:rsidRDefault="004746C7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INS</w:t>
      </w:r>
      <w:r w:rsidR="007801FE" w:rsidRPr="00D736EB">
        <w:rPr>
          <w:rFonts w:ascii="Times New Roman" w:hAnsi="Times New Roman" w:cs="Times New Roman"/>
          <w:b/>
          <w:sz w:val="32"/>
          <w:szCs w:val="32"/>
          <w:lang w:val="tr-TR"/>
        </w:rPr>
        <w:t>321</w:t>
      </w: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 xml:space="preserve">2 </w:t>
      </w:r>
      <w:r w:rsidR="007801FE" w:rsidRPr="00D736EB">
        <w:rPr>
          <w:rFonts w:ascii="Times New Roman" w:hAnsi="Times New Roman" w:cs="Times New Roman"/>
          <w:b/>
          <w:sz w:val="32"/>
          <w:szCs w:val="32"/>
          <w:lang w:val="tr-TR"/>
        </w:rPr>
        <w:t xml:space="preserve">KENTSEL ALTYAPI SİSTEMLERİNİN HİDROLİĞİ </w:t>
      </w: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Dersi</w:t>
      </w:r>
    </w:p>
    <w:p w14:paraId="454FCED7" w14:textId="0E03F56E" w:rsidR="009C1D79" w:rsidRPr="00D736EB" w:rsidRDefault="009C1D79" w:rsidP="00D73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 w:cs="Times New Roman"/>
          <w:b/>
          <w:sz w:val="32"/>
          <w:szCs w:val="32"/>
          <w:lang w:val="tr-TR"/>
        </w:rPr>
        <w:t>Uzaktan Sınav Uygulama Kuralları ve Etik Beyan</w:t>
      </w:r>
    </w:p>
    <w:p w14:paraId="0D7487EB" w14:textId="77777777" w:rsidR="004746C7" w:rsidRPr="00D736EB" w:rsidRDefault="004746C7" w:rsidP="00D73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143DBE" w14:textId="296D0E73" w:rsidR="00C43309" w:rsidRPr="00D736EB" w:rsidRDefault="007801FE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YTÜ </w:t>
      </w:r>
      <w:r w:rsidR="00D736EB">
        <w:rPr>
          <w:rFonts w:ascii="Times New Roman" w:hAnsi="Times New Roman" w:cs="Times New Roman"/>
          <w:sz w:val="24"/>
          <w:szCs w:val="24"/>
          <w:lang w:val="tr-TR"/>
        </w:rPr>
        <w:t xml:space="preserve">7 Haziran 2020 tarihli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2019-2020 Bahar Dönemi Yarıyıl Sonu Sınavlarına İlişkin Usul ve Esaslar’ı gereği dersimizin s</w:t>
      </w:r>
      <w:r w:rsidR="00C43309" w:rsidRPr="00D736EB">
        <w:rPr>
          <w:rFonts w:ascii="Times New Roman" w:hAnsi="Times New Roman" w:cs="Times New Roman"/>
          <w:sz w:val="24"/>
          <w:szCs w:val="24"/>
          <w:lang w:val="tr-TR"/>
        </w:rPr>
        <w:t>ınav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ı üniversitemize ait kurumsal Online Kampüs Sistemi Sınav Modülü üzerinden</w:t>
      </w:r>
      <w:r w:rsidR="00C43309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yapılacaktır. </w:t>
      </w:r>
    </w:p>
    <w:p w14:paraId="179374DB" w14:textId="22195F42" w:rsidR="00643BD2" w:rsidRPr="00D736EB" w:rsidRDefault="00643BD2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Final sınavının yapılmasında </w:t>
      </w:r>
      <w:r w:rsidR="009B4BD3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KLASİK SINAV</w:t>
      </w:r>
      <w:r w:rsidR="009B4BD3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yöntemi uygulanacaktır.</w:t>
      </w:r>
    </w:p>
    <w:p w14:paraId="75032183" w14:textId="7CA10BA0" w:rsidR="00643BD2" w:rsidRPr="00D736EB" w:rsidRDefault="00643BD2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>Sınav İnşaat Mühendisliği Bölümü tarafından ila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edilen gün ve saat aralığında gerçekleştirilecektir.</w:t>
      </w:r>
    </w:p>
    <w:p w14:paraId="4E84C127" w14:textId="6D3496E4" w:rsidR="00643BD2" w:rsidRPr="00D736EB" w:rsidRDefault="00643BD2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sırasında Online Kampüs Sistemi Sınav Modülüne bağlanacağınız bir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bilgisayar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ve okuma yapabileceğiniz nitelikte bir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ekran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a ihtiyacınız olacaktır. </w:t>
      </w:r>
    </w:p>
    <w:p w14:paraId="7481358C" w14:textId="2DB04C69" w:rsidR="00643BD2" w:rsidRPr="00D736EB" w:rsidRDefault="00643BD2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esnasında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3-4 adet boş A4 kâğıt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kalem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silgi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hesap makinesi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bulundurmanız gerekmektedir. Sınav 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kâğıtlarınızın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fotoğraf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>ını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çekebileceğiniz 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="00806165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görüntüleme cihazına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gereksiniminiz olacaktır.</w:t>
      </w:r>
    </w:p>
    <w:p w14:paraId="47717707" w14:textId="0752E75F" w:rsidR="00806165" w:rsidRPr="00D736EB" w:rsidRDefault="00806165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başlamadan önce kullanacağınız kâğıtların sol üst kısmına “INS3212 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 xml:space="preserve">Kentsel altyapı sistemlerinin hidroliği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– Final Exam”, Adınızı ve </w:t>
      </w:r>
      <w:r w:rsidR="009B4BD3">
        <w:rPr>
          <w:rFonts w:ascii="Times New Roman" w:hAnsi="Times New Roman" w:cs="Times New Roman"/>
          <w:sz w:val="24"/>
          <w:szCs w:val="24"/>
          <w:lang w:val="tr-TR"/>
        </w:rPr>
        <w:t xml:space="preserve">Soyadınızı, Öğrenci Numaranızı, Gr: 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9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9B4BD3">
        <w:rPr>
          <w:rFonts w:ascii="Times New Roman" w:hAnsi="Times New Roman" w:cs="Times New Roman"/>
          <w:sz w:val="24"/>
          <w:szCs w:val="24"/>
          <w:lang w:val="tr-TR"/>
        </w:rPr>
        <w:t>22.06.2020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yazınız.</w:t>
      </w:r>
    </w:p>
    <w:p w14:paraId="1EB42810" w14:textId="06A9EE70" w:rsidR="00C43309" w:rsidRPr="00D736EB" w:rsidRDefault="00C43309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Yukarıdaki bilgilerin altına şu ifadeyi </w:t>
      </w:r>
      <w:r w:rsidR="000277D0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el yazınız</w:t>
      </w:r>
      <w:r w:rsidR="000277D0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yazarak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imzalayınız.</w:t>
      </w:r>
    </w:p>
    <w:p w14:paraId="6C476450" w14:textId="7304618D" w:rsidR="000729A8" w:rsidRPr="00D736EB" w:rsidRDefault="00806165" w:rsidP="00D736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E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729A8" w:rsidRPr="00D736EB">
        <w:rPr>
          <w:rFonts w:ascii="Times New Roman" w:hAnsi="Times New Roman" w:cs="Times New Roman"/>
          <w:b/>
          <w:sz w:val="24"/>
          <w:szCs w:val="24"/>
          <w:u w:val="single"/>
        </w:rPr>
        <w:t xml:space="preserve">ETİK BEYANI: </w:t>
      </w:r>
    </w:p>
    <w:p w14:paraId="76F08083" w14:textId="77777777" w:rsidR="00806165" w:rsidRPr="00D736EB" w:rsidRDefault="000729A8" w:rsidP="00D73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EB">
        <w:rPr>
          <w:rFonts w:ascii="Times New Roman" w:hAnsi="Times New Roman" w:cs="Times New Roman"/>
          <w:b/>
          <w:sz w:val="24"/>
          <w:szCs w:val="24"/>
        </w:rPr>
        <w:t>BU SINAV SORULARINI SADECE KENDİM; SINAV ESNASINDA HİÇ BİR KİMSE İLE HERHANGİBİR YOLLA İLETİŞİM KURMAKSIZIN VE HİÇBİR HATIRLATMA BELGESİ (elektronik ortamda ya da basılı) KULLANMAKSIZ</w:t>
      </w:r>
      <w:r w:rsidR="00806165" w:rsidRPr="00D736EB">
        <w:rPr>
          <w:rFonts w:ascii="Times New Roman" w:hAnsi="Times New Roman" w:cs="Times New Roman"/>
          <w:b/>
          <w:sz w:val="24"/>
          <w:szCs w:val="24"/>
        </w:rPr>
        <w:t xml:space="preserve">IN CEVAPLADIĞIMI BEYAN EDERİM. </w:t>
      </w:r>
    </w:p>
    <w:p w14:paraId="0071B227" w14:textId="037F11D6" w:rsidR="00C43309" w:rsidRPr="00D736EB" w:rsidRDefault="00C43309" w:rsidP="00D736E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D736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İMZA</w:t>
      </w:r>
      <w:r w:rsidR="00806165" w:rsidRPr="00D736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”</w:t>
      </w:r>
    </w:p>
    <w:p w14:paraId="6A403128" w14:textId="77777777" w:rsidR="00E02319" w:rsidRDefault="00E02319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C77BB2B" w14:textId="3BAACBA9" w:rsidR="006A1BC3" w:rsidRPr="00D736EB" w:rsidRDefault="009B4BD3" w:rsidP="00E02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Sınav s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üresince </w:t>
      </w:r>
      <w:r w:rsidR="009C1D79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ders </w:t>
      </w:r>
      <w:r w:rsidR="006A1BC3" w:rsidRPr="00D736EB">
        <w:rPr>
          <w:rFonts w:ascii="Times New Roman" w:hAnsi="Times New Roman" w:cs="Times New Roman"/>
          <w:sz w:val="24"/>
          <w:szCs w:val="24"/>
          <w:lang w:val="tr-TR"/>
        </w:rPr>
        <w:t>notlar</w:t>
      </w:r>
      <w:r w:rsidR="009C1D79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ı 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9C1D79" w:rsidRPr="00D736EB">
        <w:rPr>
          <w:rFonts w:ascii="Times New Roman" w:hAnsi="Times New Roman" w:cs="Times New Roman"/>
          <w:sz w:val="24"/>
          <w:szCs w:val="24"/>
          <w:lang w:val="tr-TR"/>
        </w:rPr>
        <w:t>diğer b</w:t>
      </w:r>
      <w:r w:rsidR="006A1BC3" w:rsidRPr="00D736EB">
        <w:rPr>
          <w:rFonts w:ascii="Times New Roman" w:hAnsi="Times New Roman" w:cs="Times New Roman"/>
          <w:sz w:val="24"/>
          <w:szCs w:val="24"/>
          <w:lang w:val="tr-TR"/>
        </w:rPr>
        <w:t>asılı ve elektronik bilgi kaynakları</w:t>
      </w:r>
      <w:r w:rsidR="009C1D79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ndan da </w:t>
      </w:r>
      <w:r w:rsidR="009C1D79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yararlanılamaz</w:t>
      </w:r>
      <w:r w:rsidR="009C1D79" w:rsidRPr="00D736E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48544852" w14:textId="545C9584" w:rsidR="009C1D79" w:rsidRPr="00D736EB" w:rsidRDefault="009C1D79" w:rsidP="00E0231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>Sınav boyunca dersin yürütücüsü dışında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herhangibir kimse ile</w:t>
      </w:r>
      <w:r w:rsidR="00806165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haberleşilmemelidir.</w:t>
      </w:r>
    </w:p>
    <w:p w14:paraId="1D9A248E" w14:textId="77777777" w:rsidR="00D736EB" w:rsidRDefault="00D736EB" w:rsidP="00E02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>Aralarında benzerlik olan sınav kâğıtları kes</w:t>
      </w:r>
      <w:bookmarkStart w:id="0" w:name="_GoBack"/>
      <w:bookmarkEnd w:id="0"/>
      <w:r w:rsidRPr="00D736EB">
        <w:rPr>
          <w:rFonts w:ascii="Times New Roman" w:hAnsi="Times New Roman" w:cs="Times New Roman"/>
          <w:sz w:val="24"/>
          <w:szCs w:val="24"/>
          <w:lang w:val="tr-TR"/>
        </w:rPr>
        <w:t>inlikle değerlendirilmeyecektir.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BF55FEF" w14:textId="77777777" w:rsidR="00D736EB" w:rsidRDefault="00806165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lastRenderedPageBreak/>
        <w:t>Sınavınız</w:t>
      </w:r>
      <w:r w:rsidR="00CC7CE0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üç</w:t>
      </w:r>
      <w:r w:rsidR="00CC7CE0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oturum halinde gerçekleştirilecektir. Her bir oturum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CC7CE0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bir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soru sorulacaktır. </w:t>
      </w:r>
      <w:r w:rsidR="00A70C31" w:rsidRPr="00D736E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erbir </w:t>
      </w:r>
      <w:r w:rsidR="007535ED" w:rsidRPr="00D736EB">
        <w:rPr>
          <w:rFonts w:ascii="Times New Roman" w:hAnsi="Times New Roman" w:cs="Times New Roman"/>
          <w:sz w:val="24"/>
          <w:szCs w:val="24"/>
          <w:lang w:val="tr-TR"/>
        </w:rPr>
        <w:t>oturum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için sisteme toplam </w:t>
      </w:r>
      <w:r w:rsidR="00A70C31"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30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dakika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süre tanımlanacaktır. </w:t>
      </w:r>
      <w:r w:rsidR="00A70C31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Bunun ilk 20 dakikasını soruyu cevaplamak ve son 10 dakikasını da sisteme yüklemek için kullanmanızı tavsiye ederiz. Toplam sınav süresi 90 dakika olacaktır. </w:t>
      </w:r>
    </w:p>
    <w:p w14:paraId="390169A7" w14:textId="77777777" w:rsidR="00D736EB" w:rsidRPr="00D736EB" w:rsidRDefault="00D736EB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sorularının çözümünü önceden hazırladığınız A4 kâğıtlarına yapınız. Çözümlerinizi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el yazınız ile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yapmalısınız. </w:t>
      </w:r>
      <w:r w:rsidRPr="00D736EB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Bilgisayarda yazılmış cevaplar kesinlikle kabul edilmeyecektir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</w:p>
    <w:p w14:paraId="70725ABC" w14:textId="3F6E4677" w:rsidR="00A70C31" w:rsidRPr="00D736EB" w:rsidRDefault="00A70C31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Unutmayınız: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06165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modülü süre bittiğinde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herhangibir yükleme yapmaya izin vermeyecektir. Lütfen </w:t>
      </w:r>
      <w:r w:rsidR="00CC7CE0" w:rsidRPr="00D736EB">
        <w:rPr>
          <w:rFonts w:ascii="Times New Roman" w:hAnsi="Times New Roman" w:cs="Times New Roman"/>
          <w:sz w:val="24"/>
          <w:szCs w:val="24"/>
          <w:lang w:val="tr-TR"/>
        </w:rPr>
        <w:t>kâğıtlarınızı</w:t>
      </w:r>
      <w:r w:rsidR="007535ED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herbir oturum sonunda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sisteme zamanında yüklemeye azami dikkate gösteriniz. </w:t>
      </w:r>
    </w:p>
    <w:p w14:paraId="07EAB9C3" w14:textId="77777777" w:rsidR="007535ED" w:rsidRPr="00D736EB" w:rsidRDefault="007535ED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Herbir oturum süresi içerisinde o oturumdaki soruya ait </w:t>
      </w:r>
      <w:r w:rsidR="006A234E"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kâğıdınızı sisteme aşağıdaki adımları izleyerek yükleyiniz: </w:t>
      </w:r>
    </w:p>
    <w:p w14:paraId="5867099F" w14:textId="77777777" w:rsidR="00D736EB" w:rsidRDefault="007535ED" w:rsidP="00D736EB">
      <w:pPr>
        <w:pStyle w:val="ListeParagraf"/>
        <w:numPr>
          <w:ilvl w:val="0"/>
          <w:numId w:val="3"/>
        </w:numPr>
        <w:ind w:left="0" w:firstLine="6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Sınav cevap kâğıdınızın fotoğraflarını çekiniz ve tek bir dosyada olacak şekilde </w:t>
      </w:r>
      <w:r w:rsidRPr="00D736EB">
        <w:rPr>
          <w:rFonts w:ascii="Times New Roman" w:hAnsi="Times New Roman" w:cs="Times New Roman"/>
          <w:b/>
          <w:i/>
          <w:sz w:val="24"/>
          <w:szCs w:val="24"/>
          <w:lang w:val="tr-TR"/>
        </w:rPr>
        <w:t>“.pdf”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formatına dönüştürerek; </w:t>
      </w:r>
      <w:r w:rsidRPr="00D736EB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tr-TR"/>
        </w:rPr>
        <w:t>“OgrenciNumarasiIsimSoyisim”</w:t>
      </w:r>
      <w:r w:rsidRPr="00D736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 xml:space="preserve"> düzeninde ve </w:t>
      </w:r>
      <w:r w:rsidRPr="00D736EB">
        <w:rPr>
          <w:rStyle w:val="Kpr"/>
          <w:rFonts w:ascii="Times New Roman" w:hAnsi="Times New Roman" w:cs="Times New Roman"/>
          <w:b/>
          <w:color w:val="auto"/>
          <w:sz w:val="24"/>
          <w:szCs w:val="24"/>
          <w:lang w:val="tr-TR"/>
        </w:rPr>
        <w:t>Türkçe karakter kullanmaksızın</w:t>
      </w:r>
      <w:r w:rsidRPr="00D736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 xml:space="preserve"> (Örneğin; </w:t>
      </w:r>
      <w:r w:rsidRPr="00D736EB">
        <w:rPr>
          <w:rStyle w:val="Kpr"/>
          <w:rFonts w:ascii="Times New Roman" w:hAnsi="Times New Roman" w:cs="Times New Roman"/>
          <w:color w:val="auto"/>
          <w:sz w:val="24"/>
          <w:szCs w:val="24"/>
          <w:lang w:val="tr-TR"/>
        </w:rPr>
        <w:t>12345678AyseCelik</w:t>
      </w:r>
      <w:r w:rsidRPr="00D736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  <w:t>)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kaydediniz. </w:t>
      </w:r>
    </w:p>
    <w:p w14:paraId="6F1D78BD" w14:textId="03E8F1B5" w:rsidR="007535ED" w:rsidRPr="00D736EB" w:rsidRDefault="007535ED" w:rsidP="00D736EB">
      <w:pPr>
        <w:pStyle w:val="ListeParagraf"/>
        <w:numPr>
          <w:ilvl w:val="0"/>
          <w:numId w:val="3"/>
        </w:numPr>
        <w:ind w:left="0" w:firstLine="6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sz w:val="24"/>
          <w:szCs w:val="24"/>
          <w:lang w:val="tr-TR"/>
        </w:rPr>
        <w:t>Ardından bu dosyanızı .zip veya .rar formatında sıkıştırıp sanal sınıfa bağlandığınız sistemdeki (</w:t>
      </w:r>
      <w:hyperlink r:id="rId6" w:tgtFrame="_blank" w:history="1">
        <w:r w:rsidRPr="00D736E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https://onlinekampus2.yildiz.edu.tr</w:t>
        </w:r>
      </w:hyperlink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hyperlink r:id="rId7" w:tgtFrame="_blank" w:history="1">
        <w:r w:rsidRPr="00D736E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https://onlinekampus3.yildiz.edu.tr</w:t>
        </w:r>
      </w:hyperlink>
      <w:r w:rsidRPr="00D736EB">
        <w:rPr>
          <w:rFonts w:ascii="Times New Roman" w:hAnsi="Times New Roman" w:cs="Times New Roman"/>
          <w:sz w:val="24"/>
          <w:szCs w:val="24"/>
          <w:lang w:val="tr-TR"/>
        </w:rPr>
        <w:t>) “Sınav Aktivitelerim” sayfasında bulunan “Dosya Değiştir/Sil” düğmesini kullanarak yükleyiniz. Bu işlem oturum süresi içerisinde tamamlanmalıdır.</w:t>
      </w:r>
    </w:p>
    <w:p w14:paraId="5B60455A" w14:textId="69461F37" w:rsidR="007535ED" w:rsidRDefault="00D736EB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Sınavda sorulacak sorulara verdiğiniz cevaplar soruların ağırlıkları gözönünde bulundurularak toplam 100 puan üzerinden puanlandırılacaktır. Herbir sorunun puanı soru numarasının yanında belirtilecektir. </w:t>
      </w:r>
    </w:p>
    <w:p w14:paraId="280E82C6" w14:textId="77777777" w:rsidR="009B4BD3" w:rsidRPr="00D736EB" w:rsidRDefault="009B4BD3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E87FBF" w14:textId="5A87729D" w:rsidR="007535ED" w:rsidRPr="00D736EB" w:rsidRDefault="007535ED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736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Ders </w:t>
      </w:r>
      <w:r w:rsidR="00E0231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Koordinatörü</w:t>
      </w:r>
      <w:r w:rsidRPr="00D736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: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 xml:space="preserve">Prof. 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>Hayrullah AĞAÇCIOĞLU</w:t>
      </w:r>
    </w:p>
    <w:p w14:paraId="7FAF2BD4" w14:textId="7C6DE174" w:rsidR="007535ED" w:rsidRPr="00D736EB" w:rsidRDefault="007535ED" w:rsidP="00D736E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D736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İletişim:</w:t>
      </w:r>
    </w:p>
    <w:p w14:paraId="1E6F1694" w14:textId="517124E3" w:rsidR="007535ED" w:rsidRPr="00D736EB" w:rsidRDefault="007535ED" w:rsidP="00D736E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9B4BD3">
        <w:rPr>
          <w:rFonts w:ascii="Times New Roman" w:hAnsi="Times New Roman" w:cs="Times New Roman"/>
          <w:b/>
          <w:i/>
          <w:sz w:val="24"/>
          <w:szCs w:val="24"/>
          <w:lang w:val="tr-TR"/>
        </w:rPr>
        <w:t>e</w:t>
      </w:r>
      <w:proofErr w:type="gramEnd"/>
      <w:r w:rsidRPr="009B4BD3">
        <w:rPr>
          <w:rFonts w:ascii="Times New Roman" w:hAnsi="Times New Roman" w:cs="Times New Roman"/>
          <w:b/>
          <w:i/>
          <w:sz w:val="24"/>
          <w:szCs w:val="24"/>
          <w:lang w:val="tr-TR"/>
        </w:rPr>
        <w:t>-posta: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 w:rsidR="00E02319">
        <w:rPr>
          <w:rFonts w:ascii="Times New Roman" w:hAnsi="Times New Roman" w:cs="Times New Roman"/>
          <w:sz w:val="24"/>
          <w:szCs w:val="24"/>
          <w:lang w:val="tr-TR"/>
        </w:rPr>
        <w:t>gacci</w:t>
      </w:r>
      <w:r w:rsidRPr="00D736EB">
        <w:rPr>
          <w:rFonts w:ascii="Times New Roman" w:hAnsi="Times New Roman" w:cs="Times New Roman"/>
          <w:sz w:val="24"/>
          <w:szCs w:val="24"/>
          <w:lang w:val="tr-TR"/>
        </w:rPr>
        <w:t>@yildiz.edu.tr</w:t>
      </w:r>
    </w:p>
    <w:sectPr w:rsidR="007535ED" w:rsidRPr="00D736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1742F"/>
    <w:multiLevelType w:val="hybridMultilevel"/>
    <w:tmpl w:val="A8540B5C"/>
    <w:lvl w:ilvl="0" w:tplc="9E362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00816"/>
    <w:multiLevelType w:val="hybridMultilevel"/>
    <w:tmpl w:val="CDE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2321"/>
    <w:multiLevelType w:val="hybridMultilevel"/>
    <w:tmpl w:val="89BA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79"/>
    <w:rsid w:val="000277D0"/>
    <w:rsid w:val="00055D59"/>
    <w:rsid w:val="000729A8"/>
    <w:rsid w:val="001E46C3"/>
    <w:rsid w:val="00206B63"/>
    <w:rsid w:val="002316EA"/>
    <w:rsid w:val="002521D6"/>
    <w:rsid w:val="00265200"/>
    <w:rsid w:val="002C50CB"/>
    <w:rsid w:val="002E3BD5"/>
    <w:rsid w:val="002E6112"/>
    <w:rsid w:val="002E6FD2"/>
    <w:rsid w:val="00343BEA"/>
    <w:rsid w:val="00387E94"/>
    <w:rsid w:val="0039373A"/>
    <w:rsid w:val="003B2B5D"/>
    <w:rsid w:val="004746C7"/>
    <w:rsid w:val="00564864"/>
    <w:rsid w:val="00582E2E"/>
    <w:rsid w:val="0058430F"/>
    <w:rsid w:val="005B4951"/>
    <w:rsid w:val="005B741A"/>
    <w:rsid w:val="005C2564"/>
    <w:rsid w:val="005D6012"/>
    <w:rsid w:val="00643BD2"/>
    <w:rsid w:val="006A1BC3"/>
    <w:rsid w:val="006A234E"/>
    <w:rsid w:val="007442EC"/>
    <w:rsid w:val="007535ED"/>
    <w:rsid w:val="007801FE"/>
    <w:rsid w:val="007D60F2"/>
    <w:rsid w:val="00800479"/>
    <w:rsid w:val="00806165"/>
    <w:rsid w:val="0083625B"/>
    <w:rsid w:val="00931121"/>
    <w:rsid w:val="009647B2"/>
    <w:rsid w:val="00966A20"/>
    <w:rsid w:val="0099680E"/>
    <w:rsid w:val="009B4BD3"/>
    <w:rsid w:val="009C1D79"/>
    <w:rsid w:val="00A70C31"/>
    <w:rsid w:val="00A74015"/>
    <w:rsid w:val="00A76DB8"/>
    <w:rsid w:val="00B82C85"/>
    <w:rsid w:val="00BB3A8A"/>
    <w:rsid w:val="00BB65A7"/>
    <w:rsid w:val="00C43309"/>
    <w:rsid w:val="00C51EA1"/>
    <w:rsid w:val="00C8289F"/>
    <w:rsid w:val="00C96F04"/>
    <w:rsid w:val="00CC7CE0"/>
    <w:rsid w:val="00D34D6B"/>
    <w:rsid w:val="00D736EB"/>
    <w:rsid w:val="00DA6E1B"/>
    <w:rsid w:val="00DE028A"/>
    <w:rsid w:val="00DF2BF0"/>
    <w:rsid w:val="00E02319"/>
    <w:rsid w:val="00E44039"/>
    <w:rsid w:val="00EB6B06"/>
    <w:rsid w:val="00EF006A"/>
    <w:rsid w:val="00F06548"/>
    <w:rsid w:val="00F3693D"/>
    <w:rsid w:val="00F4276A"/>
    <w:rsid w:val="00F51E21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155143"/>
  <w15:docId w15:val="{770864FB-D7F5-4044-A067-80C8DDFB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0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006A"/>
    <w:rPr>
      <w:color w:val="0563C1" w:themeColor="hyperlink"/>
      <w:u w:val="single"/>
    </w:rPr>
  </w:style>
  <w:style w:type="character" w:customStyle="1" w:styleId="gi">
    <w:name w:val="gi"/>
    <w:basedOn w:val="VarsaylanParagrafYazTipi"/>
    <w:rsid w:val="00EF006A"/>
  </w:style>
  <w:style w:type="paragraph" w:styleId="NormalWeb">
    <w:name w:val="Normal (Web)"/>
    <w:basedOn w:val="Normal"/>
    <w:uiPriority w:val="99"/>
    <w:semiHidden/>
    <w:unhideWhenUsed/>
    <w:rsid w:val="008362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8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kampus3.yildiz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kampus2.yildiz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C14D-CF5A-431C-9B1E-803F4909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Hayrullah Ağaçcıoğlu</cp:lastModifiedBy>
  <cp:revision>3</cp:revision>
  <dcterms:created xsi:type="dcterms:W3CDTF">2020-06-09T13:48:00Z</dcterms:created>
  <dcterms:modified xsi:type="dcterms:W3CDTF">2020-06-09T13:54:00Z</dcterms:modified>
</cp:coreProperties>
</file>