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58" w:rsidRDefault="003C4658" w:rsidP="003C4658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19.2     ATP Synthesis</w:t>
      </w:r>
    </w:p>
    <w:p w:rsidR="003C4658" w:rsidRPr="00995A15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ATP synthesis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 explained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chemiosmotic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(</w:t>
      </w:r>
      <w:r w:rsidR="00995A15">
        <w:rPr>
          <w:rFonts w:ascii="Times New Roman" w:hAnsi="Times New Roman" w:cs="Times New Roman"/>
          <w:b/>
          <w:sz w:val="24"/>
          <w:szCs w:val="24"/>
          <w:lang w:val="en-US"/>
        </w:rPr>
        <w:t>Fig. 19-19)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5A15" w:rsidRDefault="00995A15" w:rsidP="00995A15">
      <w:pPr>
        <w:pStyle w:val="ListeParagraf"/>
        <w:autoSpaceDE w:val="0"/>
        <w:autoSpaceDN w:val="0"/>
        <w:adjustRightInd w:val="0"/>
        <w:spacing w:after="0" w:line="360" w:lineRule="auto"/>
        <w:ind w:left="-567" w:right="-567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6305550" cy="3028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15" w:rsidRPr="0067712A" w:rsidRDefault="005953E6" w:rsidP="0067712A">
      <w:pPr>
        <w:pStyle w:val="ListeParagraf"/>
        <w:autoSpaceDE w:val="0"/>
        <w:autoSpaceDN w:val="0"/>
        <w:adjustRightInd w:val="0"/>
        <w:spacing w:after="0" w:line="360" w:lineRule="auto"/>
        <w:ind w:left="-567" w:right="-567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 wp14:anchorId="6E5B1803" wp14:editId="37B516C3">
            <wp:extent cx="5753100" cy="1276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 wp14:anchorId="3937116E" wp14:editId="10A47398">
            <wp:extent cx="5762625" cy="8477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58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Electron flow is accompanied by proton transfer across the membrane, producing both a chemical gradient and an electrical gradient.</w:t>
      </w:r>
    </w:p>
    <w:p w:rsidR="003C4658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The proton-motive force drives the synthesis of ATP as protons flow back into the matrix through a proton pore associated with </w:t>
      </w:r>
      <w:r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  <w:t>ATP synthase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.</w:t>
      </w:r>
    </w:p>
    <w:p w:rsidR="003C4658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ATP synthase has two functional domains, F</w:t>
      </w:r>
      <w:r>
        <w:rPr>
          <w:rFonts w:ascii="Times New Roman" w:eastAsia="Century-Light" w:hAnsi="Times New Roman" w:cs="Times New Roman"/>
          <w:sz w:val="24"/>
          <w:szCs w:val="24"/>
          <w:vertAlign w:val="subscript"/>
          <w:lang w:val="en-US" w:eastAsia="en-US"/>
        </w:rPr>
        <w:t>0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and F</w:t>
      </w:r>
      <w:r>
        <w:rPr>
          <w:rFonts w:ascii="Times New Roman" w:eastAsia="Century-Light" w:hAnsi="Times New Roman" w:cs="Times New Roman"/>
          <w:sz w:val="24"/>
          <w:szCs w:val="24"/>
          <w:vertAlign w:val="subscript"/>
          <w:lang w:val="en-US" w:eastAsia="en-US"/>
        </w:rPr>
        <w:t>1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.</w:t>
      </w:r>
    </w:p>
    <w:p w:rsidR="003C4658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If </w:t>
      </w:r>
    </w:p>
    <w:p w:rsidR="003C4658" w:rsidRDefault="003C4658" w:rsidP="003C465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10 protons are pumped out per NADH</w:t>
      </w:r>
    </w:p>
    <w:p w:rsidR="003C4658" w:rsidRDefault="003C4658" w:rsidP="003C465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6 protons are pumped out per FADH</w:t>
      </w:r>
      <w:r>
        <w:rPr>
          <w:rFonts w:ascii="Times New Roman" w:eastAsia="Century-Light" w:hAnsi="Times New Roman" w:cs="Times New Roman"/>
          <w:sz w:val="24"/>
          <w:szCs w:val="24"/>
          <w:vertAlign w:val="subscript"/>
          <w:lang w:val="en-US" w:eastAsia="en-US"/>
        </w:rPr>
        <w:t>2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</w:t>
      </w:r>
    </w:p>
    <w:p w:rsidR="003C4658" w:rsidRDefault="003C4658" w:rsidP="003C465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4 </w:t>
      </w:r>
      <w:r w:rsidR="00061DD8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protons 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must flow in to produce 1 ATP </w:t>
      </w:r>
    </w:p>
    <w:p w:rsidR="003C4658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2.5 molecules of ATP are generated by using 1 NADH in oxidative phosphorylation.</w:t>
      </w:r>
    </w:p>
    <w:p w:rsidR="003C4658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1.5 molecules of ATP are generated by using 1 FADH</w:t>
      </w:r>
      <w:r>
        <w:rPr>
          <w:rFonts w:ascii="Times New Roman" w:eastAsia="Century-Light" w:hAnsi="Times New Roman" w:cs="Times New Roman"/>
          <w:sz w:val="24"/>
          <w:szCs w:val="24"/>
          <w:vertAlign w:val="subscript"/>
          <w:lang w:val="en-US" w:eastAsia="en-US"/>
        </w:rPr>
        <w:t>2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in oxidative phosphorylation.</w:t>
      </w:r>
    </w:p>
    <w:p w:rsidR="003C4658" w:rsidRDefault="003C4658" w:rsidP="003C4658">
      <w:pPr>
        <w:pStyle w:val="ListeParagraf"/>
        <w:spacing w:line="360" w:lineRule="auto"/>
        <w:ind w:left="0"/>
        <w:jc w:val="center"/>
        <w:rPr>
          <w:rFonts w:ascii="Times New Roman" w:eastAsia="Century-Light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  <w:lastRenderedPageBreak/>
        <w:t xml:space="preserve">Shuttle Systems Indirectly Convey Cytosolic NADH into Mitochondria for Oxidation </w:t>
      </w:r>
    </w:p>
    <w:p w:rsidR="003C4658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Complex I can accept electrons only from NADH in the matrix.</w:t>
      </w:r>
    </w:p>
    <w:p w:rsidR="003C4658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The inner membrane is not permeable to NADH.</w:t>
      </w:r>
    </w:p>
    <w:p w:rsidR="003C4658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How can the NADH generated by glycolysis in the cytosol be </w:t>
      </w:r>
      <w:proofErr w:type="spellStart"/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reoxidized</w:t>
      </w:r>
      <w:proofErr w:type="spellEnd"/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to NAD</w:t>
      </w:r>
      <w:r>
        <w:rPr>
          <w:rFonts w:ascii="Times New Roman" w:eastAsia="Century-Light" w:hAnsi="Times New Roman" w:cs="Times New Roman"/>
          <w:sz w:val="24"/>
          <w:szCs w:val="24"/>
          <w:vertAlign w:val="superscript"/>
          <w:lang w:val="en-US" w:eastAsia="en-US"/>
        </w:rPr>
        <w:t>+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by O</w:t>
      </w:r>
      <w:r>
        <w:rPr>
          <w:rFonts w:ascii="Times New Roman" w:eastAsia="Century-Light" w:hAnsi="Times New Roman" w:cs="Times New Roman"/>
          <w:sz w:val="24"/>
          <w:szCs w:val="24"/>
          <w:vertAlign w:val="subscript"/>
          <w:lang w:val="en-US" w:eastAsia="en-US"/>
        </w:rPr>
        <w:t>2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via the respiratory chain?</w:t>
      </w:r>
    </w:p>
    <w:p w:rsidR="003C4658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Special shuttle systems carry cytosolic NADH into mitochondria by indirect route.</w:t>
      </w:r>
    </w:p>
    <w:p w:rsidR="003C4658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One of them is </w:t>
      </w:r>
      <w:r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  <w:t>malate-aspartate shuttle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2CAC">
        <w:rPr>
          <w:rFonts w:ascii="Times New Roman" w:hAnsi="Times New Roman" w:cs="Times New Roman"/>
          <w:b/>
          <w:sz w:val="24"/>
          <w:szCs w:val="24"/>
          <w:lang w:val="en-US"/>
        </w:rPr>
        <w:t>(Fig. 19-31)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Complex I can accept electrons from NADH.</w:t>
      </w:r>
    </w:p>
    <w:p w:rsidR="00946946" w:rsidRDefault="00F32CAC" w:rsidP="00F32CAC">
      <w:pPr>
        <w:pStyle w:val="ListeParagraf"/>
        <w:autoSpaceDE w:val="0"/>
        <w:autoSpaceDN w:val="0"/>
        <w:adjustRightInd w:val="0"/>
        <w:spacing w:after="0" w:line="360" w:lineRule="auto"/>
        <w:ind w:left="-567" w:right="-851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6372225" cy="4600575"/>
            <wp:effectExtent l="0" t="0" r="9525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946"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5762625" cy="15525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AC" w:rsidRDefault="00946946" w:rsidP="00F32CAC">
      <w:pPr>
        <w:pStyle w:val="ListeParagraf"/>
        <w:autoSpaceDE w:val="0"/>
        <w:autoSpaceDN w:val="0"/>
        <w:adjustRightInd w:val="0"/>
        <w:spacing w:after="0" w:line="360" w:lineRule="auto"/>
        <w:ind w:left="-567" w:right="-851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53100" cy="12668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AC" w:rsidRPr="00341369" w:rsidRDefault="00F32CAC" w:rsidP="00341369">
      <w:pPr>
        <w:autoSpaceDE w:val="0"/>
        <w:autoSpaceDN w:val="0"/>
        <w:adjustRightInd w:val="0"/>
        <w:spacing w:after="0" w:line="360" w:lineRule="auto"/>
        <w:ind w:right="-851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8E1735" w:rsidRPr="008E1735" w:rsidRDefault="003C4658" w:rsidP="008E173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The other is </w:t>
      </w:r>
      <w:r>
        <w:rPr>
          <w:rFonts w:ascii="Times New Roman" w:eastAsia="Century-Light" w:hAnsi="Times New Roman" w:cs="Times New Roman"/>
          <w:b/>
          <w:sz w:val="24"/>
          <w:szCs w:val="24"/>
          <w:lang w:val="en-US" w:eastAsia="en-US"/>
        </w:rPr>
        <w:t>glycerol 3-phosphate shuttle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(</w:t>
      </w:r>
      <w:r w:rsidR="00341369">
        <w:rPr>
          <w:rFonts w:ascii="Times New Roman" w:hAnsi="Times New Roman" w:cs="Times New Roman"/>
          <w:b/>
          <w:sz w:val="24"/>
          <w:szCs w:val="24"/>
          <w:lang w:val="en-US"/>
        </w:rPr>
        <w:t>Fig. 19-32)</w:t>
      </w:r>
      <w:r>
        <w:rPr>
          <w:rFonts w:ascii="Times New Roman" w:hAnsi="Times New Roman" w:cs="Times New Roman"/>
          <w:sz w:val="24"/>
          <w:szCs w:val="24"/>
          <w:lang w:val="en-US"/>
        </w:rPr>
        <w:t>. Ubiquinone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can accept electrons from FADH</w:t>
      </w:r>
      <w:r>
        <w:rPr>
          <w:rFonts w:ascii="Times New Roman" w:eastAsia="Century-Light" w:hAnsi="Times New Roman" w:cs="Times New Roman"/>
          <w:sz w:val="24"/>
          <w:szCs w:val="24"/>
          <w:vertAlign w:val="subscript"/>
          <w:lang w:val="en-US" w:eastAsia="en-US"/>
        </w:rPr>
        <w:t>2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.</w:t>
      </w:r>
    </w:p>
    <w:p w:rsidR="00211E44" w:rsidRDefault="00211E44" w:rsidP="00211E44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4838700" cy="4791075"/>
            <wp:effectExtent l="0" t="0" r="0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5762625" cy="1466850"/>
            <wp:effectExtent l="0" t="0" r="952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5753100" cy="4000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58" w:rsidRPr="002457AA" w:rsidRDefault="003C4658" w:rsidP="003C4658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lastRenderedPageBreak/>
        <w:t>Complete oxidation of a molecule of glucose to CO</w:t>
      </w:r>
      <w:r>
        <w:rPr>
          <w:rFonts w:ascii="Times New Roman" w:eastAsia="Century-Light" w:hAnsi="Times New Roman" w:cs="Times New Roman"/>
          <w:sz w:val="24"/>
          <w:szCs w:val="24"/>
          <w:vertAlign w:val="subscript"/>
          <w:lang w:val="en-US" w:eastAsia="en-US"/>
        </w:rPr>
        <w:t>2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yields 30 or 32 ATP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Table 19-5</w:t>
      </w:r>
      <w:r w:rsidR="0030289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57AA" w:rsidRPr="002457AA" w:rsidRDefault="002457AA" w:rsidP="002457AA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2457AA" w:rsidRDefault="002457AA" w:rsidP="002457AA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5753100" cy="16478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5753100" cy="424815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91" w:rsidRDefault="00DD0491" w:rsidP="002457AA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DD0491" w:rsidRDefault="00DD0491" w:rsidP="002457AA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DD0491" w:rsidRDefault="00DD0491" w:rsidP="002457AA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F42617" w:rsidRDefault="00F42617" w:rsidP="002457AA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F42617" w:rsidRPr="00925683" w:rsidRDefault="00F42617" w:rsidP="002457AA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b/>
          <w:color w:val="FF0000"/>
          <w:sz w:val="40"/>
          <w:szCs w:val="40"/>
          <w:lang w:val="en-US" w:eastAsia="en-US"/>
        </w:rPr>
      </w:pPr>
      <w:r w:rsidRPr="00925683">
        <w:rPr>
          <w:rFonts w:ascii="Times New Roman" w:eastAsia="Century-Light" w:hAnsi="Times New Roman" w:cs="Times New Roman"/>
          <w:b/>
          <w:color w:val="FF0000"/>
          <w:sz w:val="40"/>
          <w:szCs w:val="40"/>
          <w:lang w:val="en-US" w:eastAsia="en-US"/>
        </w:rPr>
        <w:t>THE END</w:t>
      </w:r>
    </w:p>
    <w:p w:rsidR="00F42617" w:rsidRDefault="00F42617" w:rsidP="002457AA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F42617" w:rsidRDefault="00F42617" w:rsidP="002457AA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3C4658" w:rsidRDefault="003C4658" w:rsidP="003C4658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</w:p>
    <w:sectPr w:rsidR="003C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3B6"/>
    <w:multiLevelType w:val="hybridMultilevel"/>
    <w:tmpl w:val="566E1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9185A"/>
    <w:multiLevelType w:val="hybridMultilevel"/>
    <w:tmpl w:val="F5B85FCA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58"/>
    <w:rsid w:val="00061DD8"/>
    <w:rsid w:val="00211E44"/>
    <w:rsid w:val="00234DF9"/>
    <w:rsid w:val="002457AA"/>
    <w:rsid w:val="00302890"/>
    <w:rsid w:val="00341369"/>
    <w:rsid w:val="003C4658"/>
    <w:rsid w:val="00552217"/>
    <w:rsid w:val="005953E6"/>
    <w:rsid w:val="0067712A"/>
    <w:rsid w:val="008E1735"/>
    <w:rsid w:val="00925683"/>
    <w:rsid w:val="00942648"/>
    <w:rsid w:val="00946946"/>
    <w:rsid w:val="00995A15"/>
    <w:rsid w:val="00DD0491"/>
    <w:rsid w:val="00F32CAC"/>
    <w:rsid w:val="00F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5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465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A15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5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465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5A15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18</cp:revision>
  <dcterms:created xsi:type="dcterms:W3CDTF">2020-05-12T09:34:00Z</dcterms:created>
  <dcterms:modified xsi:type="dcterms:W3CDTF">2020-05-12T10:08:00Z</dcterms:modified>
</cp:coreProperties>
</file>