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19" w:rsidRPr="004A6A57" w:rsidRDefault="00B77FBF" w:rsidP="009B5601">
      <w:pPr>
        <w:jc w:val="center"/>
        <w:rPr>
          <w:rFonts w:cstheme="minorHAnsi"/>
          <w:sz w:val="24"/>
          <w:szCs w:val="24"/>
        </w:rPr>
      </w:pPr>
      <w:r w:rsidRPr="004A6A57">
        <w:rPr>
          <w:rFonts w:cstheme="minorHAnsi"/>
          <w:sz w:val="24"/>
          <w:szCs w:val="24"/>
        </w:rPr>
        <w:t>GEMİ ELEMANLARI DERS NOTLARI</w:t>
      </w:r>
    </w:p>
    <w:p w:rsidR="00F023C3" w:rsidRPr="004A6A57" w:rsidRDefault="00B77FBF" w:rsidP="00B77FBF">
      <w:pPr>
        <w:rPr>
          <w:rFonts w:cstheme="minorHAnsi"/>
          <w:sz w:val="24"/>
          <w:szCs w:val="24"/>
        </w:rPr>
      </w:pPr>
      <w:r w:rsidRPr="004A6A57">
        <w:rPr>
          <w:rFonts w:cstheme="minorHAnsi"/>
          <w:sz w:val="24"/>
          <w:szCs w:val="24"/>
        </w:rPr>
        <w:t>1. Hafta</w:t>
      </w:r>
    </w:p>
    <w:p w:rsidR="00DB3B69" w:rsidRPr="004A6A57" w:rsidRDefault="002B07FE" w:rsidP="00DB3B69">
      <w:pPr>
        <w:rPr>
          <w:rFonts w:cstheme="minorHAnsi"/>
          <w:sz w:val="24"/>
          <w:szCs w:val="24"/>
        </w:rPr>
      </w:pPr>
      <w:r w:rsidRPr="004A6A57">
        <w:rPr>
          <w:rFonts w:cstheme="minorHAnsi"/>
          <w:sz w:val="24"/>
          <w:szCs w:val="24"/>
        </w:rPr>
        <w:t xml:space="preserve">Bir geminin </w:t>
      </w:r>
      <w:r w:rsidR="004A6A57">
        <w:rPr>
          <w:rFonts w:cstheme="minorHAnsi"/>
          <w:sz w:val="24"/>
          <w:szCs w:val="24"/>
        </w:rPr>
        <w:t>yapısal elemanlarının boyutlar</w:t>
      </w:r>
      <w:r w:rsidRPr="004A6A57">
        <w:rPr>
          <w:rFonts w:cstheme="minorHAnsi"/>
          <w:sz w:val="24"/>
          <w:szCs w:val="24"/>
        </w:rPr>
        <w:t>ı klas kuruluşlarının kurallarını uygulayarak veya temel mukavemet ilkeleri yardımıyla belirlenebilir.</w:t>
      </w:r>
      <w:r w:rsidR="008F68F4" w:rsidRPr="004A6A57">
        <w:rPr>
          <w:rFonts w:cstheme="minorHAnsi"/>
          <w:sz w:val="24"/>
          <w:szCs w:val="24"/>
        </w:rPr>
        <w:t xml:space="preserve"> Genel olarak gemi yapısı levha ve kabuklar ile bunları destekleyen </w:t>
      </w:r>
      <w:proofErr w:type="spellStart"/>
      <w:r w:rsidR="008F68F4" w:rsidRPr="004A6A57">
        <w:rPr>
          <w:rFonts w:cstheme="minorHAnsi"/>
          <w:sz w:val="24"/>
          <w:szCs w:val="24"/>
        </w:rPr>
        <w:t>stifnerlerden</w:t>
      </w:r>
      <w:proofErr w:type="spellEnd"/>
      <w:r w:rsidR="008F68F4" w:rsidRPr="004A6A57">
        <w:rPr>
          <w:rFonts w:cstheme="minorHAnsi"/>
          <w:sz w:val="24"/>
          <w:szCs w:val="24"/>
        </w:rPr>
        <w:t xml:space="preserve"> oluşur.</w:t>
      </w:r>
      <w:r w:rsidR="00A14E2B" w:rsidRPr="004A6A57">
        <w:rPr>
          <w:rFonts w:cstheme="minorHAnsi"/>
          <w:sz w:val="24"/>
          <w:szCs w:val="24"/>
        </w:rPr>
        <w:t xml:space="preserve"> Örneğin çok tipik bir </w:t>
      </w:r>
      <w:proofErr w:type="spellStart"/>
      <w:r w:rsidR="00A14E2B" w:rsidRPr="004A6A57">
        <w:rPr>
          <w:rFonts w:cstheme="minorHAnsi"/>
          <w:sz w:val="24"/>
          <w:szCs w:val="24"/>
        </w:rPr>
        <w:t>stifner</w:t>
      </w:r>
      <w:proofErr w:type="spellEnd"/>
      <w:r w:rsidR="00A14E2B" w:rsidRPr="004A6A57">
        <w:rPr>
          <w:rFonts w:cstheme="minorHAnsi"/>
          <w:sz w:val="24"/>
          <w:szCs w:val="24"/>
        </w:rPr>
        <w:t xml:space="preserve"> olan güverte kemeresini ele alalım. Alman </w:t>
      </w:r>
      <w:proofErr w:type="spellStart"/>
      <w:r w:rsidR="00A14E2B" w:rsidRPr="004A6A57">
        <w:rPr>
          <w:rFonts w:cstheme="minorHAnsi"/>
          <w:sz w:val="24"/>
          <w:szCs w:val="24"/>
        </w:rPr>
        <w:t>Loydu</w:t>
      </w:r>
      <w:proofErr w:type="spellEnd"/>
      <w:r w:rsidR="00A14E2B" w:rsidRPr="004A6A57">
        <w:rPr>
          <w:rFonts w:cstheme="minorHAnsi"/>
          <w:sz w:val="24"/>
          <w:szCs w:val="24"/>
        </w:rPr>
        <w:t xml:space="preserve"> </w:t>
      </w:r>
      <w:r w:rsidR="001F0193" w:rsidRPr="004A6A57">
        <w:rPr>
          <w:rFonts w:cstheme="minorHAnsi"/>
          <w:sz w:val="24"/>
          <w:szCs w:val="24"/>
        </w:rPr>
        <w:t xml:space="preserve">(GL) </w:t>
      </w:r>
      <w:r w:rsidR="00A14E2B" w:rsidRPr="004A6A57">
        <w:rPr>
          <w:rFonts w:cstheme="minorHAnsi"/>
          <w:sz w:val="24"/>
          <w:szCs w:val="24"/>
        </w:rPr>
        <w:t>kurallarına göre, bir e</w:t>
      </w:r>
      <w:r w:rsidR="004A6A57">
        <w:rPr>
          <w:rFonts w:cstheme="minorHAnsi"/>
          <w:sz w:val="24"/>
          <w:szCs w:val="24"/>
        </w:rPr>
        <w:t>nine güverte kemeresinin gerekli</w:t>
      </w:r>
      <w:r w:rsidR="00A14E2B" w:rsidRPr="004A6A57">
        <w:rPr>
          <w:rFonts w:cstheme="minorHAnsi"/>
          <w:sz w:val="24"/>
          <w:szCs w:val="24"/>
        </w:rPr>
        <w:t xml:space="preserve"> kesit </w:t>
      </w:r>
      <w:proofErr w:type="gramStart"/>
      <w:r w:rsidR="00A14E2B" w:rsidRPr="004A6A57">
        <w:rPr>
          <w:rFonts w:cstheme="minorHAnsi"/>
          <w:sz w:val="24"/>
          <w:szCs w:val="24"/>
        </w:rPr>
        <w:t>modülü</w:t>
      </w:r>
      <w:proofErr w:type="gramEnd"/>
      <w:r w:rsidR="00A14E2B" w:rsidRPr="004A6A57">
        <w:rPr>
          <w:rFonts w:cstheme="minorHAnsi"/>
          <w:sz w:val="24"/>
          <w:szCs w:val="24"/>
        </w:rPr>
        <w:t xml:space="preserve"> değeri aşağıdaki formül yardımıyla bulunabilir:</w:t>
      </w:r>
    </w:p>
    <w:p w:rsidR="00DB3B69" w:rsidRPr="004A6A57" w:rsidRDefault="00DB3B69" w:rsidP="00DB3B69">
      <w:pPr>
        <w:jc w:val="center"/>
        <w:rPr>
          <w:rFonts w:cstheme="minorHAnsi"/>
          <w:sz w:val="24"/>
          <w:szCs w:val="24"/>
        </w:rPr>
      </w:pPr>
      <w:proofErr w:type="spellStart"/>
      <w:r w:rsidRPr="004A6A57">
        <w:rPr>
          <w:rFonts w:cstheme="minorHAnsi"/>
          <w:sz w:val="24"/>
          <w:szCs w:val="24"/>
        </w:rPr>
        <w:t>W</w:t>
      </w:r>
      <w:r w:rsidRPr="004A6A57">
        <w:rPr>
          <w:rFonts w:cstheme="minorHAnsi"/>
          <w:sz w:val="24"/>
          <w:szCs w:val="24"/>
          <w:vertAlign w:val="subscript"/>
        </w:rPr>
        <w:t>d</w:t>
      </w:r>
      <w:proofErr w:type="spellEnd"/>
      <w:r w:rsidRPr="004A6A57">
        <w:rPr>
          <w:rFonts w:cstheme="minorHAnsi"/>
          <w:sz w:val="24"/>
          <w:szCs w:val="24"/>
        </w:rPr>
        <w:t xml:space="preserve"> = </w:t>
      </w:r>
      <w:r w:rsidRPr="004A6A57">
        <w:rPr>
          <w:rFonts w:cstheme="minorHAnsi"/>
          <w:i/>
          <w:sz w:val="24"/>
          <w:szCs w:val="24"/>
        </w:rPr>
        <w:t>m·c·a·p·l</w:t>
      </w:r>
      <w:r w:rsidRPr="004A6A57">
        <w:rPr>
          <w:rFonts w:cstheme="minorHAnsi"/>
          <w:i/>
          <w:sz w:val="24"/>
          <w:szCs w:val="24"/>
          <w:vertAlign w:val="superscript"/>
        </w:rPr>
        <w:t>2</w:t>
      </w:r>
      <w:r w:rsidRPr="004A6A57">
        <w:rPr>
          <w:rFonts w:cstheme="minorHAnsi"/>
          <w:i/>
          <w:sz w:val="24"/>
          <w:szCs w:val="24"/>
        </w:rPr>
        <w:t>·k</w:t>
      </w:r>
      <w:r w:rsidRPr="004A6A57">
        <w:rPr>
          <w:rFonts w:cstheme="minorHAnsi"/>
          <w:sz w:val="24"/>
          <w:szCs w:val="24"/>
        </w:rPr>
        <w:t xml:space="preserve"> [cm</w:t>
      </w:r>
      <w:r w:rsidRPr="004A6A57">
        <w:rPr>
          <w:rFonts w:cstheme="minorHAnsi"/>
          <w:sz w:val="24"/>
          <w:szCs w:val="24"/>
          <w:vertAlign w:val="superscript"/>
        </w:rPr>
        <w:t>3</w:t>
      </w:r>
      <w:r w:rsidRPr="004A6A57">
        <w:rPr>
          <w:rFonts w:cstheme="minorHAnsi"/>
          <w:sz w:val="24"/>
          <w:szCs w:val="24"/>
        </w:rPr>
        <w:t>]</w:t>
      </w:r>
    </w:p>
    <w:p w:rsidR="00DB3B69" w:rsidRPr="004A6A57" w:rsidRDefault="00E212CC" w:rsidP="00DB3B69">
      <w:pPr>
        <w:rPr>
          <w:rFonts w:cstheme="minorHAnsi"/>
          <w:sz w:val="24"/>
          <w:szCs w:val="24"/>
        </w:rPr>
      </w:pPr>
      <w:proofErr w:type="gramStart"/>
      <w:r w:rsidRPr="004A6A57">
        <w:rPr>
          <w:rFonts w:cstheme="minorHAnsi"/>
          <w:sz w:val="24"/>
          <w:szCs w:val="24"/>
        </w:rPr>
        <w:t>B</w:t>
      </w:r>
      <w:r w:rsidR="003D769C" w:rsidRPr="004A6A57">
        <w:rPr>
          <w:rFonts w:cstheme="minorHAnsi"/>
          <w:sz w:val="24"/>
          <w:szCs w:val="24"/>
        </w:rPr>
        <w:t>u</w:t>
      </w:r>
      <w:r w:rsidRPr="004A6A57">
        <w:rPr>
          <w:rFonts w:cstheme="minorHAnsi"/>
          <w:sz w:val="24"/>
          <w:szCs w:val="24"/>
        </w:rPr>
        <w:t xml:space="preserve"> </w:t>
      </w:r>
      <w:proofErr w:type="spellStart"/>
      <w:r w:rsidRPr="004A6A57">
        <w:rPr>
          <w:rFonts w:cstheme="minorHAnsi"/>
          <w:sz w:val="24"/>
          <w:szCs w:val="24"/>
        </w:rPr>
        <w:t>fomülde</w:t>
      </w:r>
      <w:proofErr w:type="spellEnd"/>
      <w:r w:rsidRPr="004A6A57">
        <w:rPr>
          <w:rFonts w:cstheme="minorHAnsi"/>
          <w:sz w:val="24"/>
          <w:szCs w:val="24"/>
        </w:rPr>
        <w:t>, “</w:t>
      </w:r>
      <w:r w:rsidRPr="004A6A57">
        <w:rPr>
          <w:rFonts w:cstheme="minorHAnsi"/>
          <w:i/>
          <w:sz w:val="24"/>
          <w:szCs w:val="24"/>
        </w:rPr>
        <w:t>a</w:t>
      </w:r>
      <w:r w:rsidRPr="004A6A57">
        <w:rPr>
          <w:rFonts w:cstheme="minorHAnsi"/>
          <w:sz w:val="24"/>
          <w:szCs w:val="24"/>
        </w:rPr>
        <w:t>” postalar (güverte kemereleri) arası mesafedir</w:t>
      </w:r>
      <w:r w:rsidR="004A6A57" w:rsidRPr="004A6A57">
        <w:rPr>
          <w:rFonts w:cstheme="minorHAnsi"/>
          <w:sz w:val="24"/>
          <w:szCs w:val="24"/>
        </w:rPr>
        <w:t xml:space="preserve"> [m]</w:t>
      </w:r>
      <w:r w:rsidRPr="004A6A57">
        <w:rPr>
          <w:rFonts w:cstheme="minorHAnsi"/>
          <w:sz w:val="24"/>
          <w:szCs w:val="24"/>
        </w:rPr>
        <w:t>; “</w:t>
      </w:r>
      <w:r w:rsidRPr="004A6A57">
        <w:rPr>
          <w:rFonts w:cstheme="minorHAnsi"/>
          <w:i/>
          <w:sz w:val="24"/>
          <w:szCs w:val="24"/>
        </w:rPr>
        <w:t>l</w:t>
      </w:r>
      <w:r w:rsidRPr="004A6A57">
        <w:rPr>
          <w:rFonts w:cstheme="minorHAnsi"/>
          <w:sz w:val="24"/>
          <w:szCs w:val="24"/>
        </w:rPr>
        <w:t>” [m] desteklenmeyen açıklıktır (bir başka deyişle kemerelerin uçlarındaki mesnetler arası mesafedir);</w:t>
      </w:r>
      <w:r w:rsidR="003D769C" w:rsidRPr="004A6A57">
        <w:rPr>
          <w:rFonts w:cstheme="minorHAnsi"/>
          <w:sz w:val="24"/>
          <w:szCs w:val="24"/>
        </w:rPr>
        <w:t xml:space="preserve"> </w:t>
      </w:r>
      <w:r w:rsidRPr="004A6A57">
        <w:rPr>
          <w:rFonts w:cstheme="minorHAnsi"/>
          <w:sz w:val="24"/>
          <w:szCs w:val="24"/>
        </w:rPr>
        <w:t>“</w:t>
      </w:r>
      <w:r w:rsidRPr="004A6A57">
        <w:rPr>
          <w:rFonts w:cstheme="minorHAnsi"/>
          <w:i/>
          <w:sz w:val="24"/>
          <w:szCs w:val="24"/>
        </w:rPr>
        <w:t>p</w:t>
      </w:r>
      <w:r w:rsidRPr="004A6A57">
        <w:rPr>
          <w:rFonts w:cstheme="minorHAnsi"/>
          <w:sz w:val="24"/>
          <w:szCs w:val="24"/>
        </w:rPr>
        <w:t>” güverteye etki eden düzgün yayılı basınç yüküdür [</w:t>
      </w:r>
      <w:proofErr w:type="spellStart"/>
      <w:r w:rsidRPr="004A6A57">
        <w:rPr>
          <w:rFonts w:cstheme="minorHAnsi"/>
          <w:sz w:val="24"/>
          <w:szCs w:val="24"/>
        </w:rPr>
        <w:t>kN</w:t>
      </w:r>
      <w:proofErr w:type="spellEnd"/>
      <w:r w:rsidRPr="004A6A57">
        <w:rPr>
          <w:rFonts w:cstheme="minorHAnsi"/>
          <w:sz w:val="24"/>
          <w:szCs w:val="24"/>
        </w:rPr>
        <w:t>/m</w:t>
      </w:r>
      <w:r w:rsidRPr="004A6A57">
        <w:rPr>
          <w:rFonts w:cstheme="minorHAnsi"/>
          <w:sz w:val="24"/>
          <w:szCs w:val="24"/>
          <w:vertAlign w:val="superscript"/>
        </w:rPr>
        <w:t>2</w:t>
      </w:r>
      <w:r w:rsidRPr="004A6A57">
        <w:rPr>
          <w:rFonts w:cstheme="minorHAnsi"/>
          <w:sz w:val="24"/>
          <w:szCs w:val="24"/>
        </w:rPr>
        <w:t xml:space="preserve">]; </w:t>
      </w:r>
      <w:r w:rsidR="006C51A9" w:rsidRPr="004A6A57">
        <w:rPr>
          <w:rFonts w:cstheme="minorHAnsi"/>
          <w:sz w:val="24"/>
          <w:szCs w:val="24"/>
        </w:rPr>
        <w:t>“</w:t>
      </w:r>
      <w:r w:rsidR="006C51A9" w:rsidRPr="004A6A57">
        <w:rPr>
          <w:rFonts w:cstheme="minorHAnsi"/>
          <w:i/>
          <w:sz w:val="24"/>
          <w:szCs w:val="24"/>
        </w:rPr>
        <w:t>k</w:t>
      </w:r>
      <w:r w:rsidR="006C51A9" w:rsidRPr="004A6A57">
        <w:rPr>
          <w:rFonts w:cstheme="minorHAnsi"/>
          <w:sz w:val="24"/>
          <w:szCs w:val="24"/>
        </w:rPr>
        <w:t>” çelik malzemenin cinsine bağlı (</w:t>
      </w:r>
      <w:proofErr w:type="spellStart"/>
      <w:r w:rsidR="006C51A9" w:rsidRPr="004A6A57">
        <w:rPr>
          <w:rFonts w:cstheme="minorHAnsi"/>
          <w:sz w:val="24"/>
          <w:szCs w:val="24"/>
        </w:rPr>
        <w:t>birimsiz</w:t>
      </w:r>
      <w:proofErr w:type="spellEnd"/>
      <w:r w:rsidR="006C51A9" w:rsidRPr="004A6A57">
        <w:rPr>
          <w:rFonts w:cstheme="minorHAnsi"/>
          <w:sz w:val="24"/>
          <w:szCs w:val="24"/>
        </w:rPr>
        <w:t>) bir sayıdır; “</w:t>
      </w:r>
      <w:r w:rsidR="006C51A9" w:rsidRPr="004A6A57">
        <w:rPr>
          <w:rFonts w:cstheme="minorHAnsi"/>
          <w:i/>
          <w:sz w:val="24"/>
          <w:szCs w:val="24"/>
        </w:rPr>
        <w:t>c</w:t>
      </w:r>
      <w:r w:rsidR="006C51A9" w:rsidRPr="004A6A57">
        <w:rPr>
          <w:rFonts w:cstheme="minorHAnsi"/>
          <w:sz w:val="24"/>
          <w:szCs w:val="24"/>
        </w:rPr>
        <w:t>” kemerelerin uçlarındaki mesnet tipine bağlı bir katsayıdır</w:t>
      </w:r>
      <w:r w:rsidR="00A529E9" w:rsidRPr="004A6A57">
        <w:rPr>
          <w:rFonts w:cstheme="minorHAnsi"/>
          <w:sz w:val="24"/>
          <w:szCs w:val="24"/>
        </w:rPr>
        <w:t>; “</w:t>
      </w:r>
      <w:r w:rsidR="00A529E9" w:rsidRPr="004A6A57">
        <w:rPr>
          <w:rFonts w:cstheme="minorHAnsi"/>
          <w:i/>
          <w:sz w:val="24"/>
          <w:szCs w:val="24"/>
        </w:rPr>
        <w:t>m</w:t>
      </w:r>
      <w:r w:rsidR="00A529E9" w:rsidRPr="004A6A57">
        <w:rPr>
          <w:rFonts w:cstheme="minorHAnsi"/>
          <w:sz w:val="24"/>
          <w:szCs w:val="24"/>
        </w:rPr>
        <w:t xml:space="preserve">” levha paneli kenar oranına (levhanın kenarlarından </w:t>
      </w:r>
      <w:proofErr w:type="spellStart"/>
      <w:r w:rsidR="00A529E9" w:rsidRPr="004A6A57">
        <w:rPr>
          <w:rFonts w:cstheme="minorHAnsi"/>
          <w:sz w:val="24"/>
          <w:szCs w:val="24"/>
        </w:rPr>
        <w:t>s</w:t>
      </w:r>
      <w:r w:rsidR="00242BCE">
        <w:rPr>
          <w:rFonts w:cstheme="minorHAnsi"/>
          <w:sz w:val="24"/>
          <w:szCs w:val="24"/>
        </w:rPr>
        <w:t>tifnerler</w:t>
      </w:r>
      <w:proofErr w:type="spellEnd"/>
      <w:r w:rsidR="00242BCE">
        <w:rPr>
          <w:rFonts w:cstheme="minorHAnsi"/>
          <w:sz w:val="24"/>
          <w:szCs w:val="24"/>
        </w:rPr>
        <w:t xml:space="preserve"> ile sınırlanmış alanı</w:t>
      </w:r>
      <w:r w:rsidR="00A529E9" w:rsidRPr="004A6A57">
        <w:rPr>
          <w:rFonts w:cstheme="minorHAnsi"/>
          <w:sz w:val="24"/>
          <w:szCs w:val="24"/>
        </w:rPr>
        <w:t xml:space="preserve"> genellikle bir dikdörtgen şeklindedir) bağlı olarak değişen (</w:t>
      </w:r>
      <w:proofErr w:type="spellStart"/>
      <w:r w:rsidR="00A529E9" w:rsidRPr="004A6A57">
        <w:rPr>
          <w:rFonts w:cstheme="minorHAnsi"/>
          <w:sz w:val="24"/>
          <w:szCs w:val="24"/>
        </w:rPr>
        <w:t>birimsiz</w:t>
      </w:r>
      <w:proofErr w:type="spellEnd"/>
      <w:r w:rsidR="00A529E9" w:rsidRPr="004A6A57">
        <w:rPr>
          <w:rFonts w:cstheme="minorHAnsi"/>
          <w:sz w:val="24"/>
          <w:szCs w:val="24"/>
        </w:rPr>
        <w:t xml:space="preserve">) bir sayıdır. </w:t>
      </w:r>
      <w:r w:rsidR="006C51A9" w:rsidRPr="004A6A57">
        <w:rPr>
          <w:rFonts w:cstheme="minorHAnsi"/>
          <w:sz w:val="24"/>
          <w:szCs w:val="24"/>
        </w:rPr>
        <w:t xml:space="preserve"> </w:t>
      </w:r>
      <w:proofErr w:type="gramEnd"/>
      <w:r w:rsidR="00194496" w:rsidRPr="004A6A57">
        <w:rPr>
          <w:rFonts w:cstheme="minorHAnsi"/>
          <w:sz w:val="24"/>
          <w:szCs w:val="24"/>
        </w:rPr>
        <w:t>Formülün sadece çelik malzemeyle inşa edilen yapılar için geçerli olduğuna dikkat edilmelidir.</w:t>
      </w:r>
    </w:p>
    <w:p w:rsidR="00242BCE" w:rsidRDefault="00194496" w:rsidP="00DB3B69">
      <w:pPr>
        <w:rPr>
          <w:rFonts w:cstheme="minorHAnsi"/>
          <w:sz w:val="24"/>
          <w:szCs w:val="24"/>
        </w:rPr>
      </w:pPr>
      <w:r w:rsidRPr="004A6A57">
        <w:rPr>
          <w:rFonts w:cstheme="minorHAnsi"/>
          <w:sz w:val="24"/>
          <w:szCs w:val="24"/>
        </w:rPr>
        <w:t xml:space="preserve">Yukarıda verilen formül dikkatlice incelenirse </w:t>
      </w:r>
      <w:r w:rsidR="001F0193" w:rsidRPr="004A6A57">
        <w:rPr>
          <w:rFonts w:cstheme="minorHAnsi"/>
          <w:sz w:val="24"/>
          <w:szCs w:val="24"/>
        </w:rPr>
        <w:t>şu</w:t>
      </w:r>
      <w:r w:rsidRPr="004A6A57">
        <w:rPr>
          <w:rFonts w:cstheme="minorHAnsi"/>
          <w:sz w:val="24"/>
          <w:szCs w:val="24"/>
        </w:rPr>
        <w:t xml:space="preserve"> sonuç</w:t>
      </w:r>
      <w:r w:rsidR="001F0193" w:rsidRPr="004A6A57">
        <w:rPr>
          <w:rFonts w:cstheme="minorHAnsi"/>
          <w:sz w:val="24"/>
          <w:szCs w:val="24"/>
        </w:rPr>
        <w:t>lar</w:t>
      </w:r>
      <w:r w:rsidR="00242BCE">
        <w:rPr>
          <w:rFonts w:cstheme="minorHAnsi"/>
          <w:sz w:val="24"/>
          <w:szCs w:val="24"/>
        </w:rPr>
        <w:t xml:space="preserve"> çıkarılabilir:</w:t>
      </w:r>
    </w:p>
    <w:p w:rsidR="00DB3B69" w:rsidRPr="004A6A57" w:rsidRDefault="00DB3B69" w:rsidP="00DB3B69">
      <w:pPr>
        <w:rPr>
          <w:rFonts w:cstheme="minorHAnsi"/>
          <w:sz w:val="24"/>
          <w:szCs w:val="24"/>
        </w:rPr>
      </w:pPr>
      <w:r w:rsidRPr="004A6A57">
        <w:rPr>
          <w:rFonts w:cstheme="minorHAnsi"/>
          <w:sz w:val="24"/>
          <w:szCs w:val="24"/>
        </w:rPr>
        <w:t xml:space="preserve">i) </w:t>
      </w:r>
      <w:r w:rsidR="00194496" w:rsidRPr="004A6A57">
        <w:rPr>
          <w:rFonts w:cstheme="minorHAnsi"/>
          <w:sz w:val="24"/>
          <w:szCs w:val="24"/>
        </w:rPr>
        <w:t xml:space="preserve">Bu, birim analizinin uygulanamayacağı bir </w:t>
      </w:r>
      <w:proofErr w:type="gramStart"/>
      <w:r w:rsidR="00194496" w:rsidRPr="004A6A57">
        <w:rPr>
          <w:rFonts w:cstheme="minorHAnsi"/>
          <w:sz w:val="24"/>
          <w:szCs w:val="24"/>
        </w:rPr>
        <w:t>ampirik</w:t>
      </w:r>
      <w:proofErr w:type="gramEnd"/>
      <w:r w:rsidR="00194496" w:rsidRPr="004A6A57">
        <w:rPr>
          <w:rFonts w:cstheme="minorHAnsi"/>
          <w:sz w:val="24"/>
          <w:szCs w:val="24"/>
        </w:rPr>
        <w:t xml:space="preserve"> formüldür. Gerçekten de, parametreler </w:t>
      </w:r>
      <w:r w:rsidR="001F0193" w:rsidRPr="004A6A57">
        <w:rPr>
          <w:rFonts w:cstheme="minorHAnsi"/>
          <w:sz w:val="24"/>
          <w:szCs w:val="24"/>
        </w:rPr>
        <w:t>kuralın istenildiği birim</w:t>
      </w:r>
      <w:r w:rsidR="00242BCE">
        <w:rPr>
          <w:rFonts w:cstheme="minorHAnsi"/>
          <w:sz w:val="24"/>
          <w:szCs w:val="24"/>
        </w:rPr>
        <w:t>ler</w:t>
      </w:r>
      <w:r w:rsidR="001F0193" w:rsidRPr="004A6A57">
        <w:rPr>
          <w:rFonts w:cstheme="minorHAnsi"/>
          <w:sz w:val="24"/>
          <w:szCs w:val="24"/>
        </w:rPr>
        <w:t>de uygulandığında [</w:t>
      </w:r>
      <w:proofErr w:type="spellStart"/>
      <w:r w:rsidR="001F0193" w:rsidRPr="004A6A57">
        <w:rPr>
          <w:rFonts w:cstheme="minorHAnsi"/>
          <w:sz w:val="24"/>
          <w:szCs w:val="24"/>
        </w:rPr>
        <w:t>kN·m</w:t>
      </w:r>
      <w:proofErr w:type="spellEnd"/>
      <w:r w:rsidR="001F0193" w:rsidRPr="004A6A57">
        <w:rPr>
          <w:rFonts w:cstheme="minorHAnsi"/>
          <w:sz w:val="24"/>
          <w:szCs w:val="24"/>
        </w:rPr>
        <w:t>] boyutunda bir değer elde edilmesi beklenirken, sonucun [cm</w:t>
      </w:r>
      <w:r w:rsidR="001F0193" w:rsidRPr="004A6A57">
        <w:rPr>
          <w:rFonts w:cstheme="minorHAnsi"/>
          <w:sz w:val="24"/>
          <w:szCs w:val="24"/>
          <w:vertAlign w:val="superscript"/>
        </w:rPr>
        <w:t>3</w:t>
      </w:r>
      <w:r w:rsidR="001F0193" w:rsidRPr="004A6A57">
        <w:rPr>
          <w:rFonts w:cstheme="minorHAnsi"/>
          <w:sz w:val="24"/>
          <w:szCs w:val="24"/>
        </w:rPr>
        <w:t xml:space="preserve">] cinsinde </w:t>
      </w:r>
      <w:r w:rsidR="00242BCE">
        <w:rPr>
          <w:rFonts w:cstheme="minorHAnsi"/>
          <w:sz w:val="24"/>
          <w:szCs w:val="24"/>
        </w:rPr>
        <w:t>olduğu</w:t>
      </w:r>
      <w:r w:rsidR="00194496" w:rsidRPr="004A6A57">
        <w:rPr>
          <w:rFonts w:cstheme="minorHAnsi"/>
          <w:sz w:val="24"/>
          <w:szCs w:val="24"/>
        </w:rPr>
        <w:t xml:space="preserve"> </w:t>
      </w:r>
      <w:r w:rsidR="001F0193" w:rsidRPr="004A6A57">
        <w:rPr>
          <w:rFonts w:cstheme="minorHAnsi"/>
          <w:sz w:val="24"/>
          <w:szCs w:val="24"/>
        </w:rPr>
        <w:t>anlaşılmaktadır.</w:t>
      </w:r>
    </w:p>
    <w:p w:rsidR="00DB3B69" w:rsidRPr="004A6A57" w:rsidRDefault="00DB3B69" w:rsidP="00DB3B69">
      <w:pPr>
        <w:rPr>
          <w:rFonts w:cstheme="minorHAnsi"/>
          <w:sz w:val="24"/>
          <w:szCs w:val="24"/>
        </w:rPr>
      </w:pPr>
      <w:r w:rsidRPr="004A6A57">
        <w:rPr>
          <w:rFonts w:cstheme="minorHAnsi"/>
          <w:sz w:val="24"/>
          <w:szCs w:val="24"/>
        </w:rPr>
        <w:t xml:space="preserve">ii) </w:t>
      </w:r>
      <w:r w:rsidR="001F0193" w:rsidRPr="004A6A57">
        <w:rPr>
          <w:rFonts w:cstheme="minorHAnsi"/>
          <w:sz w:val="24"/>
          <w:szCs w:val="24"/>
        </w:rPr>
        <w:t xml:space="preserve">Alman </w:t>
      </w:r>
      <w:proofErr w:type="spellStart"/>
      <w:r w:rsidR="001F0193" w:rsidRPr="004A6A57">
        <w:rPr>
          <w:rFonts w:cstheme="minorHAnsi"/>
          <w:sz w:val="24"/>
          <w:szCs w:val="24"/>
        </w:rPr>
        <w:t>Loydu’nun</w:t>
      </w:r>
      <w:proofErr w:type="spellEnd"/>
      <w:r w:rsidR="001F0193" w:rsidRPr="004A6A57">
        <w:rPr>
          <w:rFonts w:cstheme="minorHAnsi"/>
          <w:sz w:val="24"/>
          <w:szCs w:val="24"/>
        </w:rPr>
        <w:t xml:space="preserve"> (GL) sağlanmasını beklediği gerekli kesit </w:t>
      </w:r>
      <w:proofErr w:type="gramStart"/>
      <w:r w:rsidR="001F0193" w:rsidRPr="004A6A57">
        <w:rPr>
          <w:rFonts w:cstheme="minorHAnsi"/>
          <w:sz w:val="24"/>
          <w:szCs w:val="24"/>
        </w:rPr>
        <w:t>modülü</w:t>
      </w:r>
      <w:proofErr w:type="gramEnd"/>
      <w:r w:rsidR="001F0193" w:rsidRPr="004A6A57">
        <w:rPr>
          <w:rFonts w:cstheme="minorHAnsi"/>
          <w:sz w:val="24"/>
          <w:szCs w:val="24"/>
        </w:rPr>
        <w:t xml:space="preserve"> değeri (</w:t>
      </w:r>
      <w:proofErr w:type="spellStart"/>
      <w:r w:rsidR="001F0193" w:rsidRPr="004A6A57">
        <w:rPr>
          <w:rFonts w:cstheme="minorHAnsi"/>
          <w:sz w:val="24"/>
          <w:szCs w:val="24"/>
        </w:rPr>
        <w:t>W</w:t>
      </w:r>
      <w:r w:rsidR="001F0193" w:rsidRPr="004A6A57">
        <w:rPr>
          <w:rFonts w:cstheme="minorHAnsi"/>
          <w:sz w:val="24"/>
          <w:szCs w:val="24"/>
          <w:vertAlign w:val="subscript"/>
        </w:rPr>
        <w:t>d</w:t>
      </w:r>
      <w:proofErr w:type="spellEnd"/>
      <w:r w:rsidR="001F0193" w:rsidRPr="004A6A57">
        <w:rPr>
          <w:rFonts w:cstheme="minorHAnsi"/>
          <w:sz w:val="24"/>
          <w:szCs w:val="24"/>
        </w:rPr>
        <w:t>) aşağıdaki dört faktöre bağlıdır:</w:t>
      </w:r>
    </w:p>
    <w:p w:rsidR="00DB3B69" w:rsidRPr="004A6A57" w:rsidRDefault="00DB3B69" w:rsidP="00DB3B69">
      <w:pPr>
        <w:rPr>
          <w:rFonts w:cstheme="minorHAnsi"/>
          <w:sz w:val="24"/>
          <w:szCs w:val="24"/>
        </w:rPr>
      </w:pPr>
      <w:r w:rsidRPr="004A6A57">
        <w:rPr>
          <w:rFonts w:cstheme="minorHAnsi"/>
          <w:sz w:val="24"/>
          <w:szCs w:val="24"/>
        </w:rPr>
        <w:t xml:space="preserve">- </w:t>
      </w:r>
      <w:r w:rsidR="001E43C9" w:rsidRPr="004A6A57">
        <w:rPr>
          <w:rFonts w:cstheme="minorHAnsi"/>
          <w:i/>
          <w:sz w:val="24"/>
          <w:szCs w:val="24"/>
        </w:rPr>
        <w:t xml:space="preserve">p: </w:t>
      </w:r>
      <w:r w:rsidR="001F0193" w:rsidRPr="004A6A57">
        <w:rPr>
          <w:rFonts w:cstheme="minorHAnsi"/>
          <w:sz w:val="24"/>
          <w:szCs w:val="24"/>
        </w:rPr>
        <w:t>Dış yü</w:t>
      </w:r>
      <w:r w:rsidR="00242BCE">
        <w:rPr>
          <w:rFonts w:cstheme="minorHAnsi"/>
          <w:sz w:val="24"/>
          <w:szCs w:val="24"/>
        </w:rPr>
        <w:t>kler (basınç yükleri veya tekil</w:t>
      </w:r>
      <w:r w:rsidR="001F0193" w:rsidRPr="004A6A57">
        <w:rPr>
          <w:rFonts w:cstheme="minorHAnsi"/>
          <w:sz w:val="24"/>
          <w:szCs w:val="24"/>
        </w:rPr>
        <w:t>-</w:t>
      </w:r>
      <w:proofErr w:type="gramStart"/>
      <w:r w:rsidR="00242BCE">
        <w:rPr>
          <w:rFonts w:cstheme="minorHAnsi"/>
          <w:sz w:val="24"/>
          <w:szCs w:val="24"/>
        </w:rPr>
        <w:t>konsantre</w:t>
      </w:r>
      <w:proofErr w:type="gramEnd"/>
      <w:r w:rsidR="001F0193" w:rsidRPr="004A6A57">
        <w:rPr>
          <w:rFonts w:cstheme="minorHAnsi"/>
          <w:sz w:val="24"/>
          <w:szCs w:val="24"/>
        </w:rPr>
        <w:t xml:space="preserve"> yükler)</w:t>
      </w:r>
      <w:r w:rsidRPr="004A6A57">
        <w:rPr>
          <w:rFonts w:cstheme="minorHAnsi"/>
          <w:sz w:val="24"/>
          <w:szCs w:val="24"/>
        </w:rPr>
        <w:t xml:space="preserve"> </w:t>
      </w:r>
    </w:p>
    <w:p w:rsidR="00DB3B69" w:rsidRPr="004A6A57" w:rsidRDefault="00DB3B69" w:rsidP="00DB3B69">
      <w:pPr>
        <w:rPr>
          <w:rFonts w:cstheme="minorHAnsi"/>
          <w:sz w:val="24"/>
          <w:szCs w:val="24"/>
        </w:rPr>
      </w:pPr>
      <w:r w:rsidRPr="004A6A57">
        <w:rPr>
          <w:rFonts w:cstheme="minorHAnsi"/>
          <w:sz w:val="24"/>
          <w:szCs w:val="24"/>
        </w:rPr>
        <w:t xml:space="preserve">- </w:t>
      </w:r>
      <w:r w:rsidR="001E43C9" w:rsidRPr="004A6A57">
        <w:rPr>
          <w:rFonts w:cstheme="minorHAnsi"/>
          <w:i/>
          <w:sz w:val="24"/>
          <w:szCs w:val="24"/>
        </w:rPr>
        <w:t xml:space="preserve">l: </w:t>
      </w:r>
      <w:r w:rsidR="001F0193" w:rsidRPr="004A6A57">
        <w:rPr>
          <w:rFonts w:cstheme="minorHAnsi"/>
          <w:sz w:val="24"/>
          <w:szCs w:val="24"/>
        </w:rPr>
        <w:t>Desteklenmeyen açıklığın uzunluğu</w:t>
      </w:r>
    </w:p>
    <w:p w:rsidR="00DB3B69" w:rsidRPr="004A6A57" w:rsidRDefault="00DB3B69" w:rsidP="00DB3B69">
      <w:pPr>
        <w:rPr>
          <w:rFonts w:cstheme="minorHAnsi"/>
          <w:sz w:val="24"/>
          <w:szCs w:val="24"/>
        </w:rPr>
      </w:pPr>
      <w:r w:rsidRPr="004A6A57">
        <w:rPr>
          <w:rFonts w:cstheme="minorHAnsi"/>
          <w:sz w:val="24"/>
          <w:szCs w:val="24"/>
        </w:rPr>
        <w:t xml:space="preserve">- </w:t>
      </w:r>
      <w:r w:rsidR="001E43C9" w:rsidRPr="004A6A57">
        <w:rPr>
          <w:rFonts w:cstheme="minorHAnsi"/>
          <w:i/>
          <w:sz w:val="24"/>
          <w:szCs w:val="24"/>
        </w:rPr>
        <w:t xml:space="preserve">c: </w:t>
      </w:r>
      <w:r w:rsidR="001F0193" w:rsidRPr="004A6A57">
        <w:rPr>
          <w:rFonts w:cstheme="minorHAnsi"/>
          <w:sz w:val="24"/>
          <w:szCs w:val="24"/>
        </w:rPr>
        <w:t>Sınır koşulları (uçlardaki mesnetlerin cinsi)</w:t>
      </w:r>
    </w:p>
    <w:p w:rsidR="00DB3B69" w:rsidRPr="004A6A57" w:rsidRDefault="00DB3B69" w:rsidP="00DB3B69">
      <w:pPr>
        <w:rPr>
          <w:rFonts w:cstheme="minorHAnsi"/>
          <w:sz w:val="24"/>
          <w:szCs w:val="24"/>
        </w:rPr>
      </w:pPr>
      <w:r w:rsidRPr="004A6A57">
        <w:rPr>
          <w:rFonts w:cstheme="minorHAnsi"/>
          <w:sz w:val="24"/>
          <w:szCs w:val="24"/>
        </w:rPr>
        <w:t xml:space="preserve">- </w:t>
      </w:r>
      <w:r w:rsidR="001E43C9" w:rsidRPr="004A6A57">
        <w:rPr>
          <w:rFonts w:cstheme="minorHAnsi"/>
          <w:i/>
          <w:sz w:val="24"/>
          <w:szCs w:val="24"/>
        </w:rPr>
        <w:t>k:</w:t>
      </w:r>
      <w:r w:rsidR="001E43C9" w:rsidRPr="004A6A57">
        <w:rPr>
          <w:rFonts w:cstheme="minorHAnsi"/>
          <w:sz w:val="24"/>
          <w:szCs w:val="24"/>
        </w:rPr>
        <w:t xml:space="preserve"> </w:t>
      </w:r>
      <w:r w:rsidR="001F0193" w:rsidRPr="004A6A57">
        <w:rPr>
          <w:rFonts w:cstheme="minorHAnsi"/>
          <w:sz w:val="24"/>
          <w:szCs w:val="24"/>
        </w:rPr>
        <w:t>Kull</w:t>
      </w:r>
      <w:r w:rsidR="009330ED" w:rsidRPr="004A6A57">
        <w:rPr>
          <w:rFonts w:cstheme="minorHAnsi"/>
          <w:sz w:val="24"/>
          <w:szCs w:val="24"/>
        </w:rPr>
        <w:t>anılan çelik malzemenin cinsi (d</w:t>
      </w:r>
      <w:r w:rsidR="001F0193" w:rsidRPr="004A6A57">
        <w:rPr>
          <w:rFonts w:cstheme="minorHAnsi"/>
          <w:sz w:val="24"/>
          <w:szCs w:val="24"/>
        </w:rPr>
        <w:t>üşük, normal veya yüksek mukavemetli çelik)</w:t>
      </w:r>
    </w:p>
    <w:p w:rsidR="00DB3B69" w:rsidRPr="004A6A57" w:rsidRDefault="001E43C9" w:rsidP="00DB3B69">
      <w:pPr>
        <w:rPr>
          <w:rFonts w:cstheme="minorHAnsi"/>
          <w:sz w:val="24"/>
          <w:szCs w:val="24"/>
        </w:rPr>
      </w:pPr>
      <w:r w:rsidRPr="004A6A57">
        <w:rPr>
          <w:rFonts w:cstheme="minorHAnsi"/>
          <w:sz w:val="24"/>
          <w:szCs w:val="24"/>
        </w:rPr>
        <w:t xml:space="preserve">Aslında, formülde açıkça göremediğimiz fakat sonucu etkileyen bir faktör daha vardır: Emniyet katsayısı. Bu formül elde edilirken kullanılmış olan emniyet katsayısı değerini öğrenmek için bir inceleme yapmak gerekir.  </w:t>
      </w:r>
    </w:p>
    <w:p w:rsidR="00DB3B69" w:rsidRPr="004A6A57" w:rsidRDefault="00BC6182" w:rsidP="00DB3B69">
      <w:pPr>
        <w:rPr>
          <w:rFonts w:cstheme="minorHAnsi"/>
          <w:sz w:val="24"/>
          <w:szCs w:val="24"/>
        </w:rPr>
      </w:pPr>
      <w:r w:rsidRPr="004A6A57">
        <w:rPr>
          <w:rFonts w:cstheme="minorHAnsi"/>
          <w:sz w:val="24"/>
          <w:szCs w:val="24"/>
        </w:rPr>
        <w:t xml:space="preserve">Yukarıda bahsedilen güverte kemeresinin en kesit boyutları temel mukavemet ilkeleri yardımıyla da bulunabilir. </w:t>
      </w:r>
      <w:r w:rsidR="00EF0908" w:rsidRPr="004A6A57">
        <w:rPr>
          <w:rFonts w:cstheme="minorHAnsi"/>
          <w:sz w:val="24"/>
          <w:szCs w:val="24"/>
        </w:rPr>
        <w:t>Genel olarak, bir yapısal elemanda oluşacak olan en büyük gerilmenin, o elemanın üretildiği malzeme için belirlenmiş bir değerden daha düşük olması gerektiği söylenebilir. Örneğin, yapısal elemanın herhangi bir noktasında oluşan en büyük normal gerilme değeri</w:t>
      </w:r>
      <w:r w:rsidR="00D76375" w:rsidRPr="004A6A57">
        <w:rPr>
          <w:rFonts w:cstheme="minorHAnsi"/>
          <w:sz w:val="24"/>
          <w:szCs w:val="24"/>
        </w:rPr>
        <w:t xml:space="preserve"> (</w:t>
      </w:r>
      <w:proofErr w:type="spellStart"/>
      <w:r w:rsidR="00D76375" w:rsidRPr="004A6A57">
        <w:rPr>
          <w:rFonts w:cstheme="minorHAnsi"/>
          <w:sz w:val="24"/>
          <w:szCs w:val="24"/>
        </w:rPr>
        <w:t>σ</w:t>
      </w:r>
      <w:r w:rsidR="00D76375" w:rsidRPr="004A6A57">
        <w:rPr>
          <w:rFonts w:cstheme="minorHAnsi"/>
          <w:sz w:val="24"/>
          <w:szCs w:val="24"/>
          <w:vertAlign w:val="subscript"/>
        </w:rPr>
        <w:t>max</w:t>
      </w:r>
      <w:proofErr w:type="spellEnd"/>
      <w:r w:rsidR="00D76375" w:rsidRPr="004A6A57">
        <w:rPr>
          <w:rFonts w:cstheme="minorHAnsi"/>
          <w:sz w:val="24"/>
          <w:szCs w:val="24"/>
        </w:rPr>
        <w:t>)</w:t>
      </w:r>
      <w:r w:rsidR="00EF0908" w:rsidRPr="004A6A57">
        <w:rPr>
          <w:rFonts w:cstheme="minorHAnsi"/>
          <w:sz w:val="24"/>
          <w:szCs w:val="24"/>
        </w:rPr>
        <w:t xml:space="preserve">, yapı malzemesinin emniyetle dayanabileceği bir normal gerilme değerini </w:t>
      </w:r>
      <w:r w:rsidR="00D76375" w:rsidRPr="004A6A57">
        <w:rPr>
          <w:rFonts w:cstheme="minorHAnsi"/>
          <w:sz w:val="24"/>
          <w:szCs w:val="24"/>
        </w:rPr>
        <w:t>(</w:t>
      </w:r>
      <w:proofErr w:type="spellStart"/>
      <w:r w:rsidR="00D76375" w:rsidRPr="004A6A57">
        <w:rPr>
          <w:rFonts w:cstheme="minorHAnsi"/>
          <w:sz w:val="24"/>
          <w:szCs w:val="24"/>
        </w:rPr>
        <w:t>σ</w:t>
      </w:r>
      <w:r w:rsidR="00D76375" w:rsidRPr="004A6A57">
        <w:rPr>
          <w:rFonts w:cstheme="minorHAnsi"/>
          <w:sz w:val="24"/>
          <w:szCs w:val="24"/>
          <w:vertAlign w:val="subscript"/>
        </w:rPr>
        <w:t>SAFE</w:t>
      </w:r>
      <w:proofErr w:type="spellEnd"/>
      <w:r w:rsidR="00D76375" w:rsidRPr="004A6A57">
        <w:rPr>
          <w:rFonts w:cstheme="minorHAnsi"/>
          <w:sz w:val="24"/>
          <w:szCs w:val="24"/>
        </w:rPr>
        <w:t xml:space="preserve">) </w:t>
      </w:r>
      <w:r w:rsidR="00EF0908" w:rsidRPr="004A6A57">
        <w:rPr>
          <w:rFonts w:cstheme="minorHAnsi"/>
          <w:sz w:val="24"/>
          <w:szCs w:val="24"/>
        </w:rPr>
        <w:t>aşmamalıdır:</w:t>
      </w:r>
    </w:p>
    <w:p w:rsidR="00DB3B69" w:rsidRPr="004A6A57" w:rsidRDefault="00DB3B69" w:rsidP="00DB3B69">
      <w:pPr>
        <w:jc w:val="center"/>
        <w:rPr>
          <w:rFonts w:cstheme="minorHAnsi"/>
          <w:sz w:val="24"/>
          <w:szCs w:val="24"/>
        </w:rPr>
      </w:pPr>
      <w:proofErr w:type="spellStart"/>
      <w:r w:rsidRPr="004A6A57">
        <w:rPr>
          <w:rFonts w:cstheme="minorHAnsi"/>
          <w:sz w:val="24"/>
          <w:szCs w:val="24"/>
        </w:rPr>
        <w:t>σ</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σ</w:t>
      </w:r>
      <w:r w:rsidRPr="004A6A57">
        <w:rPr>
          <w:rFonts w:cstheme="minorHAnsi"/>
          <w:sz w:val="24"/>
          <w:szCs w:val="24"/>
          <w:vertAlign w:val="subscript"/>
        </w:rPr>
        <w:t>SAFE</w:t>
      </w:r>
      <w:proofErr w:type="spellEnd"/>
    </w:p>
    <w:p w:rsidR="00DB3B69" w:rsidRPr="004A6A57" w:rsidRDefault="00EF0908" w:rsidP="00DB3B69">
      <w:pPr>
        <w:rPr>
          <w:rFonts w:cstheme="minorHAnsi"/>
          <w:sz w:val="24"/>
          <w:szCs w:val="24"/>
        </w:rPr>
      </w:pPr>
      <w:proofErr w:type="gramStart"/>
      <w:r w:rsidRPr="004A6A57">
        <w:rPr>
          <w:rFonts w:cstheme="minorHAnsi"/>
          <w:sz w:val="24"/>
          <w:szCs w:val="24"/>
        </w:rPr>
        <w:lastRenderedPageBreak/>
        <w:t>Veya,</w:t>
      </w:r>
      <w:proofErr w:type="gramEnd"/>
      <w:r w:rsidRPr="004A6A57">
        <w:rPr>
          <w:rFonts w:cstheme="minorHAnsi"/>
          <w:sz w:val="24"/>
          <w:szCs w:val="24"/>
        </w:rPr>
        <w:t xml:space="preserve"> yapısal elemanın herhangi bir noktasında oluşan en büyük </w:t>
      </w:r>
      <w:r w:rsidR="00D76375" w:rsidRPr="004A6A57">
        <w:rPr>
          <w:rFonts w:cstheme="minorHAnsi"/>
          <w:sz w:val="24"/>
          <w:szCs w:val="24"/>
        </w:rPr>
        <w:t>kayma</w:t>
      </w:r>
      <w:r w:rsidRPr="004A6A57">
        <w:rPr>
          <w:rFonts w:cstheme="minorHAnsi"/>
          <w:sz w:val="24"/>
          <w:szCs w:val="24"/>
        </w:rPr>
        <w:t xml:space="preserve"> gerilme</w:t>
      </w:r>
      <w:r w:rsidR="00D76375" w:rsidRPr="004A6A57">
        <w:rPr>
          <w:rFonts w:cstheme="minorHAnsi"/>
          <w:sz w:val="24"/>
          <w:szCs w:val="24"/>
        </w:rPr>
        <w:t>si</w:t>
      </w:r>
      <w:r w:rsidRPr="004A6A57">
        <w:rPr>
          <w:rFonts w:cstheme="minorHAnsi"/>
          <w:sz w:val="24"/>
          <w:szCs w:val="24"/>
        </w:rPr>
        <w:t xml:space="preserve"> değeri</w:t>
      </w:r>
      <w:r w:rsidR="00D76375" w:rsidRPr="004A6A57">
        <w:rPr>
          <w:rFonts w:cstheme="minorHAnsi"/>
          <w:sz w:val="24"/>
          <w:szCs w:val="24"/>
        </w:rPr>
        <w:t xml:space="preserve"> (</w:t>
      </w:r>
      <w:proofErr w:type="spellStart"/>
      <w:r w:rsidR="00D76375" w:rsidRPr="004A6A57">
        <w:rPr>
          <w:rFonts w:cstheme="minorHAnsi"/>
          <w:sz w:val="24"/>
          <w:szCs w:val="24"/>
        </w:rPr>
        <w:t>τ</w:t>
      </w:r>
      <w:r w:rsidR="00D76375" w:rsidRPr="004A6A57">
        <w:rPr>
          <w:rFonts w:cstheme="minorHAnsi"/>
          <w:sz w:val="24"/>
          <w:szCs w:val="24"/>
          <w:vertAlign w:val="subscript"/>
        </w:rPr>
        <w:t>max</w:t>
      </w:r>
      <w:proofErr w:type="spellEnd"/>
      <w:r w:rsidR="00D76375" w:rsidRPr="004A6A57">
        <w:rPr>
          <w:rFonts w:cstheme="minorHAnsi"/>
          <w:sz w:val="24"/>
          <w:szCs w:val="24"/>
        </w:rPr>
        <w:t>)</w:t>
      </w:r>
      <w:r w:rsidRPr="004A6A57">
        <w:rPr>
          <w:rFonts w:cstheme="minorHAnsi"/>
          <w:sz w:val="24"/>
          <w:szCs w:val="24"/>
        </w:rPr>
        <w:t>, yapı malzemesinin emn</w:t>
      </w:r>
      <w:r w:rsidR="00D76375" w:rsidRPr="004A6A57">
        <w:rPr>
          <w:rFonts w:cstheme="minorHAnsi"/>
          <w:sz w:val="24"/>
          <w:szCs w:val="24"/>
        </w:rPr>
        <w:t>iyetle dayanabileceği bir kayma</w:t>
      </w:r>
      <w:r w:rsidRPr="004A6A57">
        <w:rPr>
          <w:rFonts w:cstheme="minorHAnsi"/>
          <w:sz w:val="24"/>
          <w:szCs w:val="24"/>
        </w:rPr>
        <w:t xml:space="preserve"> gerilme</w:t>
      </w:r>
      <w:r w:rsidR="00D76375" w:rsidRPr="004A6A57">
        <w:rPr>
          <w:rFonts w:cstheme="minorHAnsi"/>
          <w:sz w:val="24"/>
          <w:szCs w:val="24"/>
        </w:rPr>
        <w:t>si</w:t>
      </w:r>
      <w:r w:rsidRPr="004A6A57">
        <w:rPr>
          <w:rFonts w:cstheme="minorHAnsi"/>
          <w:sz w:val="24"/>
          <w:szCs w:val="24"/>
        </w:rPr>
        <w:t xml:space="preserve"> değerini</w:t>
      </w:r>
      <w:r w:rsidR="00D76375" w:rsidRPr="004A6A57">
        <w:rPr>
          <w:rFonts w:cstheme="minorHAnsi"/>
          <w:sz w:val="24"/>
          <w:szCs w:val="24"/>
        </w:rPr>
        <w:t xml:space="preserve"> (</w:t>
      </w:r>
      <w:proofErr w:type="spellStart"/>
      <w:r w:rsidR="00D76375" w:rsidRPr="004A6A57">
        <w:rPr>
          <w:rFonts w:cstheme="minorHAnsi"/>
          <w:sz w:val="24"/>
          <w:szCs w:val="24"/>
        </w:rPr>
        <w:t>τ</w:t>
      </w:r>
      <w:r w:rsidR="00D76375" w:rsidRPr="004A6A57">
        <w:rPr>
          <w:rFonts w:cstheme="minorHAnsi"/>
          <w:sz w:val="24"/>
          <w:szCs w:val="24"/>
          <w:vertAlign w:val="subscript"/>
        </w:rPr>
        <w:t>SAFE</w:t>
      </w:r>
      <w:proofErr w:type="spellEnd"/>
      <w:r w:rsidR="00D76375" w:rsidRPr="004A6A57">
        <w:rPr>
          <w:rFonts w:cstheme="minorHAnsi"/>
          <w:sz w:val="24"/>
          <w:szCs w:val="24"/>
        </w:rPr>
        <w:t>)</w:t>
      </w:r>
      <w:r w:rsidRPr="004A6A57">
        <w:rPr>
          <w:rFonts w:cstheme="minorHAnsi"/>
          <w:sz w:val="24"/>
          <w:szCs w:val="24"/>
        </w:rPr>
        <w:t xml:space="preserve"> aşmamalıdır:</w:t>
      </w:r>
    </w:p>
    <w:p w:rsidR="00DB3B69" w:rsidRPr="004A6A57" w:rsidRDefault="00DB3B69" w:rsidP="00DB3B69">
      <w:pPr>
        <w:jc w:val="center"/>
        <w:rPr>
          <w:rFonts w:cstheme="minorHAnsi"/>
          <w:sz w:val="24"/>
          <w:szCs w:val="24"/>
        </w:rPr>
      </w:pPr>
      <w:proofErr w:type="spellStart"/>
      <w:r w:rsidRPr="004A6A57">
        <w:rPr>
          <w:rFonts w:cstheme="minorHAnsi"/>
          <w:sz w:val="24"/>
          <w:szCs w:val="24"/>
        </w:rPr>
        <w:t>τ</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τ</w:t>
      </w:r>
      <w:r w:rsidRPr="004A6A57">
        <w:rPr>
          <w:rFonts w:cstheme="minorHAnsi"/>
          <w:sz w:val="24"/>
          <w:szCs w:val="24"/>
          <w:vertAlign w:val="subscript"/>
        </w:rPr>
        <w:t>SAFE</w:t>
      </w:r>
      <w:proofErr w:type="spellEnd"/>
    </w:p>
    <w:p w:rsidR="00DB3B69" w:rsidRPr="004A6A57" w:rsidRDefault="001D535B" w:rsidP="00DB3B69">
      <w:pPr>
        <w:rPr>
          <w:rFonts w:cstheme="minorHAnsi"/>
          <w:sz w:val="24"/>
          <w:szCs w:val="24"/>
        </w:rPr>
      </w:pPr>
      <w:r w:rsidRPr="004A6A57">
        <w:rPr>
          <w:rFonts w:cstheme="minorHAnsi"/>
          <w:sz w:val="24"/>
          <w:szCs w:val="24"/>
        </w:rPr>
        <w:t>Bir kirişin eğilmesinde oluşacak olan en büyük normal gerilme değeri aşağıdaki formülle hesaplanabilir:</w:t>
      </w:r>
    </w:p>
    <w:p w:rsidR="00DB3B69" w:rsidRPr="004A6A57" w:rsidRDefault="00DB3B69" w:rsidP="00DB3B69">
      <w:pPr>
        <w:jc w:val="center"/>
        <w:rPr>
          <w:rFonts w:cstheme="minorHAnsi"/>
          <w:sz w:val="24"/>
          <w:szCs w:val="24"/>
        </w:rPr>
      </w:pPr>
      <w:proofErr w:type="spellStart"/>
      <w:r w:rsidRPr="004A6A57">
        <w:rPr>
          <w:rFonts w:cstheme="minorHAnsi"/>
          <w:sz w:val="24"/>
          <w:szCs w:val="24"/>
        </w:rPr>
        <w:t>σ</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/I</w:t>
      </w:r>
      <w:r w:rsidRPr="004A6A57">
        <w:rPr>
          <w:rFonts w:cstheme="minorHAnsi"/>
          <w:sz w:val="24"/>
          <w:szCs w:val="24"/>
          <w:vertAlign w:val="subscript"/>
        </w:rPr>
        <w:t>NA</w:t>
      </w:r>
      <w:r w:rsidRPr="004A6A57">
        <w:rPr>
          <w:rFonts w:cstheme="minorHAnsi"/>
          <w:sz w:val="24"/>
          <w:szCs w:val="24"/>
        </w:rPr>
        <w:t>)·</w:t>
      </w:r>
      <w:proofErr w:type="spellStart"/>
      <w:r w:rsidRPr="004A6A57">
        <w:rPr>
          <w:rFonts w:cstheme="minorHAnsi"/>
          <w:sz w:val="24"/>
          <w:szCs w:val="24"/>
        </w:rPr>
        <w:t>y</w:t>
      </w:r>
      <w:r w:rsidRPr="004A6A57">
        <w:rPr>
          <w:rFonts w:cstheme="minorHAnsi"/>
          <w:sz w:val="24"/>
          <w:szCs w:val="24"/>
          <w:vertAlign w:val="subscript"/>
        </w:rPr>
        <w:t>max</w:t>
      </w:r>
      <w:proofErr w:type="spellEnd"/>
    </w:p>
    <w:p w:rsidR="00DB3B69" w:rsidRPr="004A6A57" w:rsidRDefault="001D535B" w:rsidP="00DB3B69">
      <w:pPr>
        <w:rPr>
          <w:rFonts w:cstheme="minorHAnsi"/>
          <w:sz w:val="24"/>
          <w:szCs w:val="24"/>
        </w:rPr>
      </w:pPr>
      <w:r w:rsidRPr="004A6A57">
        <w:rPr>
          <w:rFonts w:cstheme="minorHAnsi"/>
          <w:sz w:val="24"/>
          <w:szCs w:val="24"/>
        </w:rPr>
        <w:t>Burada,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en büyük eğilme momentidir; “I</w:t>
      </w:r>
      <w:r w:rsidRPr="004A6A57">
        <w:rPr>
          <w:rFonts w:cstheme="minorHAnsi"/>
          <w:sz w:val="24"/>
          <w:szCs w:val="24"/>
          <w:vertAlign w:val="subscript"/>
        </w:rPr>
        <w:t>NA</w:t>
      </w:r>
      <w:r w:rsidRPr="004A6A57">
        <w:rPr>
          <w:rFonts w:cstheme="minorHAnsi"/>
          <w:sz w:val="24"/>
          <w:szCs w:val="24"/>
        </w:rPr>
        <w:t xml:space="preserve">” kiriş en kesitinin ağırlık merkezinden (homojen </w:t>
      </w:r>
      <w:proofErr w:type="spellStart"/>
      <w:r w:rsidRPr="004A6A57">
        <w:rPr>
          <w:rFonts w:cstheme="minorHAnsi"/>
          <w:sz w:val="24"/>
          <w:szCs w:val="24"/>
        </w:rPr>
        <w:t>izotrop</w:t>
      </w:r>
      <w:proofErr w:type="spellEnd"/>
      <w:r w:rsidRPr="004A6A57">
        <w:rPr>
          <w:rFonts w:cstheme="minorHAnsi"/>
          <w:sz w:val="24"/>
          <w:szCs w:val="24"/>
        </w:rPr>
        <w:t xml:space="preserve"> malzemeler için alan merkezinden) geçen yatay eksene (</w:t>
      </w:r>
      <w:proofErr w:type="gramStart"/>
      <w:r w:rsidRPr="004A6A57">
        <w:rPr>
          <w:rFonts w:cstheme="minorHAnsi"/>
          <w:sz w:val="24"/>
          <w:szCs w:val="24"/>
        </w:rPr>
        <w:t>nötr</w:t>
      </w:r>
      <w:proofErr w:type="gramEnd"/>
      <w:r w:rsidRPr="004A6A57">
        <w:rPr>
          <w:rFonts w:cstheme="minorHAnsi"/>
          <w:sz w:val="24"/>
          <w:szCs w:val="24"/>
        </w:rPr>
        <w:t>-tarafsız eksen) göre atalet momentidir (en kesit alanının ikinci momenti) ve “</w:t>
      </w:r>
      <w:proofErr w:type="spellStart"/>
      <w:r w:rsidRPr="004A6A57">
        <w:rPr>
          <w:rFonts w:cstheme="minorHAnsi"/>
          <w:sz w:val="24"/>
          <w:szCs w:val="24"/>
        </w:rPr>
        <w:t>y</w:t>
      </w:r>
      <w:r w:rsidRPr="004A6A57">
        <w:rPr>
          <w:rFonts w:cstheme="minorHAnsi"/>
          <w:sz w:val="24"/>
          <w:szCs w:val="24"/>
          <w:vertAlign w:val="subscript"/>
        </w:rPr>
        <w:t>max</w:t>
      </w:r>
      <w:proofErr w:type="spellEnd"/>
      <w:r w:rsidRPr="004A6A57">
        <w:rPr>
          <w:rFonts w:cstheme="minorHAnsi"/>
          <w:sz w:val="24"/>
          <w:szCs w:val="24"/>
        </w:rPr>
        <w:t>” en kesiti</w:t>
      </w:r>
      <w:r w:rsidR="00D96F7F" w:rsidRPr="004A6A57">
        <w:rPr>
          <w:rFonts w:cstheme="minorHAnsi"/>
          <w:sz w:val="24"/>
          <w:szCs w:val="24"/>
        </w:rPr>
        <w:t>n tarafsız ekse</w:t>
      </w:r>
      <w:r w:rsidRPr="004A6A57">
        <w:rPr>
          <w:rFonts w:cstheme="minorHAnsi"/>
          <w:sz w:val="24"/>
          <w:szCs w:val="24"/>
        </w:rPr>
        <w:t>ne en uzak nok</w:t>
      </w:r>
      <w:r w:rsidR="00D96F7F" w:rsidRPr="004A6A57">
        <w:rPr>
          <w:rFonts w:cstheme="minorHAnsi"/>
          <w:sz w:val="24"/>
          <w:szCs w:val="24"/>
        </w:rPr>
        <w:t>tasının dikey mesafesidir.</w:t>
      </w:r>
    </w:p>
    <w:p w:rsidR="00DB3B69" w:rsidRPr="004A6A57" w:rsidRDefault="001F2D2E" w:rsidP="00DB3B69">
      <w:pPr>
        <w:rPr>
          <w:rFonts w:cstheme="minorHAnsi"/>
          <w:sz w:val="24"/>
          <w:szCs w:val="24"/>
        </w:rPr>
      </w:pPr>
      <w:r w:rsidRPr="004A6A57">
        <w:rPr>
          <w:rFonts w:cstheme="minorHAnsi"/>
          <w:sz w:val="24"/>
          <w:szCs w:val="24"/>
        </w:rPr>
        <w:t>Yukarıdaki formül şöyle de düzenlenebilir:</w:t>
      </w:r>
    </w:p>
    <w:p w:rsidR="00DB3B69" w:rsidRPr="004A6A57" w:rsidRDefault="00DB3B69" w:rsidP="00DB3B69">
      <w:pPr>
        <w:jc w:val="center"/>
        <w:rPr>
          <w:rFonts w:cstheme="minorHAnsi"/>
          <w:sz w:val="24"/>
          <w:szCs w:val="24"/>
        </w:rPr>
      </w:pPr>
      <w:proofErr w:type="spellStart"/>
      <w:r w:rsidRPr="004A6A57">
        <w:rPr>
          <w:rFonts w:cstheme="minorHAnsi"/>
          <w:sz w:val="24"/>
          <w:szCs w:val="24"/>
        </w:rPr>
        <w:t>σ</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)/(I</w:t>
      </w:r>
      <w:r w:rsidRPr="004A6A57">
        <w:rPr>
          <w:rFonts w:cstheme="minorHAnsi"/>
          <w:sz w:val="24"/>
          <w:szCs w:val="24"/>
          <w:vertAlign w:val="subscript"/>
        </w:rPr>
        <w:t>NA</w:t>
      </w:r>
      <w:r w:rsidRPr="004A6A57">
        <w:rPr>
          <w:rFonts w:cstheme="minorHAnsi"/>
          <w:sz w:val="24"/>
          <w:szCs w:val="24"/>
        </w:rPr>
        <w:t>/</w:t>
      </w:r>
      <w:proofErr w:type="spellStart"/>
      <w:r w:rsidRPr="004A6A57">
        <w:rPr>
          <w:rFonts w:cstheme="minorHAnsi"/>
          <w:sz w:val="24"/>
          <w:szCs w:val="24"/>
        </w:rPr>
        <w:t>y</w:t>
      </w:r>
      <w:r w:rsidRPr="004A6A57">
        <w:rPr>
          <w:rFonts w:cstheme="minorHAnsi"/>
          <w:sz w:val="24"/>
          <w:szCs w:val="24"/>
          <w:vertAlign w:val="subscript"/>
        </w:rPr>
        <w:t>max</w:t>
      </w:r>
      <w:proofErr w:type="spellEnd"/>
      <w:r w:rsidRPr="004A6A57">
        <w:rPr>
          <w:rFonts w:cstheme="minorHAnsi"/>
          <w:sz w:val="24"/>
          <w:szCs w:val="24"/>
        </w:rPr>
        <w:t>)</w:t>
      </w:r>
    </w:p>
    <w:p w:rsidR="00DB3B69" w:rsidRPr="004A6A57" w:rsidRDefault="001F2D2E" w:rsidP="00DB3B69">
      <w:pPr>
        <w:rPr>
          <w:rFonts w:cstheme="minorHAnsi"/>
          <w:sz w:val="24"/>
          <w:szCs w:val="24"/>
        </w:rPr>
      </w:pPr>
      <w:r w:rsidRPr="004A6A57">
        <w:rPr>
          <w:rFonts w:cstheme="minorHAnsi"/>
          <w:sz w:val="24"/>
          <w:szCs w:val="24"/>
        </w:rPr>
        <w:t xml:space="preserve">Eğer kesit </w:t>
      </w:r>
      <w:proofErr w:type="gramStart"/>
      <w:r w:rsidRPr="004A6A57">
        <w:rPr>
          <w:rFonts w:cstheme="minorHAnsi"/>
          <w:sz w:val="24"/>
          <w:szCs w:val="24"/>
        </w:rPr>
        <w:t>modülü</w:t>
      </w:r>
      <w:proofErr w:type="gramEnd"/>
      <w:r w:rsidRPr="004A6A57">
        <w:rPr>
          <w:rFonts w:cstheme="minorHAnsi"/>
          <w:sz w:val="24"/>
          <w:szCs w:val="24"/>
        </w:rPr>
        <w:t xml:space="preserve"> (SM) aşağıdaki gibi tanımlanacak olursa:</w:t>
      </w:r>
    </w:p>
    <w:p w:rsidR="00DB3B69" w:rsidRPr="004A6A57" w:rsidRDefault="00DB3B69" w:rsidP="00DB3B69">
      <w:pPr>
        <w:jc w:val="center"/>
        <w:rPr>
          <w:rFonts w:cstheme="minorHAnsi"/>
          <w:sz w:val="24"/>
          <w:szCs w:val="24"/>
        </w:rPr>
      </w:pPr>
      <w:r w:rsidRPr="004A6A57">
        <w:rPr>
          <w:rFonts w:cstheme="minorHAnsi"/>
          <w:sz w:val="24"/>
          <w:szCs w:val="24"/>
        </w:rPr>
        <w:t>SM = (I</w:t>
      </w:r>
      <w:r w:rsidRPr="004A6A57">
        <w:rPr>
          <w:rFonts w:cstheme="minorHAnsi"/>
          <w:sz w:val="24"/>
          <w:szCs w:val="24"/>
          <w:vertAlign w:val="subscript"/>
        </w:rPr>
        <w:t>NA</w:t>
      </w:r>
      <w:r w:rsidRPr="004A6A57">
        <w:rPr>
          <w:rFonts w:cstheme="minorHAnsi"/>
          <w:sz w:val="24"/>
          <w:szCs w:val="24"/>
        </w:rPr>
        <w:t>/</w:t>
      </w:r>
      <w:proofErr w:type="spellStart"/>
      <w:r w:rsidRPr="004A6A57">
        <w:rPr>
          <w:rFonts w:cstheme="minorHAnsi"/>
          <w:sz w:val="24"/>
          <w:szCs w:val="24"/>
        </w:rPr>
        <w:t>y</w:t>
      </w:r>
      <w:r w:rsidRPr="004A6A57">
        <w:rPr>
          <w:rFonts w:cstheme="minorHAnsi"/>
          <w:sz w:val="24"/>
          <w:szCs w:val="24"/>
          <w:vertAlign w:val="subscript"/>
        </w:rPr>
        <w:t>max</w:t>
      </w:r>
      <w:proofErr w:type="spellEnd"/>
      <w:r w:rsidRPr="004A6A57">
        <w:rPr>
          <w:rFonts w:cstheme="minorHAnsi"/>
          <w:sz w:val="24"/>
          <w:szCs w:val="24"/>
        </w:rPr>
        <w:t>)</w:t>
      </w:r>
    </w:p>
    <w:p w:rsidR="00DB3B69" w:rsidRPr="004A6A57" w:rsidRDefault="001F2D2E" w:rsidP="00DB3B69">
      <w:pPr>
        <w:rPr>
          <w:rFonts w:cstheme="minorHAnsi"/>
          <w:sz w:val="24"/>
          <w:szCs w:val="24"/>
        </w:rPr>
      </w:pPr>
      <w:r w:rsidRPr="004A6A57">
        <w:rPr>
          <w:rFonts w:cstheme="minorHAnsi"/>
          <w:sz w:val="24"/>
          <w:szCs w:val="24"/>
        </w:rPr>
        <w:t>Bu durumda eşitsizliği farklı bir şekilde ifade edebiliriz:</w:t>
      </w:r>
    </w:p>
    <w:p w:rsidR="00DB3B69" w:rsidRPr="004A6A57" w:rsidRDefault="00DB3B69" w:rsidP="00DB3B69">
      <w:pPr>
        <w:jc w:val="center"/>
        <w:rPr>
          <w:rFonts w:cstheme="minorHAnsi"/>
          <w:sz w:val="24"/>
          <w:szCs w:val="24"/>
        </w:rPr>
      </w:pPr>
      <w:proofErr w:type="spellStart"/>
      <w:r w:rsidRPr="004A6A57">
        <w:rPr>
          <w:rFonts w:cstheme="minorHAnsi"/>
          <w:sz w:val="24"/>
          <w:szCs w:val="24"/>
        </w:rPr>
        <w:t>σ</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)/(SM) ≤ </w:t>
      </w:r>
      <w:proofErr w:type="spellStart"/>
      <w:r w:rsidRPr="004A6A57">
        <w:rPr>
          <w:rFonts w:cstheme="minorHAnsi"/>
          <w:sz w:val="24"/>
          <w:szCs w:val="24"/>
        </w:rPr>
        <w:t>σ</w:t>
      </w:r>
      <w:r w:rsidRPr="004A6A57">
        <w:rPr>
          <w:rFonts w:cstheme="minorHAnsi"/>
          <w:sz w:val="24"/>
          <w:szCs w:val="24"/>
          <w:vertAlign w:val="subscript"/>
        </w:rPr>
        <w:t>SAFE</w:t>
      </w:r>
      <w:proofErr w:type="spellEnd"/>
    </w:p>
    <w:p w:rsidR="00DB3B69" w:rsidRPr="004A6A57" w:rsidRDefault="001F2D2E" w:rsidP="00DB3B69">
      <w:pPr>
        <w:rPr>
          <w:rFonts w:cstheme="minorHAnsi"/>
          <w:sz w:val="24"/>
          <w:szCs w:val="24"/>
        </w:rPr>
      </w:pPr>
      <w:proofErr w:type="gramStart"/>
      <w:r w:rsidRPr="004A6A57">
        <w:rPr>
          <w:rFonts w:cstheme="minorHAnsi"/>
          <w:sz w:val="24"/>
          <w:szCs w:val="24"/>
        </w:rPr>
        <w:t>veya</w:t>
      </w:r>
      <w:proofErr w:type="gramEnd"/>
      <w:r w:rsidRPr="004A6A57">
        <w:rPr>
          <w:rFonts w:cstheme="minorHAnsi"/>
          <w:sz w:val="24"/>
          <w:szCs w:val="24"/>
        </w:rPr>
        <w:t xml:space="preserve"> eşitsizliği şu şekilde de gösterebiliriz:</w:t>
      </w:r>
    </w:p>
    <w:p w:rsidR="00DB3B69" w:rsidRPr="004A6A57" w:rsidRDefault="00DB3B69" w:rsidP="00DB3B69">
      <w:pPr>
        <w:jc w:val="center"/>
        <w:rPr>
          <w:rFonts w:cstheme="minorHAnsi"/>
          <w:sz w:val="24"/>
          <w:szCs w:val="24"/>
        </w:rPr>
      </w:pPr>
      <w:r w:rsidRPr="004A6A57">
        <w:rPr>
          <w:rFonts w:cstheme="minorHAnsi"/>
          <w:sz w:val="24"/>
          <w:szCs w:val="24"/>
        </w:rPr>
        <w:t>(SM)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 </w:t>
      </w:r>
      <w:proofErr w:type="spellStart"/>
      <w:r w:rsidRPr="004A6A57">
        <w:rPr>
          <w:rFonts w:cstheme="minorHAnsi"/>
          <w:sz w:val="24"/>
          <w:szCs w:val="24"/>
        </w:rPr>
        <w:t>σ</w:t>
      </w:r>
      <w:r w:rsidRPr="004A6A57">
        <w:rPr>
          <w:rFonts w:cstheme="minorHAnsi"/>
          <w:sz w:val="24"/>
          <w:szCs w:val="24"/>
          <w:vertAlign w:val="subscript"/>
        </w:rPr>
        <w:t>SAFE</w:t>
      </w:r>
      <w:proofErr w:type="spellEnd"/>
    </w:p>
    <w:p w:rsidR="00DB3B69" w:rsidRPr="004A6A57" w:rsidRDefault="00115455" w:rsidP="00DB3B69">
      <w:pPr>
        <w:rPr>
          <w:rFonts w:cstheme="minorHAnsi"/>
          <w:sz w:val="24"/>
          <w:szCs w:val="24"/>
        </w:rPr>
      </w:pPr>
      <w:r w:rsidRPr="004A6A57">
        <w:rPr>
          <w:rFonts w:cstheme="minorHAnsi"/>
          <w:sz w:val="24"/>
          <w:szCs w:val="24"/>
        </w:rPr>
        <w:t xml:space="preserve">Örnek olarak, üzerinde düzgün yayılı “q” [N/m] </w:t>
      </w:r>
      <w:r w:rsidR="008B0B06" w:rsidRPr="004A6A57">
        <w:rPr>
          <w:rFonts w:cstheme="minorHAnsi"/>
          <w:sz w:val="24"/>
          <w:szCs w:val="24"/>
        </w:rPr>
        <w:t xml:space="preserve">çizgisel </w:t>
      </w:r>
      <w:r w:rsidRPr="004A6A57">
        <w:rPr>
          <w:rFonts w:cstheme="minorHAnsi"/>
          <w:sz w:val="24"/>
          <w:szCs w:val="24"/>
        </w:rPr>
        <w:t>yükünü taşıyan, iki ucundan basit mesnetli, “</w:t>
      </w:r>
      <w:r w:rsidRPr="004A6A57">
        <w:rPr>
          <w:rFonts w:cstheme="minorHAnsi"/>
          <w:i/>
          <w:sz w:val="24"/>
          <w:szCs w:val="24"/>
        </w:rPr>
        <w:t>l</w:t>
      </w:r>
      <w:r w:rsidRPr="004A6A57">
        <w:rPr>
          <w:rFonts w:cstheme="minorHAnsi"/>
          <w:sz w:val="24"/>
          <w:szCs w:val="24"/>
        </w:rPr>
        <w:t xml:space="preserve">” [m] açıklıklı (mesnetler arası mesafe) bir kirişte </w:t>
      </w:r>
      <w:r w:rsidR="008B0B06" w:rsidRPr="004A6A57">
        <w:rPr>
          <w:rFonts w:cstheme="minorHAnsi"/>
          <w:sz w:val="24"/>
          <w:szCs w:val="24"/>
        </w:rPr>
        <w:t>meydana gelecek en büyük eğilme momenti kirişin</w:t>
      </w:r>
      <w:r w:rsidRPr="004A6A57">
        <w:rPr>
          <w:rFonts w:cstheme="minorHAnsi"/>
          <w:sz w:val="24"/>
          <w:szCs w:val="24"/>
        </w:rPr>
        <w:t xml:space="preserve"> tam ortasında </w:t>
      </w:r>
      <w:r w:rsidR="008B0B06" w:rsidRPr="004A6A57">
        <w:rPr>
          <w:rFonts w:cstheme="minorHAnsi"/>
          <w:sz w:val="24"/>
          <w:szCs w:val="24"/>
        </w:rPr>
        <w:t>oluşur</w:t>
      </w:r>
      <w:r w:rsidRPr="004A6A57">
        <w:rPr>
          <w:rFonts w:cstheme="minorHAnsi"/>
          <w:sz w:val="24"/>
          <w:szCs w:val="24"/>
        </w:rPr>
        <w:t>:</w:t>
      </w:r>
    </w:p>
    <w:p w:rsidR="00DB3B69" w:rsidRPr="004A6A57" w:rsidRDefault="00DB3B69" w:rsidP="00DB3B69">
      <w:pPr>
        <w:jc w:val="center"/>
        <w:rPr>
          <w:rFonts w:cstheme="minorHAnsi"/>
          <w:sz w:val="24"/>
          <w:szCs w:val="24"/>
        </w:rPr>
      </w:pP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 = q·</w:t>
      </w:r>
      <w:r w:rsidRPr="004A6A57">
        <w:rPr>
          <w:rFonts w:cstheme="minorHAnsi"/>
          <w:i/>
          <w:sz w:val="24"/>
          <w:szCs w:val="24"/>
        </w:rPr>
        <w:t>l</w:t>
      </w:r>
      <w:r w:rsidRPr="004A6A57">
        <w:rPr>
          <w:rFonts w:cstheme="minorHAnsi"/>
          <w:sz w:val="24"/>
          <w:szCs w:val="24"/>
          <w:vertAlign w:val="superscript"/>
        </w:rPr>
        <w:t>2</w:t>
      </w:r>
      <w:r w:rsidRPr="004A6A57">
        <w:rPr>
          <w:rFonts w:cstheme="minorHAnsi"/>
          <w:sz w:val="24"/>
          <w:szCs w:val="24"/>
        </w:rPr>
        <w:t>/8</w:t>
      </w:r>
    </w:p>
    <w:p w:rsidR="00DB3B69" w:rsidRPr="004A6A57" w:rsidRDefault="008B0B06" w:rsidP="00DB3B69">
      <w:pPr>
        <w:rPr>
          <w:rFonts w:cstheme="minorHAnsi"/>
          <w:sz w:val="24"/>
          <w:szCs w:val="24"/>
        </w:rPr>
      </w:pPr>
      <w:r w:rsidRPr="004A6A57">
        <w:rPr>
          <w:rFonts w:cstheme="minorHAnsi"/>
          <w:sz w:val="24"/>
          <w:szCs w:val="24"/>
        </w:rPr>
        <w:t>Düzgün yayılı “q” [N/m] çizgisel yükünün, aslında (örneğin güvertedeki) düzgün yayılı basınç yükü “</w:t>
      </w:r>
      <w:r w:rsidRPr="004A6A57">
        <w:rPr>
          <w:rFonts w:cstheme="minorHAnsi"/>
          <w:i/>
          <w:sz w:val="24"/>
          <w:szCs w:val="24"/>
        </w:rPr>
        <w:t>p</w:t>
      </w:r>
      <w:r w:rsidRPr="004A6A57">
        <w:rPr>
          <w:rFonts w:cstheme="minorHAnsi"/>
          <w:sz w:val="24"/>
          <w:szCs w:val="24"/>
        </w:rPr>
        <w:t>” [N/m</w:t>
      </w:r>
      <w:r w:rsidRPr="004A6A57">
        <w:rPr>
          <w:rFonts w:cstheme="minorHAnsi"/>
          <w:sz w:val="24"/>
          <w:szCs w:val="24"/>
          <w:vertAlign w:val="superscript"/>
        </w:rPr>
        <w:t>2</w:t>
      </w:r>
      <w:r w:rsidRPr="004A6A57">
        <w:rPr>
          <w:rFonts w:cstheme="minorHAnsi"/>
          <w:sz w:val="24"/>
          <w:szCs w:val="24"/>
        </w:rPr>
        <w:t>] ile kemereler arası mesafenin “</w:t>
      </w:r>
      <w:r w:rsidRPr="004A6A57">
        <w:rPr>
          <w:rFonts w:cstheme="minorHAnsi"/>
          <w:i/>
          <w:sz w:val="24"/>
          <w:szCs w:val="24"/>
        </w:rPr>
        <w:t>a</w:t>
      </w:r>
      <w:r w:rsidRPr="004A6A57">
        <w:rPr>
          <w:rFonts w:cstheme="minorHAnsi"/>
          <w:sz w:val="24"/>
          <w:szCs w:val="24"/>
        </w:rPr>
        <w:t>” [m] çarp</w:t>
      </w:r>
      <w:r w:rsidR="00C16F42" w:rsidRPr="004A6A57">
        <w:rPr>
          <w:rFonts w:cstheme="minorHAnsi"/>
          <w:sz w:val="24"/>
          <w:szCs w:val="24"/>
        </w:rPr>
        <w:t>ımı olduğu düşünülürse</w:t>
      </w:r>
      <w:r w:rsidRPr="004A6A57">
        <w:rPr>
          <w:rFonts w:cstheme="minorHAnsi"/>
          <w:sz w:val="24"/>
          <w:szCs w:val="24"/>
        </w:rPr>
        <w:t xml:space="preserve">, </w:t>
      </w:r>
      <w:r w:rsidR="00C16F42" w:rsidRPr="004A6A57">
        <w:rPr>
          <w:rFonts w:cstheme="minorHAnsi"/>
          <w:sz w:val="24"/>
          <w:szCs w:val="24"/>
        </w:rPr>
        <w:t>(</w:t>
      </w:r>
      <w:r w:rsidRPr="004A6A57">
        <w:rPr>
          <w:rFonts w:cstheme="minorHAnsi"/>
          <w:sz w:val="24"/>
          <w:szCs w:val="24"/>
        </w:rPr>
        <w:t xml:space="preserve">yani </w:t>
      </w:r>
      <w:r w:rsidR="00C16F42" w:rsidRPr="004A6A57">
        <w:rPr>
          <w:rFonts w:cstheme="minorHAnsi"/>
          <w:i/>
          <w:sz w:val="24"/>
          <w:szCs w:val="24"/>
        </w:rPr>
        <w:t>q</w:t>
      </w:r>
      <w:r w:rsidR="00C16F42" w:rsidRPr="004A6A57">
        <w:rPr>
          <w:rFonts w:cstheme="minorHAnsi"/>
          <w:sz w:val="24"/>
          <w:szCs w:val="24"/>
        </w:rPr>
        <w:t xml:space="preserve"> = </w:t>
      </w:r>
      <w:proofErr w:type="spellStart"/>
      <w:r w:rsidR="00C16F42" w:rsidRPr="004A6A57">
        <w:rPr>
          <w:rFonts w:cstheme="minorHAnsi"/>
          <w:i/>
          <w:sz w:val="24"/>
          <w:szCs w:val="24"/>
        </w:rPr>
        <w:t>p·a</w:t>
      </w:r>
      <w:proofErr w:type="spellEnd"/>
      <w:r w:rsidR="00C16F42" w:rsidRPr="004A6A57">
        <w:rPr>
          <w:rFonts w:cstheme="minorHAnsi"/>
          <w:sz w:val="24"/>
          <w:szCs w:val="24"/>
        </w:rPr>
        <w:t xml:space="preserve">), kesit </w:t>
      </w:r>
      <w:proofErr w:type="gramStart"/>
      <w:r w:rsidR="00C16F42" w:rsidRPr="004A6A57">
        <w:rPr>
          <w:rFonts w:cstheme="minorHAnsi"/>
          <w:sz w:val="24"/>
          <w:szCs w:val="24"/>
        </w:rPr>
        <w:t>modülü</w:t>
      </w:r>
      <w:proofErr w:type="gramEnd"/>
      <w:r w:rsidR="00C16F42" w:rsidRPr="004A6A57">
        <w:rPr>
          <w:rFonts w:cstheme="minorHAnsi"/>
          <w:sz w:val="24"/>
          <w:szCs w:val="24"/>
        </w:rPr>
        <w:t xml:space="preserve"> (SM) şu şekilde ifade edilebilir:</w:t>
      </w:r>
    </w:p>
    <w:p w:rsidR="00DB3B69" w:rsidRPr="004A6A57" w:rsidRDefault="00DB3B69" w:rsidP="00DB3B69">
      <w:pPr>
        <w:jc w:val="center"/>
        <w:rPr>
          <w:rFonts w:cstheme="minorHAnsi"/>
          <w:sz w:val="24"/>
          <w:szCs w:val="24"/>
        </w:rPr>
      </w:pPr>
      <w:r w:rsidRPr="004A6A57">
        <w:rPr>
          <w:rFonts w:cstheme="minorHAnsi"/>
          <w:sz w:val="24"/>
          <w:szCs w:val="24"/>
        </w:rPr>
        <w:t>(SM) ≥ (</w:t>
      </w:r>
      <w:r w:rsidRPr="004A6A57">
        <w:rPr>
          <w:rFonts w:cstheme="minorHAnsi"/>
          <w:i/>
          <w:sz w:val="24"/>
          <w:szCs w:val="24"/>
        </w:rPr>
        <w:t>p·a·l</w:t>
      </w:r>
      <w:r w:rsidRPr="004A6A57">
        <w:rPr>
          <w:rFonts w:cstheme="minorHAnsi"/>
          <w:sz w:val="24"/>
          <w:szCs w:val="24"/>
          <w:vertAlign w:val="superscript"/>
        </w:rPr>
        <w:t>2</w:t>
      </w:r>
      <w:r w:rsidRPr="004A6A57">
        <w:rPr>
          <w:rFonts w:cstheme="minorHAnsi"/>
          <w:sz w:val="24"/>
          <w:szCs w:val="24"/>
        </w:rPr>
        <w:t>)/(8·σ</w:t>
      </w:r>
      <w:r w:rsidRPr="004A6A57">
        <w:rPr>
          <w:rFonts w:cstheme="minorHAnsi"/>
          <w:sz w:val="24"/>
          <w:szCs w:val="24"/>
          <w:vertAlign w:val="subscript"/>
        </w:rPr>
        <w:t>SAFE</w:t>
      </w:r>
      <w:r w:rsidRPr="004A6A57">
        <w:rPr>
          <w:rFonts w:cstheme="minorHAnsi"/>
          <w:sz w:val="24"/>
          <w:szCs w:val="24"/>
        </w:rPr>
        <w:t>)</w:t>
      </w:r>
    </w:p>
    <w:p w:rsidR="00DB3B69" w:rsidRPr="004A6A57" w:rsidRDefault="00C16F42" w:rsidP="00DB3B69">
      <w:pPr>
        <w:rPr>
          <w:rFonts w:cstheme="minorHAnsi"/>
          <w:sz w:val="24"/>
          <w:szCs w:val="24"/>
        </w:rPr>
      </w:pPr>
      <w:proofErr w:type="gramStart"/>
      <w:r w:rsidRPr="004A6A57">
        <w:rPr>
          <w:rFonts w:cstheme="minorHAnsi"/>
          <w:sz w:val="24"/>
          <w:szCs w:val="24"/>
        </w:rPr>
        <w:t>ki</w:t>
      </w:r>
      <w:proofErr w:type="gramEnd"/>
      <w:r w:rsidRPr="004A6A57">
        <w:rPr>
          <w:rFonts w:cstheme="minorHAnsi"/>
          <w:sz w:val="24"/>
          <w:szCs w:val="24"/>
        </w:rPr>
        <w:t xml:space="preserve"> bu gösterim ilgili Alman </w:t>
      </w:r>
      <w:proofErr w:type="spellStart"/>
      <w:r w:rsidRPr="004A6A57">
        <w:rPr>
          <w:rFonts w:cstheme="minorHAnsi"/>
          <w:sz w:val="24"/>
          <w:szCs w:val="24"/>
        </w:rPr>
        <w:t>Loydu</w:t>
      </w:r>
      <w:proofErr w:type="spellEnd"/>
      <w:r w:rsidRPr="004A6A57">
        <w:rPr>
          <w:rFonts w:cstheme="minorHAnsi"/>
          <w:sz w:val="24"/>
          <w:szCs w:val="24"/>
        </w:rPr>
        <w:t xml:space="preserve"> (GL) kuralına (</w:t>
      </w:r>
      <w:proofErr w:type="spellStart"/>
      <w:r w:rsidRPr="004A6A57">
        <w:rPr>
          <w:rFonts w:cstheme="minorHAnsi"/>
          <w:sz w:val="24"/>
          <w:szCs w:val="24"/>
        </w:rPr>
        <w:t>W</w:t>
      </w:r>
      <w:r w:rsidRPr="004A6A57">
        <w:rPr>
          <w:rFonts w:cstheme="minorHAnsi"/>
          <w:sz w:val="24"/>
          <w:szCs w:val="24"/>
          <w:vertAlign w:val="subscript"/>
        </w:rPr>
        <w:t>d</w:t>
      </w:r>
      <w:proofErr w:type="spellEnd"/>
      <w:r w:rsidRPr="004A6A57">
        <w:rPr>
          <w:rFonts w:cstheme="minorHAnsi"/>
          <w:sz w:val="24"/>
          <w:szCs w:val="24"/>
        </w:rPr>
        <w:t>) daha benzer bir ifadedir.</w:t>
      </w:r>
    </w:p>
    <w:p w:rsidR="00DB3B69" w:rsidRPr="004A6A57" w:rsidRDefault="00DB3B69" w:rsidP="00DB3B69">
      <w:pPr>
        <w:rPr>
          <w:rFonts w:cstheme="minorHAnsi"/>
          <w:sz w:val="24"/>
          <w:szCs w:val="24"/>
        </w:rPr>
      </w:pPr>
    </w:p>
    <w:p w:rsidR="006025EE" w:rsidRPr="004A6A57" w:rsidRDefault="00C16F42" w:rsidP="00DB3B69">
      <w:pPr>
        <w:rPr>
          <w:rFonts w:cstheme="minorHAnsi"/>
          <w:sz w:val="24"/>
          <w:szCs w:val="24"/>
        </w:rPr>
      </w:pPr>
      <w:r w:rsidRPr="004A6A57">
        <w:rPr>
          <w:rFonts w:cstheme="minorHAnsi"/>
          <w:sz w:val="24"/>
          <w:szCs w:val="24"/>
        </w:rPr>
        <w:t>Örnek Problem</w:t>
      </w:r>
      <w:r w:rsidR="00DB3B69" w:rsidRPr="004A6A57">
        <w:rPr>
          <w:rFonts w:cstheme="minorHAnsi"/>
          <w:sz w:val="24"/>
          <w:szCs w:val="24"/>
        </w:rPr>
        <w:t xml:space="preserve"> 1: </w:t>
      </w:r>
      <w:r w:rsidR="00242BCE">
        <w:rPr>
          <w:rFonts w:cstheme="minorHAnsi"/>
          <w:sz w:val="24"/>
          <w:szCs w:val="24"/>
        </w:rPr>
        <w:t>Verilen değerler ile</w:t>
      </w:r>
      <w:r w:rsidR="006025EE" w:rsidRPr="004A6A57">
        <w:rPr>
          <w:rFonts w:cstheme="minorHAnsi"/>
          <w:sz w:val="24"/>
          <w:szCs w:val="24"/>
        </w:rPr>
        <w:t xml:space="preserve"> bir geminin enine güverte kemeresi için Alman </w:t>
      </w:r>
      <w:proofErr w:type="spellStart"/>
      <w:r w:rsidR="006025EE" w:rsidRPr="004A6A57">
        <w:rPr>
          <w:rFonts w:cstheme="minorHAnsi"/>
          <w:sz w:val="24"/>
          <w:szCs w:val="24"/>
        </w:rPr>
        <w:t>Loydu’na</w:t>
      </w:r>
      <w:proofErr w:type="spellEnd"/>
      <w:r w:rsidR="006025EE" w:rsidRPr="004A6A57">
        <w:rPr>
          <w:rFonts w:cstheme="minorHAnsi"/>
          <w:sz w:val="24"/>
          <w:szCs w:val="24"/>
        </w:rPr>
        <w:t xml:space="preserve"> göre gerekli kesit </w:t>
      </w:r>
      <w:proofErr w:type="gramStart"/>
      <w:r w:rsidR="006025EE" w:rsidRPr="004A6A57">
        <w:rPr>
          <w:rFonts w:cstheme="minorHAnsi"/>
          <w:sz w:val="24"/>
          <w:szCs w:val="24"/>
        </w:rPr>
        <w:t>modülünü</w:t>
      </w:r>
      <w:proofErr w:type="gramEnd"/>
      <w:r w:rsidR="006025EE" w:rsidRPr="004A6A57">
        <w:rPr>
          <w:rFonts w:cstheme="minorHAnsi"/>
          <w:sz w:val="24"/>
          <w:szCs w:val="24"/>
        </w:rPr>
        <w:t xml:space="preserve"> (</w:t>
      </w:r>
      <w:proofErr w:type="spellStart"/>
      <w:r w:rsidR="006025EE" w:rsidRPr="004A6A57">
        <w:rPr>
          <w:rFonts w:cstheme="minorHAnsi"/>
          <w:sz w:val="24"/>
          <w:szCs w:val="24"/>
        </w:rPr>
        <w:t>W</w:t>
      </w:r>
      <w:r w:rsidR="006025EE" w:rsidRPr="004A6A57">
        <w:rPr>
          <w:rFonts w:cstheme="minorHAnsi"/>
          <w:sz w:val="24"/>
          <w:szCs w:val="24"/>
          <w:vertAlign w:val="subscript"/>
        </w:rPr>
        <w:t>d</w:t>
      </w:r>
      <w:proofErr w:type="spellEnd"/>
      <w:r w:rsidR="006025EE" w:rsidRPr="004A6A57">
        <w:rPr>
          <w:rFonts w:cstheme="minorHAnsi"/>
          <w:sz w:val="24"/>
          <w:szCs w:val="24"/>
        </w:rPr>
        <w:t>) hesaplayınız.</w:t>
      </w:r>
    </w:p>
    <w:p w:rsidR="00DB3B69" w:rsidRPr="004A6A57" w:rsidRDefault="00DB3B69" w:rsidP="00DB3B69">
      <w:pPr>
        <w:rPr>
          <w:rFonts w:cstheme="minorHAnsi"/>
          <w:sz w:val="24"/>
          <w:szCs w:val="24"/>
        </w:rPr>
      </w:pPr>
      <w:proofErr w:type="gramStart"/>
      <w:r w:rsidRPr="004A6A57">
        <w:rPr>
          <w:rFonts w:cstheme="minorHAnsi"/>
          <w:i/>
          <w:sz w:val="24"/>
          <w:szCs w:val="24"/>
        </w:rPr>
        <w:t>p</w:t>
      </w:r>
      <w:proofErr w:type="gramEnd"/>
      <w:r w:rsidRPr="004A6A57">
        <w:rPr>
          <w:rFonts w:cstheme="minorHAnsi"/>
          <w:sz w:val="24"/>
          <w:szCs w:val="24"/>
        </w:rPr>
        <w:t xml:space="preserve"> = 25 [</w:t>
      </w:r>
      <w:proofErr w:type="spellStart"/>
      <w:r w:rsidRPr="004A6A57">
        <w:rPr>
          <w:rFonts w:cstheme="minorHAnsi"/>
          <w:sz w:val="24"/>
          <w:szCs w:val="24"/>
        </w:rPr>
        <w:t>kN</w:t>
      </w:r>
      <w:proofErr w:type="spellEnd"/>
      <w:r w:rsidRPr="004A6A57">
        <w:rPr>
          <w:rFonts w:cstheme="minorHAnsi"/>
          <w:sz w:val="24"/>
          <w:szCs w:val="24"/>
        </w:rPr>
        <w:t>/m</w:t>
      </w:r>
      <w:r w:rsidRPr="004A6A57">
        <w:rPr>
          <w:rFonts w:cstheme="minorHAnsi"/>
          <w:sz w:val="24"/>
          <w:szCs w:val="24"/>
          <w:vertAlign w:val="superscript"/>
        </w:rPr>
        <w:t>2</w:t>
      </w:r>
      <w:r w:rsidRPr="004A6A57">
        <w:rPr>
          <w:rFonts w:cstheme="minorHAnsi"/>
          <w:sz w:val="24"/>
          <w:szCs w:val="24"/>
        </w:rPr>
        <w:t xml:space="preserve">]; </w:t>
      </w:r>
      <w:r w:rsidRPr="004A6A57">
        <w:rPr>
          <w:rFonts w:cstheme="minorHAnsi"/>
          <w:i/>
          <w:sz w:val="24"/>
          <w:szCs w:val="24"/>
        </w:rPr>
        <w:t>a</w:t>
      </w:r>
      <w:r w:rsidRPr="004A6A57">
        <w:rPr>
          <w:rFonts w:cstheme="minorHAnsi"/>
          <w:sz w:val="24"/>
          <w:szCs w:val="24"/>
        </w:rPr>
        <w:t xml:space="preserve"> = 750 [mm]; </w:t>
      </w:r>
      <w:r w:rsidRPr="004A6A57">
        <w:rPr>
          <w:rFonts w:cstheme="minorHAnsi"/>
          <w:i/>
          <w:sz w:val="24"/>
          <w:szCs w:val="24"/>
        </w:rPr>
        <w:t>l</w:t>
      </w:r>
      <w:r w:rsidRPr="004A6A57">
        <w:rPr>
          <w:rFonts w:cstheme="minorHAnsi"/>
          <w:sz w:val="24"/>
          <w:szCs w:val="24"/>
        </w:rPr>
        <w:t xml:space="preserve"> = 2.5 [m]; </w:t>
      </w:r>
      <w:r w:rsidRPr="004A6A57">
        <w:rPr>
          <w:rFonts w:cstheme="minorHAnsi"/>
          <w:i/>
          <w:sz w:val="24"/>
          <w:szCs w:val="24"/>
        </w:rPr>
        <w:t>c</w:t>
      </w:r>
      <w:r w:rsidRPr="004A6A57">
        <w:rPr>
          <w:rFonts w:cstheme="minorHAnsi"/>
          <w:sz w:val="24"/>
          <w:szCs w:val="24"/>
        </w:rPr>
        <w:t xml:space="preserve"> = 0.75; </w:t>
      </w:r>
      <w:r w:rsidRPr="004A6A57">
        <w:rPr>
          <w:rFonts w:cstheme="minorHAnsi"/>
          <w:i/>
          <w:sz w:val="24"/>
          <w:szCs w:val="24"/>
        </w:rPr>
        <w:t>k</w:t>
      </w:r>
      <w:r w:rsidRPr="004A6A57">
        <w:rPr>
          <w:rFonts w:cstheme="minorHAnsi"/>
          <w:sz w:val="24"/>
          <w:szCs w:val="24"/>
        </w:rPr>
        <w:t xml:space="preserve"> = 1.0; </w:t>
      </w:r>
      <w:r w:rsidRPr="004A6A57">
        <w:rPr>
          <w:rFonts w:cstheme="minorHAnsi"/>
          <w:i/>
          <w:sz w:val="24"/>
          <w:szCs w:val="24"/>
        </w:rPr>
        <w:t>m</w:t>
      </w:r>
      <w:r w:rsidRPr="004A6A57">
        <w:rPr>
          <w:rFonts w:cstheme="minorHAnsi"/>
          <w:sz w:val="24"/>
          <w:szCs w:val="24"/>
        </w:rPr>
        <w:t xml:space="preserve"> = 0.95.</w:t>
      </w:r>
    </w:p>
    <w:p w:rsidR="00DB3B69" w:rsidRPr="004A6A57" w:rsidRDefault="00DB3B69" w:rsidP="00DB3B69">
      <w:pPr>
        <w:rPr>
          <w:rFonts w:cstheme="minorHAnsi"/>
          <w:sz w:val="24"/>
          <w:szCs w:val="24"/>
        </w:rPr>
      </w:pPr>
    </w:p>
    <w:p w:rsidR="004A687E" w:rsidRPr="004A6A57" w:rsidRDefault="006025EE" w:rsidP="00DB3B69">
      <w:pPr>
        <w:rPr>
          <w:rFonts w:cstheme="minorHAnsi"/>
          <w:sz w:val="24"/>
          <w:szCs w:val="24"/>
        </w:rPr>
      </w:pPr>
      <w:r w:rsidRPr="004A6A57">
        <w:rPr>
          <w:rFonts w:cstheme="minorHAnsi"/>
          <w:sz w:val="24"/>
          <w:szCs w:val="24"/>
        </w:rPr>
        <w:lastRenderedPageBreak/>
        <w:t xml:space="preserve">Örnek Problem 2: Verilen değerler ve temel mukavemet ilkeleri yardımıyla iki ucundan basit mesnetli bir kirişin sahip olması gereken en az kesit </w:t>
      </w:r>
      <w:proofErr w:type="gramStart"/>
      <w:r w:rsidRPr="004A6A57">
        <w:rPr>
          <w:rFonts w:cstheme="minorHAnsi"/>
          <w:sz w:val="24"/>
          <w:szCs w:val="24"/>
        </w:rPr>
        <w:t>modülünü</w:t>
      </w:r>
      <w:proofErr w:type="gramEnd"/>
      <w:r w:rsidRPr="004A6A57">
        <w:rPr>
          <w:rFonts w:cstheme="minorHAnsi"/>
          <w:sz w:val="24"/>
          <w:szCs w:val="24"/>
        </w:rPr>
        <w:t xml:space="preserve"> hesaplayınız.</w:t>
      </w:r>
      <w:r w:rsidR="004A687E" w:rsidRPr="004A6A57">
        <w:rPr>
          <w:rFonts w:cstheme="minorHAnsi"/>
          <w:sz w:val="24"/>
          <w:szCs w:val="24"/>
        </w:rPr>
        <w:t xml:space="preserve"> Bulduğunuz sonucu, “Örnek Problem 1” için bulunan sonuçla karşılaştırınız. Eğer sonuçlar farklıysa, bu farkın nedeni konusunda yorum yapınız.</w:t>
      </w:r>
    </w:p>
    <w:p w:rsidR="00DB3B69" w:rsidRPr="004A6A57" w:rsidRDefault="00DB3B69" w:rsidP="00DB3B69">
      <w:pPr>
        <w:rPr>
          <w:rFonts w:cstheme="minorHAnsi"/>
          <w:sz w:val="24"/>
          <w:szCs w:val="24"/>
        </w:rPr>
      </w:pPr>
      <w:r w:rsidRPr="004A6A57">
        <w:rPr>
          <w:rFonts w:cstheme="minorHAnsi"/>
          <w:sz w:val="24"/>
          <w:szCs w:val="24"/>
        </w:rPr>
        <w:t xml:space="preserve"> </w:t>
      </w:r>
      <w:proofErr w:type="gramStart"/>
      <w:r w:rsidRPr="004A6A57">
        <w:rPr>
          <w:rFonts w:cstheme="minorHAnsi"/>
          <w:i/>
          <w:sz w:val="24"/>
          <w:szCs w:val="24"/>
        </w:rPr>
        <w:t>p</w:t>
      </w:r>
      <w:proofErr w:type="gramEnd"/>
      <w:r w:rsidRPr="004A6A57">
        <w:rPr>
          <w:rFonts w:cstheme="minorHAnsi"/>
          <w:sz w:val="24"/>
          <w:szCs w:val="24"/>
        </w:rPr>
        <w:t xml:space="preserve"> = 25 [</w:t>
      </w:r>
      <w:proofErr w:type="spellStart"/>
      <w:r w:rsidRPr="004A6A57">
        <w:rPr>
          <w:rFonts w:cstheme="minorHAnsi"/>
          <w:sz w:val="24"/>
          <w:szCs w:val="24"/>
        </w:rPr>
        <w:t>kN</w:t>
      </w:r>
      <w:proofErr w:type="spellEnd"/>
      <w:r w:rsidRPr="004A6A57">
        <w:rPr>
          <w:rFonts w:cstheme="minorHAnsi"/>
          <w:sz w:val="24"/>
          <w:szCs w:val="24"/>
        </w:rPr>
        <w:t>/m</w:t>
      </w:r>
      <w:r w:rsidRPr="004A6A57">
        <w:rPr>
          <w:rFonts w:cstheme="minorHAnsi"/>
          <w:sz w:val="24"/>
          <w:szCs w:val="24"/>
          <w:vertAlign w:val="superscript"/>
        </w:rPr>
        <w:t>2</w:t>
      </w:r>
      <w:r w:rsidRPr="004A6A57">
        <w:rPr>
          <w:rFonts w:cstheme="minorHAnsi"/>
          <w:sz w:val="24"/>
          <w:szCs w:val="24"/>
        </w:rPr>
        <w:t xml:space="preserve">]; </w:t>
      </w:r>
      <w:r w:rsidRPr="004A6A57">
        <w:rPr>
          <w:rFonts w:cstheme="minorHAnsi"/>
          <w:i/>
          <w:sz w:val="24"/>
          <w:szCs w:val="24"/>
        </w:rPr>
        <w:t>a</w:t>
      </w:r>
      <w:r w:rsidRPr="004A6A57">
        <w:rPr>
          <w:rFonts w:cstheme="minorHAnsi"/>
          <w:sz w:val="24"/>
          <w:szCs w:val="24"/>
        </w:rPr>
        <w:t xml:space="preserve"> = 750 [mm]; </w:t>
      </w:r>
      <w:r w:rsidRPr="004A6A57">
        <w:rPr>
          <w:rFonts w:cstheme="minorHAnsi"/>
          <w:i/>
          <w:sz w:val="24"/>
          <w:szCs w:val="24"/>
        </w:rPr>
        <w:t>l</w:t>
      </w:r>
      <w:r w:rsidRPr="004A6A57">
        <w:rPr>
          <w:rFonts w:cstheme="minorHAnsi"/>
          <w:sz w:val="24"/>
          <w:szCs w:val="24"/>
        </w:rPr>
        <w:t xml:space="preserve"> = 2.5 [m]; </w:t>
      </w:r>
      <w:proofErr w:type="spellStart"/>
      <w:r w:rsidRPr="004A6A57">
        <w:rPr>
          <w:rFonts w:cstheme="minorHAnsi"/>
          <w:sz w:val="24"/>
          <w:szCs w:val="24"/>
        </w:rPr>
        <w:t>σ</w:t>
      </w:r>
      <w:r w:rsidRPr="004A6A57">
        <w:rPr>
          <w:rFonts w:cstheme="minorHAnsi"/>
          <w:sz w:val="24"/>
          <w:szCs w:val="24"/>
          <w:vertAlign w:val="subscript"/>
        </w:rPr>
        <w:t>SAFE</w:t>
      </w:r>
      <w:proofErr w:type="spellEnd"/>
      <w:r w:rsidRPr="004A6A57">
        <w:rPr>
          <w:rFonts w:cstheme="minorHAnsi"/>
          <w:sz w:val="24"/>
          <w:szCs w:val="24"/>
        </w:rPr>
        <w:t xml:space="preserve"> = 150</w:t>
      </w:r>
      <w:r w:rsidR="004A687E" w:rsidRPr="004A6A57">
        <w:rPr>
          <w:rFonts w:cstheme="minorHAnsi"/>
          <w:sz w:val="24"/>
          <w:szCs w:val="24"/>
        </w:rPr>
        <w:t xml:space="preserve"> [</w:t>
      </w:r>
      <w:proofErr w:type="spellStart"/>
      <w:r w:rsidR="004A687E" w:rsidRPr="004A6A57">
        <w:rPr>
          <w:rFonts w:cstheme="minorHAnsi"/>
          <w:sz w:val="24"/>
          <w:szCs w:val="24"/>
        </w:rPr>
        <w:t>MPa</w:t>
      </w:r>
      <w:proofErr w:type="spellEnd"/>
      <w:r w:rsidR="004A687E" w:rsidRPr="004A6A57">
        <w:rPr>
          <w:rFonts w:cstheme="minorHAnsi"/>
          <w:sz w:val="24"/>
          <w:szCs w:val="24"/>
        </w:rPr>
        <w:t>].</w:t>
      </w:r>
    </w:p>
    <w:p w:rsidR="00DB3B69" w:rsidRPr="004A6A57" w:rsidRDefault="00DB3B69" w:rsidP="00DB3B69">
      <w:pPr>
        <w:rPr>
          <w:rFonts w:cstheme="minorHAnsi"/>
          <w:sz w:val="24"/>
          <w:szCs w:val="24"/>
          <w:vertAlign w:val="subscript"/>
        </w:rPr>
      </w:pPr>
    </w:p>
    <w:p w:rsidR="00DB3B69" w:rsidRPr="004A6A57" w:rsidRDefault="00EE6A1A" w:rsidP="00DB3B69">
      <w:pPr>
        <w:rPr>
          <w:rFonts w:cstheme="minorHAnsi"/>
          <w:sz w:val="24"/>
          <w:szCs w:val="24"/>
        </w:rPr>
      </w:pPr>
      <w:r w:rsidRPr="004A6A57">
        <w:rPr>
          <w:rFonts w:cstheme="minorHAnsi"/>
          <w:sz w:val="24"/>
          <w:szCs w:val="24"/>
        </w:rPr>
        <w:t>2</w:t>
      </w:r>
      <w:r w:rsidR="004A687E" w:rsidRPr="004A6A57">
        <w:rPr>
          <w:rFonts w:cstheme="minorHAnsi"/>
          <w:sz w:val="24"/>
          <w:szCs w:val="24"/>
        </w:rPr>
        <w:t>. Hafta</w:t>
      </w:r>
    </w:p>
    <w:p w:rsidR="00DB3B69" w:rsidRPr="004A6A57" w:rsidRDefault="00516E93" w:rsidP="00DB3B69">
      <w:pPr>
        <w:rPr>
          <w:rFonts w:cstheme="minorHAnsi"/>
          <w:sz w:val="24"/>
          <w:szCs w:val="24"/>
        </w:rPr>
      </w:pPr>
      <w:r w:rsidRPr="004A6A57">
        <w:rPr>
          <w:rFonts w:cstheme="minorHAnsi"/>
          <w:sz w:val="24"/>
          <w:szCs w:val="24"/>
        </w:rPr>
        <w:t xml:space="preserve">Bir gemi teknesi de bir kiriş olarak (uzunluğu L, en kesit genişliği B, yüksekliği D kadar olan bir “kutu” kiriş) değerlendirilebilir. Gemilerin mukavemet açısından en zorlandıkları anlardan biri de, boyu gemi boyuna eşit veya yakın olan bir dalganın çukuruna veya tepesine rastladığı andır. Gerçekten de bir gemi böyle bir dalganın tepesindeyken güvertesinde çekme doğrultusunda, dibinde basınç doğrultusunda normal gerilmelerin meydana geldiği bir </w:t>
      </w:r>
      <w:r w:rsidR="00027007" w:rsidRPr="004A6A57">
        <w:rPr>
          <w:rFonts w:cstheme="minorHAnsi"/>
          <w:sz w:val="24"/>
          <w:szCs w:val="24"/>
        </w:rPr>
        <w:t>“</w:t>
      </w:r>
      <w:r w:rsidRPr="004A6A57">
        <w:rPr>
          <w:rFonts w:cstheme="minorHAnsi"/>
          <w:sz w:val="24"/>
          <w:szCs w:val="24"/>
        </w:rPr>
        <w:t>sarkma</w:t>
      </w:r>
      <w:r w:rsidR="00027007" w:rsidRPr="004A6A57">
        <w:rPr>
          <w:rFonts w:cstheme="minorHAnsi"/>
          <w:sz w:val="24"/>
          <w:szCs w:val="24"/>
        </w:rPr>
        <w:t>”</w:t>
      </w:r>
      <w:r w:rsidRPr="004A6A57">
        <w:rPr>
          <w:rFonts w:cstheme="minorHAnsi"/>
          <w:sz w:val="24"/>
          <w:szCs w:val="24"/>
        </w:rPr>
        <w:t xml:space="preserve"> hali oluşur. Eğer gemi böyle bir dalganın çukurundaysa güvertesinde</w:t>
      </w:r>
      <w:r w:rsidR="00027007" w:rsidRPr="004A6A57">
        <w:rPr>
          <w:rFonts w:cstheme="minorHAnsi"/>
          <w:sz w:val="24"/>
          <w:szCs w:val="24"/>
        </w:rPr>
        <w:t xml:space="preserve"> basınç</w:t>
      </w:r>
      <w:r w:rsidRPr="004A6A57">
        <w:rPr>
          <w:rFonts w:cstheme="minorHAnsi"/>
          <w:sz w:val="24"/>
          <w:szCs w:val="24"/>
        </w:rPr>
        <w:t xml:space="preserve"> doğrultusunda, dibinde </w:t>
      </w:r>
      <w:r w:rsidR="00027007" w:rsidRPr="004A6A57">
        <w:rPr>
          <w:rFonts w:cstheme="minorHAnsi"/>
          <w:sz w:val="24"/>
          <w:szCs w:val="24"/>
        </w:rPr>
        <w:t xml:space="preserve">çekme </w:t>
      </w:r>
      <w:r w:rsidRPr="004A6A57">
        <w:rPr>
          <w:rFonts w:cstheme="minorHAnsi"/>
          <w:sz w:val="24"/>
          <w:szCs w:val="24"/>
        </w:rPr>
        <w:t xml:space="preserve">doğrultusunda normal gerilmelerin meydana geldiği bir </w:t>
      </w:r>
      <w:r w:rsidR="00027007" w:rsidRPr="004A6A57">
        <w:rPr>
          <w:rFonts w:cstheme="minorHAnsi"/>
          <w:sz w:val="24"/>
          <w:szCs w:val="24"/>
        </w:rPr>
        <w:t>“çökme”</w:t>
      </w:r>
      <w:r w:rsidRPr="004A6A57">
        <w:rPr>
          <w:rFonts w:cstheme="minorHAnsi"/>
          <w:sz w:val="24"/>
          <w:szCs w:val="24"/>
        </w:rPr>
        <w:t xml:space="preserve"> hali oluşur.</w:t>
      </w:r>
      <w:r w:rsidR="00DB3B69" w:rsidRPr="004A6A57">
        <w:rPr>
          <w:rFonts w:cstheme="minorHAnsi"/>
          <w:sz w:val="24"/>
          <w:szCs w:val="24"/>
        </w:rPr>
        <w:t xml:space="preserve"> </w:t>
      </w:r>
      <w:r w:rsidR="00027007" w:rsidRPr="004A6A57">
        <w:rPr>
          <w:rFonts w:cstheme="minorHAnsi"/>
          <w:sz w:val="24"/>
          <w:szCs w:val="24"/>
        </w:rPr>
        <w:t>Tekrar eden bu haller nedeniyle tekne kirişi yorulma etkisine de maruz kalmış olur. Güvertede ve dipte oluşacak olan normal gerilmeler nedeniyle tekne kirişinde hasar oluşabilir, hatta tekne bütünlüğü bozulan geminin kaybı dahi söz konusu olabilir.</w:t>
      </w:r>
      <w:r w:rsidR="00F424B1" w:rsidRPr="004A6A57">
        <w:rPr>
          <w:rFonts w:cstheme="minorHAnsi"/>
          <w:sz w:val="24"/>
          <w:szCs w:val="24"/>
        </w:rPr>
        <w:t xml:space="preserve"> Klas kuruluşları tekne kirişi orta kesit mukavemet </w:t>
      </w:r>
      <w:proofErr w:type="gramStart"/>
      <w:r w:rsidR="00F424B1" w:rsidRPr="004A6A57">
        <w:rPr>
          <w:rFonts w:cstheme="minorHAnsi"/>
          <w:sz w:val="24"/>
          <w:szCs w:val="24"/>
        </w:rPr>
        <w:t>modülü</w:t>
      </w:r>
      <w:proofErr w:type="gramEnd"/>
      <w:r w:rsidR="00F424B1" w:rsidRPr="004A6A57">
        <w:rPr>
          <w:rFonts w:cstheme="minorHAnsi"/>
          <w:sz w:val="24"/>
          <w:szCs w:val="24"/>
        </w:rPr>
        <w:t xml:space="preserve"> için </w:t>
      </w:r>
      <w:r w:rsidR="00427BD3">
        <w:rPr>
          <w:rFonts w:cstheme="minorHAnsi"/>
          <w:sz w:val="24"/>
          <w:szCs w:val="24"/>
        </w:rPr>
        <w:t>en az değerler</w:t>
      </w:r>
      <w:r w:rsidR="00F424B1" w:rsidRPr="004A6A57">
        <w:rPr>
          <w:rFonts w:cstheme="minorHAnsi"/>
          <w:sz w:val="24"/>
          <w:szCs w:val="24"/>
        </w:rPr>
        <w:t xml:space="preserve"> </w:t>
      </w:r>
      <w:r w:rsidR="00427BD3">
        <w:rPr>
          <w:rFonts w:cstheme="minorHAnsi"/>
          <w:sz w:val="24"/>
          <w:szCs w:val="24"/>
        </w:rPr>
        <w:t>öngöre</w:t>
      </w:r>
      <w:r w:rsidR="00F424B1" w:rsidRPr="004A6A57">
        <w:rPr>
          <w:rFonts w:cstheme="minorHAnsi"/>
          <w:sz w:val="24"/>
          <w:szCs w:val="24"/>
        </w:rPr>
        <w:t xml:space="preserve">bilirler. Örneğin Alman </w:t>
      </w:r>
      <w:proofErr w:type="spellStart"/>
      <w:r w:rsidR="00F424B1" w:rsidRPr="004A6A57">
        <w:rPr>
          <w:rFonts w:cstheme="minorHAnsi"/>
          <w:sz w:val="24"/>
          <w:szCs w:val="24"/>
        </w:rPr>
        <w:t>Loydu</w:t>
      </w:r>
      <w:proofErr w:type="spellEnd"/>
      <w:r w:rsidR="00F424B1" w:rsidRPr="004A6A57">
        <w:rPr>
          <w:rFonts w:cstheme="minorHAnsi"/>
          <w:sz w:val="24"/>
          <w:szCs w:val="24"/>
        </w:rPr>
        <w:t xml:space="preserve">, geminin orta kesit </w:t>
      </w:r>
      <w:proofErr w:type="gramStart"/>
      <w:r w:rsidR="00F424B1" w:rsidRPr="004A6A57">
        <w:rPr>
          <w:rFonts w:cstheme="minorHAnsi"/>
          <w:sz w:val="24"/>
          <w:szCs w:val="24"/>
        </w:rPr>
        <w:t>modülü</w:t>
      </w:r>
      <w:proofErr w:type="gramEnd"/>
      <w:r w:rsidR="00F424B1" w:rsidRPr="004A6A57">
        <w:rPr>
          <w:rFonts w:cstheme="minorHAnsi"/>
          <w:sz w:val="24"/>
          <w:szCs w:val="24"/>
        </w:rPr>
        <w:t xml:space="preserve"> değerinin en az aşağıdaki kadar olmasını ister:</w:t>
      </w:r>
    </w:p>
    <w:p w:rsidR="00DB3B69" w:rsidRPr="004A6A57" w:rsidRDefault="00DB3B69" w:rsidP="00DB3B69">
      <w:pPr>
        <w:jc w:val="center"/>
        <w:rPr>
          <w:rFonts w:cstheme="minorHAnsi"/>
          <w:sz w:val="24"/>
          <w:szCs w:val="24"/>
        </w:rPr>
      </w:pPr>
      <w:proofErr w:type="spellStart"/>
      <w:r w:rsidRPr="004A6A57">
        <w:rPr>
          <w:rFonts w:cstheme="minorHAnsi"/>
          <w:sz w:val="24"/>
          <w:szCs w:val="24"/>
        </w:rPr>
        <w:t>Wmin</w:t>
      </w:r>
      <w:proofErr w:type="spellEnd"/>
      <w:r w:rsidRPr="004A6A57">
        <w:rPr>
          <w:rFonts w:cstheme="minorHAnsi"/>
          <w:sz w:val="24"/>
          <w:szCs w:val="24"/>
        </w:rPr>
        <w:t xml:space="preserve"> = k·c</w:t>
      </w:r>
      <w:r w:rsidRPr="004A6A57">
        <w:rPr>
          <w:rFonts w:cstheme="minorHAnsi"/>
          <w:sz w:val="24"/>
          <w:szCs w:val="24"/>
          <w:vertAlign w:val="subscript"/>
        </w:rPr>
        <w:t>0</w:t>
      </w:r>
      <w:r w:rsidRPr="004A6A57">
        <w:rPr>
          <w:rFonts w:cstheme="minorHAnsi"/>
          <w:sz w:val="24"/>
          <w:szCs w:val="24"/>
        </w:rPr>
        <w:t>·L</w:t>
      </w:r>
      <w:r w:rsidRPr="004A6A57">
        <w:rPr>
          <w:rFonts w:cstheme="minorHAnsi"/>
          <w:sz w:val="24"/>
          <w:szCs w:val="24"/>
          <w:vertAlign w:val="superscript"/>
        </w:rPr>
        <w:t>2</w:t>
      </w:r>
      <w:r w:rsidRPr="004A6A57">
        <w:rPr>
          <w:rFonts w:cstheme="minorHAnsi"/>
          <w:sz w:val="24"/>
          <w:szCs w:val="24"/>
        </w:rPr>
        <w:t>·B· (C</w:t>
      </w:r>
      <w:r w:rsidRPr="004A6A57">
        <w:rPr>
          <w:rFonts w:cstheme="minorHAnsi"/>
          <w:sz w:val="24"/>
          <w:szCs w:val="24"/>
          <w:vertAlign w:val="subscript"/>
        </w:rPr>
        <w:t>B</w:t>
      </w:r>
      <w:r w:rsidRPr="004A6A57">
        <w:rPr>
          <w:rFonts w:cstheme="minorHAnsi"/>
          <w:sz w:val="24"/>
          <w:szCs w:val="24"/>
        </w:rPr>
        <w:t>+0.7) ·C</w:t>
      </w:r>
      <w:r w:rsidRPr="004A6A57">
        <w:rPr>
          <w:rFonts w:cstheme="minorHAnsi"/>
          <w:sz w:val="24"/>
          <w:szCs w:val="24"/>
          <w:vertAlign w:val="subscript"/>
        </w:rPr>
        <w:t>RS</w:t>
      </w:r>
      <w:r w:rsidRPr="004A6A57">
        <w:rPr>
          <w:rFonts w:cstheme="minorHAnsi"/>
          <w:sz w:val="24"/>
          <w:szCs w:val="24"/>
        </w:rPr>
        <w:t>·10</w:t>
      </w:r>
      <w:r w:rsidRPr="004A6A57">
        <w:rPr>
          <w:rFonts w:cstheme="minorHAnsi"/>
          <w:sz w:val="24"/>
          <w:szCs w:val="24"/>
          <w:vertAlign w:val="superscript"/>
        </w:rPr>
        <w:t>-6</w:t>
      </w:r>
      <w:r w:rsidRPr="004A6A57">
        <w:rPr>
          <w:rFonts w:cstheme="minorHAnsi"/>
          <w:sz w:val="24"/>
          <w:szCs w:val="24"/>
        </w:rPr>
        <w:t xml:space="preserve"> [m</w:t>
      </w:r>
      <w:r w:rsidRPr="004A6A57">
        <w:rPr>
          <w:rFonts w:cstheme="minorHAnsi"/>
          <w:sz w:val="24"/>
          <w:szCs w:val="24"/>
          <w:vertAlign w:val="superscript"/>
        </w:rPr>
        <w:t>3</w:t>
      </w:r>
      <w:r w:rsidRPr="004A6A57">
        <w:rPr>
          <w:rFonts w:cstheme="minorHAnsi"/>
          <w:sz w:val="24"/>
          <w:szCs w:val="24"/>
        </w:rPr>
        <w:t>]</w:t>
      </w:r>
    </w:p>
    <w:p w:rsidR="00DB3B69" w:rsidRPr="004A6A57" w:rsidRDefault="00F424B1" w:rsidP="00DB3B69">
      <w:pPr>
        <w:rPr>
          <w:rFonts w:cstheme="minorHAnsi"/>
          <w:sz w:val="24"/>
          <w:szCs w:val="24"/>
        </w:rPr>
      </w:pPr>
      <w:r w:rsidRPr="004A6A57">
        <w:rPr>
          <w:rFonts w:cstheme="minorHAnsi"/>
          <w:sz w:val="24"/>
          <w:szCs w:val="24"/>
        </w:rPr>
        <w:t xml:space="preserve">Geminin gerçek </w:t>
      </w:r>
      <w:r w:rsidR="00CD3F10" w:rsidRPr="004A6A57">
        <w:rPr>
          <w:rFonts w:cstheme="minorHAnsi"/>
          <w:sz w:val="24"/>
          <w:szCs w:val="24"/>
        </w:rPr>
        <w:t xml:space="preserve">orta kesit </w:t>
      </w:r>
      <w:proofErr w:type="gramStart"/>
      <w:r w:rsidR="00CD3F10" w:rsidRPr="004A6A57">
        <w:rPr>
          <w:rFonts w:cstheme="minorHAnsi"/>
          <w:sz w:val="24"/>
          <w:szCs w:val="24"/>
        </w:rPr>
        <w:t>modülü</w:t>
      </w:r>
      <w:proofErr w:type="gramEnd"/>
      <w:r w:rsidR="00CD3F10" w:rsidRPr="004A6A57">
        <w:rPr>
          <w:rFonts w:cstheme="minorHAnsi"/>
          <w:sz w:val="24"/>
          <w:szCs w:val="24"/>
        </w:rPr>
        <w:t xml:space="preserve"> de hesaplanabilir ve gerekli en az değer ile (</w:t>
      </w:r>
      <w:proofErr w:type="spellStart"/>
      <w:r w:rsidR="00CD3F10" w:rsidRPr="004A6A57">
        <w:rPr>
          <w:rFonts w:cstheme="minorHAnsi"/>
          <w:sz w:val="24"/>
          <w:szCs w:val="24"/>
        </w:rPr>
        <w:t>Wmin</w:t>
      </w:r>
      <w:proofErr w:type="spellEnd"/>
      <w:r w:rsidR="00CD3F10" w:rsidRPr="004A6A57">
        <w:rPr>
          <w:rFonts w:cstheme="minorHAnsi"/>
          <w:sz w:val="24"/>
          <w:szCs w:val="24"/>
        </w:rPr>
        <w:t xml:space="preserve">) karşılaştırılır. </w:t>
      </w:r>
      <w:proofErr w:type="spellStart"/>
      <w:r w:rsidR="00CD3F10" w:rsidRPr="004A6A57">
        <w:rPr>
          <w:rFonts w:cstheme="minorHAnsi"/>
          <w:sz w:val="24"/>
          <w:szCs w:val="24"/>
        </w:rPr>
        <w:t>Loydun</w:t>
      </w:r>
      <w:proofErr w:type="spellEnd"/>
      <w:r w:rsidR="00CD3F10" w:rsidRPr="004A6A57">
        <w:rPr>
          <w:rFonts w:cstheme="minorHAnsi"/>
          <w:sz w:val="24"/>
          <w:szCs w:val="24"/>
        </w:rPr>
        <w:t xml:space="preserve"> istekleri sağlanamamışsa, kaplama kalınlıkları arttırılır.</w:t>
      </w:r>
    </w:p>
    <w:p w:rsidR="00DB3B69" w:rsidRPr="004A6A57" w:rsidRDefault="00CD3F10" w:rsidP="00DB3B69">
      <w:pPr>
        <w:rPr>
          <w:rFonts w:cstheme="minorHAnsi"/>
          <w:sz w:val="24"/>
          <w:szCs w:val="24"/>
        </w:rPr>
      </w:pPr>
      <w:r w:rsidRPr="004A6A57">
        <w:rPr>
          <w:rFonts w:cstheme="minorHAnsi"/>
          <w:sz w:val="24"/>
          <w:szCs w:val="24"/>
        </w:rPr>
        <w:t>Bir geminin orta kesit modülünün gerçek değerini hesaplamak için öncelikle kesit tarafsız (</w:t>
      </w:r>
      <w:proofErr w:type="gramStart"/>
      <w:r w:rsidRPr="004A6A57">
        <w:rPr>
          <w:rFonts w:cstheme="minorHAnsi"/>
          <w:sz w:val="24"/>
          <w:szCs w:val="24"/>
        </w:rPr>
        <w:t>nötr</w:t>
      </w:r>
      <w:proofErr w:type="gramEnd"/>
      <w:r w:rsidRPr="004A6A57">
        <w:rPr>
          <w:rFonts w:cstheme="minorHAnsi"/>
          <w:sz w:val="24"/>
          <w:szCs w:val="24"/>
        </w:rPr>
        <w:t xml:space="preserve">) ekseninin konumunun belirlenmesi gerekir. Kirişlerin eğilmesi probleminde anlatıldığı gibi, yükleme nedeniyle eğilme gerçekleştiğinde </w:t>
      </w:r>
      <w:r w:rsidR="008344AC" w:rsidRPr="004A6A57">
        <w:rPr>
          <w:rFonts w:cstheme="minorHAnsi"/>
          <w:sz w:val="24"/>
          <w:szCs w:val="24"/>
        </w:rPr>
        <w:t>ne uzadığı, ne de kısaldığı kabul edilen bir hat vardır. Bu hat boyunca kesite normal gerilme etki etmez, bu hat tarafsız (</w:t>
      </w:r>
      <w:proofErr w:type="gramStart"/>
      <w:r w:rsidR="008344AC" w:rsidRPr="004A6A57">
        <w:rPr>
          <w:rFonts w:cstheme="minorHAnsi"/>
          <w:sz w:val="24"/>
          <w:szCs w:val="24"/>
        </w:rPr>
        <w:t>nötr</w:t>
      </w:r>
      <w:proofErr w:type="gramEnd"/>
      <w:r w:rsidR="008344AC" w:rsidRPr="004A6A57">
        <w:rPr>
          <w:rFonts w:cstheme="minorHAnsi"/>
          <w:sz w:val="24"/>
          <w:szCs w:val="24"/>
        </w:rPr>
        <w:t xml:space="preserve">) eksen olarak anılır. </w:t>
      </w:r>
      <w:r w:rsidRPr="004A6A57">
        <w:rPr>
          <w:rFonts w:cstheme="minorHAnsi"/>
          <w:sz w:val="24"/>
          <w:szCs w:val="24"/>
        </w:rPr>
        <w:t xml:space="preserve"> Gemi orta simetri eksenine göre birbirine eş iki kısımdan oluştuğu için tarafsız (</w:t>
      </w:r>
      <w:proofErr w:type="gramStart"/>
      <w:r w:rsidRPr="004A6A57">
        <w:rPr>
          <w:rFonts w:cstheme="minorHAnsi"/>
          <w:sz w:val="24"/>
          <w:szCs w:val="24"/>
        </w:rPr>
        <w:t>nötr</w:t>
      </w:r>
      <w:proofErr w:type="gramEnd"/>
      <w:r w:rsidRPr="004A6A57">
        <w:rPr>
          <w:rFonts w:cstheme="minorHAnsi"/>
          <w:sz w:val="24"/>
          <w:szCs w:val="24"/>
        </w:rPr>
        <w:t>) eksen</w:t>
      </w:r>
      <w:r w:rsidR="008344AC" w:rsidRPr="004A6A57">
        <w:rPr>
          <w:rFonts w:cstheme="minorHAnsi"/>
          <w:sz w:val="24"/>
          <w:szCs w:val="24"/>
        </w:rPr>
        <w:t>in yatay konumu</w:t>
      </w:r>
      <w:r w:rsidRPr="004A6A57">
        <w:rPr>
          <w:rFonts w:cstheme="minorHAnsi"/>
          <w:sz w:val="24"/>
          <w:szCs w:val="24"/>
        </w:rPr>
        <w:t xml:space="preserve"> simetri ekseni üzerinde olmalıdır. Bu durumda tarafsız eksenin düşey konumunu bulmak gerekir. </w:t>
      </w:r>
      <w:r w:rsidR="008344AC" w:rsidRPr="004A6A57">
        <w:rPr>
          <w:rFonts w:cstheme="minorHAnsi"/>
          <w:sz w:val="24"/>
          <w:szCs w:val="24"/>
        </w:rPr>
        <w:t>Çünkü kesit modülü (SM) hesabında kullanılacak atalet momenti (I</w:t>
      </w:r>
      <w:r w:rsidR="008344AC" w:rsidRPr="004A6A57">
        <w:rPr>
          <w:rFonts w:cstheme="minorHAnsi"/>
          <w:sz w:val="24"/>
          <w:szCs w:val="24"/>
          <w:vertAlign w:val="subscript"/>
        </w:rPr>
        <w:t>NA</w:t>
      </w:r>
      <w:r w:rsidR="008344AC" w:rsidRPr="004A6A57">
        <w:rPr>
          <w:rFonts w:cstheme="minorHAnsi"/>
          <w:sz w:val="24"/>
          <w:szCs w:val="24"/>
        </w:rPr>
        <w:t>), tarafsız (</w:t>
      </w:r>
      <w:proofErr w:type="gramStart"/>
      <w:r w:rsidR="008344AC" w:rsidRPr="004A6A57">
        <w:rPr>
          <w:rFonts w:cstheme="minorHAnsi"/>
          <w:sz w:val="24"/>
          <w:szCs w:val="24"/>
        </w:rPr>
        <w:t>nötr</w:t>
      </w:r>
      <w:proofErr w:type="gramEnd"/>
      <w:r w:rsidR="008344AC" w:rsidRPr="004A6A57">
        <w:rPr>
          <w:rFonts w:cstheme="minorHAnsi"/>
          <w:sz w:val="24"/>
          <w:szCs w:val="24"/>
        </w:rPr>
        <w:t xml:space="preserve">) eksene göre olan atalet momentidir. Ayrıca, </w:t>
      </w:r>
      <w:r w:rsidR="007E6042" w:rsidRPr="004A6A57">
        <w:rPr>
          <w:rFonts w:cstheme="minorHAnsi"/>
          <w:sz w:val="24"/>
          <w:szCs w:val="24"/>
        </w:rPr>
        <w:t>formüldeki (</w:t>
      </w:r>
      <w:proofErr w:type="spellStart"/>
      <w:r w:rsidR="007E6042" w:rsidRPr="004A6A57">
        <w:rPr>
          <w:rFonts w:cstheme="minorHAnsi"/>
          <w:sz w:val="24"/>
          <w:szCs w:val="24"/>
        </w:rPr>
        <w:t>y</w:t>
      </w:r>
      <w:r w:rsidR="007E6042" w:rsidRPr="004A6A57">
        <w:rPr>
          <w:rFonts w:cstheme="minorHAnsi"/>
          <w:sz w:val="24"/>
          <w:szCs w:val="24"/>
          <w:vertAlign w:val="subscript"/>
        </w:rPr>
        <w:t>max</w:t>
      </w:r>
      <w:proofErr w:type="spellEnd"/>
      <w:r w:rsidR="007E6042" w:rsidRPr="004A6A57">
        <w:rPr>
          <w:rFonts w:cstheme="minorHAnsi"/>
          <w:sz w:val="24"/>
          <w:szCs w:val="24"/>
        </w:rPr>
        <w:t xml:space="preserve">) da </w:t>
      </w:r>
      <w:r w:rsidR="008344AC" w:rsidRPr="004A6A57">
        <w:rPr>
          <w:rFonts w:cstheme="minorHAnsi"/>
          <w:sz w:val="24"/>
          <w:szCs w:val="24"/>
        </w:rPr>
        <w:t xml:space="preserve">en kesitin tarafsız eksenden </w:t>
      </w:r>
      <w:r w:rsidR="007E6042" w:rsidRPr="004A6A57">
        <w:rPr>
          <w:rFonts w:cstheme="minorHAnsi"/>
          <w:sz w:val="24"/>
          <w:szCs w:val="24"/>
        </w:rPr>
        <w:t>en uzakta bulunan noktasının tarafsız eksene</w:t>
      </w:r>
      <w:r w:rsidR="008344AC" w:rsidRPr="004A6A57">
        <w:rPr>
          <w:rFonts w:cstheme="minorHAnsi"/>
          <w:sz w:val="24"/>
          <w:szCs w:val="24"/>
        </w:rPr>
        <w:t xml:space="preserve"> olan dikey mesafe</w:t>
      </w:r>
      <w:r w:rsidR="007E6042" w:rsidRPr="004A6A57">
        <w:rPr>
          <w:rFonts w:cstheme="minorHAnsi"/>
          <w:sz w:val="24"/>
          <w:szCs w:val="24"/>
        </w:rPr>
        <w:t>si</w:t>
      </w:r>
      <w:r w:rsidR="008344AC" w:rsidRPr="004A6A57">
        <w:rPr>
          <w:rFonts w:cstheme="minorHAnsi"/>
          <w:sz w:val="24"/>
          <w:szCs w:val="24"/>
        </w:rPr>
        <w:t xml:space="preserve">dir. </w:t>
      </w:r>
      <w:r w:rsidR="007E6042" w:rsidRPr="004A6A57">
        <w:rPr>
          <w:rFonts w:cstheme="minorHAnsi"/>
          <w:sz w:val="24"/>
          <w:szCs w:val="24"/>
        </w:rPr>
        <w:t xml:space="preserve">Kesit </w:t>
      </w:r>
      <w:proofErr w:type="gramStart"/>
      <w:r w:rsidR="007E6042" w:rsidRPr="004A6A57">
        <w:rPr>
          <w:rFonts w:cstheme="minorHAnsi"/>
          <w:sz w:val="24"/>
          <w:szCs w:val="24"/>
        </w:rPr>
        <w:t>modülü</w:t>
      </w:r>
      <w:proofErr w:type="gramEnd"/>
      <w:r w:rsidR="007E6042" w:rsidRPr="004A6A57">
        <w:rPr>
          <w:rFonts w:cstheme="minorHAnsi"/>
          <w:sz w:val="24"/>
          <w:szCs w:val="24"/>
        </w:rPr>
        <w:t xml:space="preserve"> şu şekilde ifade edilir:</w:t>
      </w:r>
    </w:p>
    <w:p w:rsidR="00DB3B69" w:rsidRPr="004A6A57" w:rsidRDefault="00DB3B69" w:rsidP="00DB3B69">
      <w:pPr>
        <w:jc w:val="center"/>
        <w:rPr>
          <w:rFonts w:cstheme="minorHAnsi"/>
          <w:sz w:val="24"/>
          <w:szCs w:val="24"/>
        </w:rPr>
      </w:pPr>
      <w:r w:rsidRPr="004A6A57">
        <w:rPr>
          <w:rFonts w:cstheme="minorHAnsi"/>
          <w:sz w:val="24"/>
          <w:szCs w:val="24"/>
        </w:rPr>
        <w:t>SM = I</w:t>
      </w:r>
      <w:r w:rsidRPr="004A6A57">
        <w:rPr>
          <w:rFonts w:cstheme="minorHAnsi"/>
          <w:sz w:val="24"/>
          <w:szCs w:val="24"/>
          <w:vertAlign w:val="subscript"/>
        </w:rPr>
        <w:t>NA</w:t>
      </w:r>
      <w:r w:rsidRPr="004A6A57">
        <w:rPr>
          <w:rFonts w:cstheme="minorHAnsi"/>
          <w:sz w:val="24"/>
          <w:szCs w:val="24"/>
        </w:rPr>
        <w:t xml:space="preserve"> / </w:t>
      </w:r>
      <w:proofErr w:type="spellStart"/>
      <w:r w:rsidRPr="004A6A57">
        <w:rPr>
          <w:rFonts w:cstheme="minorHAnsi"/>
          <w:sz w:val="24"/>
          <w:szCs w:val="24"/>
        </w:rPr>
        <w:t>y</w:t>
      </w:r>
      <w:r w:rsidRPr="004A6A57">
        <w:rPr>
          <w:rFonts w:cstheme="minorHAnsi"/>
          <w:sz w:val="24"/>
          <w:szCs w:val="24"/>
          <w:vertAlign w:val="subscript"/>
        </w:rPr>
        <w:t>max</w:t>
      </w:r>
      <w:proofErr w:type="spellEnd"/>
    </w:p>
    <w:p w:rsidR="00DB3B69" w:rsidRPr="004A6A57" w:rsidRDefault="001C1204" w:rsidP="00DB3B69">
      <w:pPr>
        <w:rPr>
          <w:rFonts w:cstheme="minorHAnsi"/>
          <w:sz w:val="24"/>
          <w:szCs w:val="24"/>
        </w:rPr>
      </w:pPr>
      <w:r w:rsidRPr="004A6A57">
        <w:rPr>
          <w:rFonts w:cstheme="minorHAnsi"/>
          <w:sz w:val="24"/>
          <w:szCs w:val="24"/>
        </w:rPr>
        <w:t xml:space="preserve">Orta kesit </w:t>
      </w:r>
      <w:proofErr w:type="gramStart"/>
      <w:r w:rsidRPr="004A6A57">
        <w:rPr>
          <w:rFonts w:cstheme="minorHAnsi"/>
          <w:sz w:val="24"/>
          <w:szCs w:val="24"/>
        </w:rPr>
        <w:t>modülün</w:t>
      </w:r>
      <w:proofErr w:type="gramEnd"/>
      <w:r w:rsidRPr="004A6A57">
        <w:rPr>
          <w:rFonts w:cstheme="minorHAnsi"/>
          <w:sz w:val="24"/>
          <w:szCs w:val="24"/>
        </w:rPr>
        <w:t xml:space="preserve"> gerçek değerini hesaplamak için hangi yapı elemanlarının bu hesaba katılacağı bilinmelidir. Bir gemiyi ortasından (</w:t>
      </w:r>
      <w:proofErr w:type="spellStart"/>
      <w:r w:rsidRPr="004A6A57">
        <w:rPr>
          <w:rFonts w:cstheme="minorHAnsi"/>
          <w:sz w:val="24"/>
          <w:szCs w:val="24"/>
        </w:rPr>
        <w:t>mastori</w:t>
      </w:r>
      <w:proofErr w:type="spellEnd"/>
      <w:r w:rsidRPr="004A6A57">
        <w:rPr>
          <w:rFonts w:cstheme="minorHAnsi"/>
          <w:sz w:val="24"/>
          <w:szCs w:val="24"/>
        </w:rPr>
        <w:t>) kestiğimizi varsaysak, kesmek zorunda kalacağımız tüm boyuna elemanları hesaba katarız.</w:t>
      </w:r>
      <w:r w:rsidR="00ED26C5" w:rsidRPr="004A6A57">
        <w:rPr>
          <w:rFonts w:cstheme="minorHAnsi"/>
          <w:sz w:val="24"/>
          <w:szCs w:val="24"/>
        </w:rPr>
        <w:t xml:space="preserve"> Bu durumda geminin tüm dış kaplaması (güverte, borda ve dip kaplama) bu hesaba katılmalıdır.</w:t>
      </w:r>
      <w:r w:rsidRPr="004A6A57">
        <w:rPr>
          <w:rFonts w:cstheme="minorHAnsi"/>
          <w:sz w:val="24"/>
          <w:szCs w:val="24"/>
        </w:rPr>
        <w:t xml:space="preserve"> Günümüzde gemiler çift dipli (gemi boyunca uzanan ikinci bir dip kaplama gibi düşünülebilir) inşa edildiğine göre</w:t>
      </w:r>
      <w:r w:rsidR="00453249" w:rsidRPr="004A6A57">
        <w:rPr>
          <w:rFonts w:cstheme="minorHAnsi"/>
          <w:sz w:val="24"/>
          <w:szCs w:val="24"/>
        </w:rPr>
        <w:t xml:space="preserve"> çift dip </w:t>
      </w:r>
      <w:r w:rsidR="00453249" w:rsidRPr="004A6A57">
        <w:rPr>
          <w:rFonts w:cstheme="minorHAnsi"/>
          <w:sz w:val="24"/>
          <w:szCs w:val="24"/>
        </w:rPr>
        <w:lastRenderedPageBreak/>
        <w:t xml:space="preserve">kaplaması da hesaba katılmalıdır. </w:t>
      </w:r>
      <w:proofErr w:type="gramStart"/>
      <w:r w:rsidR="00453249" w:rsidRPr="004A6A57">
        <w:rPr>
          <w:rFonts w:cstheme="minorHAnsi"/>
          <w:sz w:val="24"/>
          <w:szCs w:val="24"/>
        </w:rPr>
        <w:t>Yakın zaman önce belli bir taşıma kapasitesinin (5000 DWT)</w:t>
      </w:r>
      <w:r w:rsidR="00427BD3">
        <w:rPr>
          <w:rFonts w:cstheme="minorHAnsi"/>
          <w:sz w:val="24"/>
          <w:szCs w:val="24"/>
        </w:rPr>
        <w:t xml:space="preserve"> üzerindeki</w:t>
      </w:r>
      <w:r w:rsidR="00453249" w:rsidRPr="004A6A57">
        <w:rPr>
          <w:rFonts w:cstheme="minorHAnsi"/>
          <w:sz w:val="24"/>
          <w:szCs w:val="24"/>
        </w:rPr>
        <w:t xml:space="preserve"> tankerlerin çift cidarlı (gemi borda kaplamasından belli bir uzaklıkta ikinci bir borda kaplaması gibi düşünülebilir) inşa edilmesi gerektiğinden ve çok maksatlı yük gemilerinin de bu kurala uyacak şekilde inşa edilmelerinden ötürü, var ise bu çift cidarlar ve gemi boyunca devam eden boyuna perdeler de hesaba katılmalıdır.</w:t>
      </w:r>
      <w:r w:rsidRPr="004A6A57">
        <w:rPr>
          <w:rFonts w:cstheme="minorHAnsi"/>
          <w:sz w:val="24"/>
          <w:szCs w:val="24"/>
        </w:rPr>
        <w:t xml:space="preserve"> </w:t>
      </w:r>
      <w:proofErr w:type="gramEnd"/>
      <w:r w:rsidR="0082301D" w:rsidRPr="004A6A57">
        <w:rPr>
          <w:rFonts w:cstheme="minorHAnsi"/>
          <w:sz w:val="24"/>
          <w:szCs w:val="24"/>
        </w:rPr>
        <w:t xml:space="preserve">Ayrıca, dipteki merkez </w:t>
      </w:r>
      <w:r w:rsidR="002F1025" w:rsidRPr="004A6A57">
        <w:rPr>
          <w:rFonts w:cstheme="minorHAnsi"/>
          <w:sz w:val="24"/>
          <w:szCs w:val="24"/>
        </w:rPr>
        <w:t>ve</w:t>
      </w:r>
      <w:r w:rsidR="0082301D" w:rsidRPr="004A6A57">
        <w:rPr>
          <w:rFonts w:cstheme="minorHAnsi"/>
          <w:sz w:val="24"/>
          <w:szCs w:val="24"/>
        </w:rPr>
        <w:t xml:space="preserve"> </w:t>
      </w:r>
      <w:r w:rsidR="002F1025" w:rsidRPr="004A6A57">
        <w:rPr>
          <w:rFonts w:cstheme="minorHAnsi"/>
          <w:sz w:val="24"/>
          <w:szCs w:val="24"/>
        </w:rPr>
        <w:t>y</w:t>
      </w:r>
      <w:r w:rsidR="0082301D" w:rsidRPr="004A6A57">
        <w:rPr>
          <w:rFonts w:cstheme="minorHAnsi"/>
          <w:sz w:val="24"/>
          <w:szCs w:val="24"/>
        </w:rPr>
        <w:t xml:space="preserve">an iç omurgalar; güvertedeki boyuna derin </w:t>
      </w:r>
      <w:proofErr w:type="spellStart"/>
      <w:r w:rsidR="0082301D" w:rsidRPr="004A6A57">
        <w:rPr>
          <w:rFonts w:cstheme="minorHAnsi"/>
          <w:sz w:val="24"/>
          <w:szCs w:val="24"/>
        </w:rPr>
        <w:t>tülaniler</w:t>
      </w:r>
      <w:proofErr w:type="spellEnd"/>
      <w:r w:rsidR="0082301D" w:rsidRPr="004A6A57">
        <w:rPr>
          <w:rFonts w:cstheme="minorHAnsi"/>
          <w:sz w:val="24"/>
          <w:szCs w:val="24"/>
        </w:rPr>
        <w:t xml:space="preserve"> ve bordada</w:t>
      </w:r>
      <w:r w:rsidR="00427BD3">
        <w:rPr>
          <w:rFonts w:cstheme="minorHAnsi"/>
          <w:sz w:val="24"/>
          <w:szCs w:val="24"/>
        </w:rPr>
        <w:t>ki</w:t>
      </w:r>
      <w:r w:rsidR="0082301D" w:rsidRPr="004A6A57">
        <w:rPr>
          <w:rFonts w:cstheme="minorHAnsi"/>
          <w:sz w:val="24"/>
          <w:szCs w:val="24"/>
        </w:rPr>
        <w:t xml:space="preserve"> boyuna </w:t>
      </w:r>
      <w:proofErr w:type="spellStart"/>
      <w:r w:rsidR="0082301D" w:rsidRPr="004A6A57">
        <w:rPr>
          <w:rFonts w:cstheme="minorHAnsi"/>
          <w:sz w:val="24"/>
          <w:szCs w:val="24"/>
        </w:rPr>
        <w:t>stringerler</w:t>
      </w:r>
      <w:proofErr w:type="spellEnd"/>
      <w:r w:rsidR="0082301D" w:rsidRPr="004A6A57">
        <w:rPr>
          <w:rFonts w:cstheme="minorHAnsi"/>
          <w:sz w:val="24"/>
          <w:szCs w:val="24"/>
        </w:rPr>
        <w:t xml:space="preserve"> de hesaba katılır. </w:t>
      </w:r>
      <w:r w:rsidR="002F1025" w:rsidRPr="004A6A57">
        <w:rPr>
          <w:rFonts w:cstheme="minorHAnsi"/>
          <w:sz w:val="24"/>
          <w:szCs w:val="24"/>
        </w:rPr>
        <w:t>Eğer var ise, gemi boyunca devam eden ara güverte kaplamaları da hesaba katılırlar. Bununla birlikte, güvertede ambar ağzı açıklığı bulunan gemilerde, bu kısımlar hesaptan çıkarılmalıdır.</w:t>
      </w:r>
    </w:p>
    <w:p w:rsidR="00DB3B69" w:rsidRPr="004A6A57" w:rsidRDefault="00AB4C8D" w:rsidP="00DB3B69">
      <w:pPr>
        <w:rPr>
          <w:rFonts w:cstheme="minorHAnsi"/>
          <w:sz w:val="24"/>
          <w:szCs w:val="24"/>
        </w:rPr>
      </w:pPr>
      <w:r w:rsidRPr="004A6A57">
        <w:rPr>
          <w:rFonts w:cstheme="minorHAnsi"/>
          <w:sz w:val="24"/>
          <w:szCs w:val="24"/>
        </w:rPr>
        <w:t>Tarafsız eksenin düşey konumunu belirlemek için aşağıdaki yaklaşımı kullanabiliriz:</w:t>
      </w:r>
    </w:p>
    <w:p w:rsidR="00DB3B69" w:rsidRPr="004A6A57" w:rsidRDefault="00DB3B69" w:rsidP="00DB3B69">
      <w:pPr>
        <w:jc w:val="center"/>
        <w:rPr>
          <w:rFonts w:cstheme="minorHAnsi"/>
          <w:sz w:val="24"/>
          <w:szCs w:val="24"/>
        </w:rPr>
      </w:pPr>
      <w:proofErr w:type="spellStart"/>
      <w:r w:rsidRPr="004A6A57">
        <w:rPr>
          <w:rFonts w:cstheme="minorHAnsi"/>
          <w:sz w:val="24"/>
          <w:szCs w:val="24"/>
        </w:rPr>
        <w:t>y</w:t>
      </w:r>
      <w:r w:rsidRPr="004A6A57">
        <w:rPr>
          <w:rFonts w:cstheme="minorHAnsi"/>
          <w:sz w:val="24"/>
          <w:szCs w:val="24"/>
          <w:vertAlign w:val="subscript"/>
        </w:rPr>
        <w:t>NA</w:t>
      </w:r>
      <w:proofErr w:type="spellEnd"/>
      <w:r w:rsidRPr="004A6A57">
        <w:rPr>
          <w:rFonts w:cstheme="minorHAnsi"/>
          <w:sz w:val="24"/>
          <w:szCs w:val="24"/>
        </w:rPr>
        <w:t xml:space="preserve"> = ∫</w:t>
      </w:r>
      <w:proofErr w:type="spellStart"/>
      <w:r w:rsidRPr="004A6A57">
        <w:rPr>
          <w:rFonts w:cstheme="minorHAnsi"/>
          <w:sz w:val="24"/>
          <w:szCs w:val="24"/>
        </w:rPr>
        <w:t>ydA</w:t>
      </w:r>
      <w:proofErr w:type="spellEnd"/>
      <w:r w:rsidRPr="004A6A57">
        <w:rPr>
          <w:rFonts w:cstheme="minorHAnsi"/>
          <w:sz w:val="24"/>
          <w:szCs w:val="24"/>
        </w:rPr>
        <w:t xml:space="preserve"> / ∫</w:t>
      </w:r>
      <w:proofErr w:type="spellStart"/>
      <w:r w:rsidRPr="004A6A57">
        <w:rPr>
          <w:rFonts w:cstheme="minorHAnsi"/>
          <w:sz w:val="24"/>
          <w:szCs w:val="24"/>
        </w:rPr>
        <w:t>dA</w:t>
      </w:r>
      <w:proofErr w:type="spellEnd"/>
      <w:r w:rsidRPr="004A6A57">
        <w:rPr>
          <w:rFonts w:cstheme="minorHAnsi"/>
          <w:sz w:val="24"/>
          <w:szCs w:val="24"/>
        </w:rPr>
        <w:t xml:space="preserve"> ≈ ∑</w:t>
      </w:r>
      <w:proofErr w:type="spellStart"/>
      <w:r w:rsidRPr="004A6A57">
        <w:rPr>
          <w:rFonts w:cstheme="minorHAnsi"/>
          <w:sz w:val="24"/>
          <w:szCs w:val="24"/>
        </w:rPr>
        <w:t>A</w:t>
      </w:r>
      <w:r w:rsidRPr="004A6A57">
        <w:rPr>
          <w:rFonts w:cstheme="minorHAnsi"/>
          <w:sz w:val="24"/>
          <w:szCs w:val="24"/>
          <w:vertAlign w:val="subscript"/>
        </w:rPr>
        <w:t>i</w:t>
      </w:r>
      <w:r w:rsidRPr="004A6A57">
        <w:rPr>
          <w:rFonts w:cstheme="minorHAnsi"/>
          <w:sz w:val="24"/>
          <w:szCs w:val="24"/>
        </w:rPr>
        <w:t>·y</w:t>
      </w:r>
      <w:r w:rsidRPr="004A6A57">
        <w:rPr>
          <w:rFonts w:cstheme="minorHAnsi"/>
          <w:sz w:val="24"/>
          <w:szCs w:val="24"/>
          <w:vertAlign w:val="subscript"/>
        </w:rPr>
        <w:t>i</w:t>
      </w:r>
      <w:proofErr w:type="spellEnd"/>
      <w:r w:rsidRPr="004A6A57">
        <w:rPr>
          <w:rFonts w:cstheme="minorHAnsi"/>
          <w:sz w:val="24"/>
          <w:szCs w:val="24"/>
        </w:rPr>
        <w:t xml:space="preserve"> / ∑</w:t>
      </w:r>
      <w:proofErr w:type="spellStart"/>
      <w:r w:rsidRPr="004A6A57">
        <w:rPr>
          <w:rFonts w:cstheme="minorHAnsi"/>
          <w:sz w:val="24"/>
          <w:szCs w:val="24"/>
        </w:rPr>
        <w:t>A</w:t>
      </w:r>
      <w:r w:rsidRPr="004A6A57">
        <w:rPr>
          <w:rFonts w:cstheme="minorHAnsi"/>
          <w:sz w:val="24"/>
          <w:szCs w:val="24"/>
          <w:vertAlign w:val="subscript"/>
        </w:rPr>
        <w:t>i</w:t>
      </w:r>
      <w:proofErr w:type="spellEnd"/>
    </w:p>
    <w:p w:rsidR="00E2742A" w:rsidRPr="004A6A57" w:rsidRDefault="00AB4C8D" w:rsidP="00DB3B69">
      <w:pPr>
        <w:rPr>
          <w:rFonts w:cstheme="minorHAnsi"/>
          <w:sz w:val="24"/>
          <w:szCs w:val="24"/>
        </w:rPr>
      </w:pPr>
      <w:r w:rsidRPr="004A6A57">
        <w:rPr>
          <w:rFonts w:cstheme="minorHAnsi"/>
          <w:sz w:val="24"/>
          <w:szCs w:val="24"/>
        </w:rPr>
        <w:t>Burada, “</w:t>
      </w:r>
      <w:proofErr w:type="spellStart"/>
      <w:r w:rsidRPr="004A6A57">
        <w:rPr>
          <w:rFonts w:cstheme="minorHAnsi"/>
          <w:sz w:val="24"/>
          <w:szCs w:val="24"/>
        </w:rPr>
        <w:t>A</w:t>
      </w:r>
      <w:r w:rsidRPr="004A6A57">
        <w:rPr>
          <w:rFonts w:cstheme="minorHAnsi"/>
          <w:sz w:val="24"/>
          <w:szCs w:val="24"/>
          <w:vertAlign w:val="subscript"/>
        </w:rPr>
        <w:t>i</w:t>
      </w:r>
      <w:proofErr w:type="spellEnd"/>
      <w:r w:rsidRPr="004A6A57">
        <w:rPr>
          <w:rFonts w:cstheme="minorHAnsi"/>
          <w:sz w:val="24"/>
          <w:szCs w:val="24"/>
        </w:rPr>
        <w:t xml:space="preserve">” </w:t>
      </w:r>
      <w:r w:rsidR="002460E0" w:rsidRPr="004A6A57">
        <w:rPr>
          <w:rFonts w:cstheme="minorHAnsi"/>
          <w:sz w:val="24"/>
          <w:szCs w:val="24"/>
        </w:rPr>
        <w:t>her bir elemanın</w:t>
      </w:r>
      <w:r w:rsidR="00340660">
        <w:rPr>
          <w:rFonts w:cstheme="minorHAnsi"/>
          <w:sz w:val="24"/>
          <w:szCs w:val="24"/>
        </w:rPr>
        <w:t xml:space="preserve"> kesit</w:t>
      </w:r>
      <w:r w:rsidR="002460E0" w:rsidRPr="004A6A57">
        <w:rPr>
          <w:rFonts w:cstheme="minorHAnsi"/>
          <w:sz w:val="24"/>
          <w:szCs w:val="24"/>
        </w:rPr>
        <w:t xml:space="preserve"> alanıdır, gemi orta kesit </w:t>
      </w:r>
      <w:proofErr w:type="gramStart"/>
      <w:r w:rsidR="002460E0" w:rsidRPr="004A6A57">
        <w:rPr>
          <w:rFonts w:cstheme="minorHAnsi"/>
          <w:sz w:val="24"/>
          <w:szCs w:val="24"/>
        </w:rPr>
        <w:t>modülü</w:t>
      </w:r>
      <w:proofErr w:type="gramEnd"/>
      <w:r w:rsidR="002460E0" w:rsidRPr="004A6A57">
        <w:rPr>
          <w:rFonts w:cstheme="minorHAnsi"/>
          <w:sz w:val="24"/>
          <w:szCs w:val="24"/>
        </w:rPr>
        <w:t xml:space="preserve"> hesabında biriminin [m</w:t>
      </w:r>
      <w:r w:rsidR="002460E0" w:rsidRPr="004A6A57">
        <w:rPr>
          <w:rFonts w:cstheme="minorHAnsi"/>
          <w:sz w:val="24"/>
          <w:szCs w:val="24"/>
          <w:vertAlign w:val="superscript"/>
        </w:rPr>
        <w:t>2</w:t>
      </w:r>
      <w:r w:rsidR="002460E0" w:rsidRPr="004A6A57">
        <w:rPr>
          <w:rFonts w:cstheme="minorHAnsi"/>
          <w:sz w:val="24"/>
          <w:szCs w:val="24"/>
        </w:rPr>
        <w:t xml:space="preserve">] </w:t>
      </w:r>
      <w:proofErr w:type="gramStart"/>
      <w:r w:rsidR="002460E0" w:rsidRPr="004A6A57">
        <w:rPr>
          <w:rFonts w:cstheme="minorHAnsi"/>
          <w:sz w:val="24"/>
          <w:szCs w:val="24"/>
        </w:rPr>
        <w:t>cinsinden</w:t>
      </w:r>
      <w:proofErr w:type="gramEnd"/>
      <w:r w:rsidR="002460E0" w:rsidRPr="004A6A57">
        <w:rPr>
          <w:rFonts w:cstheme="minorHAnsi"/>
          <w:sz w:val="24"/>
          <w:szCs w:val="24"/>
        </w:rPr>
        <w:t xml:space="preserve"> olması tavsiye edilir; “</w:t>
      </w:r>
      <w:proofErr w:type="spellStart"/>
      <w:r w:rsidR="002460E0" w:rsidRPr="004A6A57">
        <w:rPr>
          <w:rFonts w:cstheme="minorHAnsi"/>
          <w:sz w:val="24"/>
          <w:szCs w:val="24"/>
        </w:rPr>
        <w:t>y</w:t>
      </w:r>
      <w:r w:rsidR="002460E0" w:rsidRPr="004A6A57">
        <w:rPr>
          <w:rFonts w:cstheme="minorHAnsi"/>
          <w:sz w:val="24"/>
          <w:szCs w:val="24"/>
          <w:vertAlign w:val="subscript"/>
        </w:rPr>
        <w:t>i</w:t>
      </w:r>
      <w:proofErr w:type="spellEnd"/>
      <w:r w:rsidR="002460E0" w:rsidRPr="004A6A57">
        <w:rPr>
          <w:rFonts w:cstheme="minorHAnsi"/>
          <w:sz w:val="24"/>
          <w:szCs w:val="24"/>
        </w:rPr>
        <w:t>” her bir elemanın kendi ağırlık merkezinin seçilen bir referans hatta olan dikey uzaklığıdır. Referan</w:t>
      </w:r>
      <w:r w:rsidR="00340660">
        <w:rPr>
          <w:rFonts w:cstheme="minorHAnsi"/>
          <w:sz w:val="24"/>
          <w:szCs w:val="24"/>
        </w:rPr>
        <w:t>s hattın yerinin seçimi</w:t>
      </w:r>
      <w:r w:rsidR="002460E0" w:rsidRPr="004A6A57">
        <w:rPr>
          <w:rFonts w:cstheme="minorHAnsi"/>
          <w:sz w:val="24"/>
          <w:szCs w:val="24"/>
        </w:rPr>
        <w:t xml:space="preserve"> tercihe bağlı olmakla beraber, referans hat olarak kaide (temel) hattının (BL) seçilmesi uygun olur. Çünkü bu durumda hesaba katılan tüm yapı elemanları bu hattın üzerinde kalacağından, tüm </w:t>
      </w:r>
      <w:r w:rsidR="00340660">
        <w:rPr>
          <w:rFonts w:cstheme="minorHAnsi"/>
          <w:sz w:val="24"/>
          <w:szCs w:val="24"/>
        </w:rPr>
        <w:t xml:space="preserve">statik </w:t>
      </w:r>
      <w:r w:rsidR="002460E0" w:rsidRPr="004A6A57">
        <w:rPr>
          <w:rFonts w:cstheme="minorHAnsi"/>
          <w:sz w:val="24"/>
          <w:szCs w:val="24"/>
        </w:rPr>
        <w:t xml:space="preserve">moment kolu mesafeleri </w:t>
      </w:r>
      <w:r w:rsidR="00E2742A" w:rsidRPr="004A6A57">
        <w:rPr>
          <w:rFonts w:cstheme="minorHAnsi"/>
          <w:sz w:val="24"/>
          <w:szCs w:val="24"/>
        </w:rPr>
        <w:t>(</w:t>
      </w:r>
      <w:proofErr w:type="spellStart"/>
      <w:r w:rsidR="00E2742A" w:rsidRPr="004A6A57">
        <w:rPr>
          <w:rFonts w:cstheme="minorHAnsi"/>
          <w:sz w:val="24"/>
          <w:szCs w:val="24"/>
        </w:rPr>
        <w:t>y</w:t>
      </w:r>
      <w:r w:rsidR="00E2742A" w:rsidRPr="004A6A57">
        <w:rPr>
          <w:rFonts w:cstheme="minorHAnsi"/>
          <w:sz w:val="24"/>
          <w:szCs w:val="24"/>
          <w:vertAlign w:val="subscript"/>
        </w:rPr>
        <w:t>i</w:t>
      </w:r>
      <w:proofErr w:type="spellEnd"/>
      <w:r w:rsidR="00E2742A" w:rsidRPr="004A6A57">
        <w:rPr>
          <w:rFonts w:cstheme="minorHAnsi"/>
          <w:sz w:val="24"/>
          <w:szCs w:val="24"/>
        </w:rPr>
        <w:t xml:space="preserve">) </w:t>
      </w:r>
      <w:r w:rsidR="002460E0" w:rsidRPr="004A6A57">
        <w:rPr>
          <w:rFonts w:cstheme="minorHAnsi"/>
          <w:sz w:val="24"/>
          <w:szCs w:val="24"/>
        </w:rPr>
        <w:t>de pozitif alınacaktır</w:t>
      </w:r>
      <w:r w:rsidR="00E2742A" w:rsidRPr="004A6A57">
        <w:rPr>
          <w:rFonts w:cstheme="minorHAnsi"/>
          <w:sz w:val="24"/>
          <w:szCs w:val="24"/>
        </w:rPr>
        <w:t xml:space="preserve"> ve </w:t>
      </w:r>
      <w:r w:rsidR="00340660">
        <w:rPr>
          <w:rFonts w:cstheme="minorHAnsi"/>
          <w:sz w:val="24"/>
          <w:szCs w:val="24"/>
        </w:rPr>
        <w:t xml:space="preserve">işlem </w:t>
      </w:r>
      <w:r w:rsidR="00E2742A" w:rsidRPr="004A6A57">
        <w:rPr>
          <w:rFonts w:cstheme="minorHAnsi"/>
          <w:sz w:val="24"/>
          <w:szCs w:val="24"/>
        </w:rPr>
        <w:t>hata</w:t>
      </w:r>
      <w:r w:rsidR="00340660">
        <w:rPr>
          <w:rFonts w:cstheme="minorHAnsi"/>
          <w:sz w:val="24"/>
          <w:szCs w:val="24"/>
        </w:rPr>
        <w:t>sı</w:t>
      </w:r>
      <w:r w:rsidR="00E2742A" w:rsidRPr="004A6A57">
        <w:rPr>
          <w:rFonts w:cstheme="minorHAnsi"/>
          <w:sz w:val="24"/>
          <w:szCs w:val="24"/>
        </w:rPr>
        <w:t xml:space="preserve"> yapılması ihtimali azalacaktır.</w:t>
      </w:r>
    </w:p>
    <w:p w:rsidR="00DB3B69" w:rsidRPr="004A6A57" w:rsidRDefault="00E2742A" w:rsidP="00DB3B69">
      <w:pPr>
        <w:rPr>
          <w:rFonts w:cstheme="minorHAnsi"/>
          <w:sz w:val="24"/>
          <w:szCs w:val="24"/>
        </w:rPr>
      </w:pPr>
      <w:r w:rsidRPr="004A6A57">
        <w:rPr>
          <w:rFonts w:cstheme="minorHAnsi"/>
          <w:sz w:val="24"/>
          <w:szCs w:val="24"/>
        </w:rPr>
        <w:t xml:space="preserve">Kesit </w:t>
      </w:r>
      <w:proofErr w:type="gramStart"/>
      <w:r w:rsidRPr="004A6A57">
        <w:rPr>
          <w:rFonts w:cstheme="minorHAnsi"/>
          <w:sz w:val="24"/>
          <w:szCs w:val="24"/>
        </w:rPr>
        <w:t>modülü</w:t>
      </w:r>
      <w:proofErr w:type="gramEnd"/>
      <w:r w:rsidRPr="004A6A57">
        <w:rPr>
          <w:rFonts w:cstheme="minorHAnsi"/>
          <w:sz w:val="24"/>
          <w:szCs w:val="24"/>
        </w:rPr>
        <w:t xml:space="preserve"> hesaplarında yapı elemanlarının boyutları için kullanılacak birim sistemi tercihe bağlıdır. </w:t>
      </w:r>
      <w:proofErr w:type="gramStart"/>
      <w:r w:rsidRPr="004A6A57">
        <w:rPr>
          <w:rFonts w:cstheme="minorHAnsi"/>
          <w:sz w:val="24"/>
          <w:szCs w:val="24"/>
        </w:rPr>
        <w:t>Fakat,</w:t>
      </w:r>
      <w:proofErr w:type="gramEnd"/>
      <w:r w:rsidRPr="004A6A57">
        <w:rPr>
          <w:rFonts w:cstheme="minorHAnsi"/>
          <w:sz w:val="24"/>
          <w:szCs w:val="24"/>
        </w:rPr>
        <w:t xml:space="preserve"> gemi orta kesit modülü hesabında</w:t>
      </w:r>
      <w:r w:rsidR="00077CCC" w:rsidRPr="004A6A57">
        <w:rPr>
          <w:rFonts w:cstheme="minorHAnsi"/>
          <w:sz w:val="24"/>
          <w:szCs w:val="24"/>
        </w:rPr>
        <w:t xml:space="preserve"> (</w:t>
      </w:r>
      <w:proofErr w:type="spellStart"/>
      <w:r w:rsidR="00077CCC" w:rsidRPr="004A6A57">
        <w:rPr>
          <w:rFonts w:cstheme="minorHAnsi"/>
          <w:sz w:val="24"/>
          <w:szCs w:val="24"/>
        </w:rPr>
        <w:t>m×m</w:t>
      </w:r>
      <w:proofErr w:type="spellEnd"/>
      <w:r w:rsidR="00077CCC" w:rsidRPr="004A6A57">
        <w:rPr>
          <w:rFonts w:cstheme="minorHAnsi"/>
          <w:sz w:val="24"/>
          <w:szCs w:val="24"/>
        </w:rPr>
        <w:t>)</w:t>
      </w:r>
      <w:r w:rsidRPr="004A6A57">
        <w:rPr>
          <w:rFonts w:cstheme="minorHAnsi"/>
          <w:sz w:val="24"/>
          <w:szCs w:val="24"/>
        </w:rPr>
        <w:t>, levhalara bağlı profillerin kesit modülü hesabında ise (</w:t>
      </w:r>
      <w:proofErr w:type="spellStart"/>
      <w:r w:rsidRPr="004A6A57">
        <w:rPr>
          <w:rFonts w:cstheme="minorHAnsi"/>
          <w:sz w:val="24"/>
          <w:szCs w:val="24"/>
        </w:rPr>
        <w:t>cm×cm</w:t>
      </w:r>
      <w:proofErr w:type="spellEnd"/>
      <w:r w:rsidRPr="004A6A57">
        <w:rPr>
          <w:rFonts w:cstheme="minorHAnsi"/>
          <w:sz w:val="24"/>
          <w:szCs w:val="24"/>
        </w:rPr>
        <w:t xml:space="preserve">) kullanılması önerilir. </w:t>
      </w:r>
      <w:r w:rsidR="00077CCC" w:rsidRPr="004A6A57">
        <w:rPr>
          <w:rFonts w:cstheme="minorHAnsi"/>
          <w:sz w:val="24"/>
          <w:szCs w:val="24"/>
        </w:rPr>
        <w:t xml:space="preserve">Hesaplamada dikkate alınan elemanlar </w:t>
      </w:r>
      <w:r w:rsidR="00340660">
        <w:rPr>
          <w:rFonts w:cstheme="minorHAnsi"/>
          <w:sz w:val="24"/>
          <w:szCs w:val="24"/>
        </w:rPr>
        <w:t xml:space="preserve">genellikle </w:t>
      </w:r>
      <w:r w:rsidR="00077CCC" w:rsidRPr="004A6A57">
        <w:rPr>
          <w:rFonts w:cstheme="minorHAnsi"/>
          <w:sz w:val="24"/>
          <w:szCs w:val="24"/>
        </w:rPr>
        <w:t>dikdörtgen şeklinde olacağından boyutları da genişlik ve yükseklik şeklinde (</w:t>
      </w:r>
      <w:proofErr w:type="spellStart"/>
      <w:r w:rsidR="00077CCC" w:rsidRPr="004A6A57">
        <w:rPr>
          <w:rFonts w:cstheme="minorHAnsi"/>
          <w:sz w:val="24"/>
          <w:szCs w:val="24"/>
        </w:rPr>
        <w:t>b×h</w:t>
      </w:r>
      <w:proofErr w:type="spellEnd"/>
      <w:r w:rsidR="00077CCC" w:rsidRPr="004A6A57">
        <w:rPr>
          <w:rFonts w:cstheme="minorHAnsi"/>
          <w:sz w:val="24"/>
          <w:szCs w:val="24"/>
        </w:rPr>
        <w:t>) verilecektir.</w:t>
      </w:r>
      <w:r w:rsidRPr="004A6A57">
        <w:rPr>
          <w:rFonts w:cstheme="minorHAnsi"/>
          <w:sz w:val="24"/>
          <w:szCs w:val="24"/>
        </w:rPr>
        <w:t xml:space="preserve">  </w:t>
      </w:r>
    </w:p>
    <w:p w:rsidR="00DB3B69" w:rsidRPr="004A6A57" w:rsidRDefault="00077CCC" w:rsidP="00DB3B69">
      <w:pPr>
        <w:rPr>
          <w:rFonts w:cstheme="minorHAnsi"/>
          <w:sz w:val="24"/>
          <w:szCs w:val="24"/>
        </w:rPr>
      </w:pPr>
      <w:r w:rsidRPr="004A6A57">
        <w:rPr>
          <w:rFonts w:cstheme="minorHAnsi"/>
          <w:sz w:val="24"/>
          <w:szCs w:val="24"/>
        </w:rPr>
        <w:t xml:space="preserve">Tarafsız eksenin yeri (seçilen referans hatta olan uzaklığı: </w:t>
      </w:r>
      <w:proofErr w:type="spellStart"/>
      <w:r w:rsidRPr="004A6A57">
        <w:rPr>
          <w:rFonts w:cstheme="minorHAnsi"/>
          <w:sz w:val="24"/>
          <w:szCs w:val="24"/>
        </w:rPr>
        <w:t>y</w:t>
      </w:r>
      <w:r w:rsidRPr="004A6A57">
        <w:rPr>
          <w:rFonts w:cstheme="minorHAnsi"/>
          <w:sz w:val="24"/>
          <w:szCs w:val="24"/>
          <w:vertAlign w:val="subscript"/>
        </w:rPr>
        <w:t>NA</w:t>
      </w:r>
      <w:proofErr w:type="spellEnd"/>
      <w:r w:rsidRPr="004A6A57">
        <w:rPr>
          <w:rFonts w:cstheme="minorHAnsi"/>
          <w:sz w:val="24"/>
          <w:szCs w:val="24"/>
        </w:rPr>
        <w:t xml:space="preserve">) belli olduktan sonra, aşağıda ifade edilen </w:t>
      </w:r>
      <w:r w:rsidR="00340660">
        <w:rPr>
          <w:rFonts w:cstheme="minorHAnsi"/>
          <w:sz w:val="24"/>
          <w:szCs w:val="24"/>
        </w:rPr>
        <w:t>“</w:t>
      </w:r>
      <w:r w:rsidRPr="004A6A57">
        <w:rPr>
          <w:rFonts w:cstheme="minorHAnsi"/>
          <w:sz w:val="24"/>
          <w:szCs w:val="24"/>
        </w:rPr>
        <w:t>Paralel Eksenler Teorisi</w:t>
      </w:r>
      <w:r w:rsidR="00340660">
        <w:rPr>
          <w:rFonts w:cstheme="minorHAnsi"/>
          <w:sz w:val="24"/>
          <w:szCs w:val="24"/>
        </w:rPr>
        <w:t>”</w:t>
      </w:r>
      <w:r w:rsidRPr="004A6A57">
        <w:rPr>
          <w:rFonts w:cstheme="minorHAnsi"/>
          <w:sz w:val="24"/>
          <w:szCs w:val="24"/>
        </w:rPr>
        <w:t xml:space="preserve"> yardımıyla, kesitin tarafsız eksene göre atalet momenti hesaplanabilir:</w:t>
      </w:r>
    </w:p>
    <w:p w:rsidR="00DB3B69" w:rsidRPr="004A6A57" w:rsidRDefault="00DB3B69" w:rsidP="00DB3B69">
      <w:pPr>
        <w:jc w:val="center"/>
        <w:rPr>
          <w:rFonts w:cstheme="minorHAnsi"/>
          <w:sz w:val="24"/>
          <w:szCs w:val="24"/>
        </w:rPr>
      </w:pPr>
      <w:r w:rsidRPr="004A6A57">
        <w:rPr>
          <w:rFonts w:cstheme="minorHAnsi"/>
          <w:sz w:val="24"/>
          <w:szCs w:val="24"/>
        </w:rPr>
        <w:t>I</w:t>
      </w:r>
      <w:r w:rsidRPr="004A6A57">
        <w:rPr>
          <w:rFonts w:cstheme="minorHAnsi"/>
          <w:sz w:val="24"/>
          <w:szCs w:val="24"/>
          <w:vertAlign w:val="subscript"/>
        </w:rPr>
        <w:t>NA</w:t>
      </w:r>
      <w:r w:rsidRPr="004A6A57">
        <w:rPr>
          <w:rFonts w:cstheme="minorHAnsi"/>
          <w:sz w:val="24"/>
          <w:szCs w:val="24"/>
        </w:rPr>
        <w:t xml:space="preserve"> = ∑</w:t>
      </w:r>
      <w:proofErr w:type="spellStart"/>
      <w:r w:rsidRPr="004A6A57">
        <w:rPr>
          <w:rFonts w:cstheme="minorHAnsi"/>
          <w:sz w:val="24"/>
          <w:szCs w:val="24"/>
        </w:rPr>
        <w:t>I</w:t>
      </w:r>
      <w:r w:rsidRPr="004A6A57">
        <w:rPr>
          <w:rFonts w:cstheme="minorHAnsi"/>
          <w:sz w:val="24"/>
          <w:szCs w:val="24"/>
          <w:vertAlign w:val="subscript"/>
        </w:rPr>
        <w:t>i</w:t>
      </w:r>
      <w:proofErr w:type="spellEnd"/>
      <w:r w:rsidRPr="004A6A57">
        <w:rPr>
          <w:rFonts w:cstheme="minorHAnsi"/>
          <w:sz w:val="24"/>
          <w:szCs w:val="24"/>
        </w:rPr>
        <w:t xml:space="preserve"> + ∑A</w:t>
      </w:r>
      <w:r w:rsidRPr="004A6A57">
        <w:rPr>
          <w:rFonts w:cstheme="minorHAnsi"/>
          <w:sz w:val="24"/>
          <w:szCs w:val="24"/>
          <w:vertAlign w:val="subscript"/>
        </w:rPr>
        <w:t>i</w:t>
      </w:r>
      <w:r w:rsidRPr="004A6A57">
        <w:rPr>
          <w:rFonts w:cstheme="minorHAnsi"/>
          <w:sz w:val="24"/>
          <w:szCs w:val="24"/>
        </w:rPr>
        <w:t>·d</w:t>
      </w:r>
      <w:r w:rsidRPr="004A6A57">
        <w:rPr>
          <w:rFonts w:cstheme="minorHAnsi"/>
          <w:sz w:val="24"/>
          <w:szCs w:val="24"/>
          <w:vertAlign w:val="subscript"/>
        </w:rPr>
        <w:t>i</w:t>
      </w:r>
      <w:r w:rsidRPr="004A6A57">
        <w:rPr>
          <w:rFonts w:cstheme="minorHAnsi"/>
          <w:sz w:val="24"/>
          <w:szCs w:val="24"/>
          <w:vertAlign w:val="superscript"/>
        </w:rPr>
        <w:t>2</w:t>
      </w:r>
    </w:p>
    <w:p w:rsidR="00FC3CAD" w:rsidRPr="004A6A57" w:rsidRDefault="00077CCC" w:rsidP="00DB3B69">
      <w:pPr>
        <w:rPr>
          <w:rFonts w:cstheme="minorHAnsi"/>
          <w:sz w:val="24"/>
          <w:szCs w:val="24"/>
        </w:rPr>
      </w:pPr>
      <w:r w:rsidRPr="004A6A57">
        <w:rPr>
          <w:rFonts w:cstheme="minorHAnsi"/>
          <w:sz w:val="24"/>
          <w:szCs w:val="24"/>
        </w:rPr>
        <w:t>Burada, “</w:t>
      </w:r>
      <w:proofErr w:type="spellStart"/>
      <w:r w:rsidRPr="004A6A57">
        <w:rPr>
          <w:rFonts w:cstheme="minorHAnsi"/>
          <w:sz w:val="24"/>
          <w:szCs w:val="24"/>
        </w:rPr>
        <w:t>I</w:t>
      </w:r>
      <w:r w:rsidRPr="004A6A57">
        <w:rPr>
          <w:rFonts w:cstheme="minorHAnsi"/>
          <w:sz w:val="24"/>
          <w:szCs w:val="24"/>
          <w:vertAlign w:val="subscript"/>
        </w:rPr>
        <w:t>i</w:t>
      </w:r>
      <w:proofErr w:type="spellEnd"/>
      <w:r w:rsidRPr="004A6A57">
        <w:rPr>
          <w:rFonts w:cstheme="minorHAnsi"/>
          <w:sz w:val="24"/>
          <w:szCs w:val="24"/>
        </w:rPr>
        <w:t>” her bir elemanın kendi ağırlık merkezinden geçen yatay eksene göre atalet momentidir; “</w:t>
      </w:r>
      <w:proofErr w:type="spellStart"/>
      <w:r w:rsidRPr="004A6A57">
        <w:rPr>
          <w:rFonts w:cstheme="minorHAnsi"/>
          <w:sz w:val="24"/>
          <w:szCs w:val="24"/>
        </w:rPr>
        <w:t>d</w:t>
      </w:r>
      <w:r w:rsidRPr="004A6A57">
        <w:rPr>
          <w:rFonts w:cstheme="minorHAnsi"/>
          <w:sz w:val="24"/>
          <w:szCs w:val="24"/>
          <w:vertAlign w:val="subscript"/>
        </w:rPr>
        <w:t>i</w:t>
      </w:r>
      <w:proofErr w:type="spellEnd"/>
      <w:r w:rsidRPr="004A6A57">
        <w:rPr>
          <w:rFonts w:cstheme="minorHAnsi"/>
          <w:sz w:val="24"/>
          <w:szCs w:val="24"/>
        </w:rPr>
        <w:t>”</w:t>
      </w:r>
      <w:r w:rsidR="00FC3CAD" w:rsidRPr="004A6A57">
        <w:rPr>
          <w:rFonts w:cstheme="minorHAnsi"/>
          <w:sz w:val="24"/>
          <w:szCs w:val="24"/>
        </w:rPr>
        <w:t xml:space="preserve"> ise her bir elemanın ağırlık merkezinin tarafsız eksene olan dikey uzaklığıdır (veya paralel öteleme miktarıdır ve şu şekilde bulunabilir:</w:t>
      </w:r>
    </w:p>
    <w:p w:rsidR="00DB3B69" w:rsidRPr="004A6A57" w:rsidRDefault="00FC3CAD" w:rsidP="00FC3CAD">
      <w:pPr>
        <w:jc w:val="center"/>
        <w:rPr>
          <w:rFonts w:cstheme="minorHAnsi"/>
          <w:sz w:val="24"/>
          <w:szCs w:val="24"/>
        </w:rPr>
      </w:pPr>
      <w:proofErr w:type="spellStart"/>
      <w:r w:rsidRPr="004A6A57">
        <w:rPr>
          <w:rFonts w:cstheme="minorHAnsi"/>
          <w:sz w:val="24"/>
          <w:szCs w:val="24"/>
        </w:rPr>
        <w:t>d</w:t>
      </w:r>
      <w:r w:rsidRPr="004A6A57">
        <w:rPr>
          <w:rFonts w:cstheme="minorHAnsi"/>
          <w:sz w:val="24"/>
          <w:szCs w:val="24"/>
          <w:vertAlign w:val="subscript"/>
        </w:rPr>
        <w:t>i</w:t>
      </w:r>
      <w:proofErr w:type="spellEnd"/>
      <w:r w:rsidRPr="004A6A57">
        <w:rPr>
          <w:rFonts w:cstheme="minorHAnsi"/>
          <w:sz w:val="24"/>
          <w:szCs w:val="24"/>
          <w:vertAlign w:val="subscript"/>
        </w:rPr>
        <w:t xml:space="preserve"> </w:t>
      </w:r>
      <w:r w:rsidRPr="004A6A57">
        <w:rPr>
          <w:rFonts w:cstheme="minorHAnsi"/>
          <w:sz w:val="24"/>
          <w:szCs w:val="24"/>
        </w:rPr>
        <w:t xml:space="preserve">= </w:t>
      </w:r>
      <w:proofErr w:type="spellStart"/>
      <w:r w:rsidRPr="004A6A57">
        <w:rPr>
          <w:rFonts w:cstheme="minorHAnsi"/>
          <w:sz w:val="24"/>
          <w:szCs w:val="24"/>
        </w:rPr>
        <w:t>y</w:t>
      </w:r>
      <w:r w:rsidRPr="004A6A57">
        <w:rPr>
          <w:rFonts w:cstheme="minorHAnsi"/>
          <w:sz w:val="24"/>
          <w:szCs w:val="24"/>
          <w:vertAlign w:val="subscript"/>
        </w:rPr>
        <w:t>i</w:t>
      </w:r>
      <w:proofErr w:type="spellEnd"/>
      <w:r w:rsidRPr="004A6A57">
        <w:rPr>
          <w:rFonts w:cstheme="minorHAnsi"/>
          <w:sz w:val="24"/>
          <w:szCs w:val="24"/>
        </w:rPr>
        <w:t xml:space="preserve"> - </w:t>
      </w:r>
      <w:proofErr w:type="spellStart"/>
      <w:r w:rsidRPr="004A6A57">
        <w:rPr>
          <w:rFonts w:cstheme="minorHAnsi"/>
          <w:sz w:val="24"/>
          <w:szCs w:val="24"/>
        </w:rPr>
        <w:t>y</w:t>
      </w:r>
      <w:r w:rsidRPr="004A6A57">
        <w:rPr>
          <w:rFonts w:cstheme="minorHAnsi"/>
          <w:sz w:val="24"/>
          <w:szCs w:val="24"/>
          <w:vertAlign w:val="subscript"/>
        </w:rPr>
        <w:t>NA</w:t>
      </w:r>
      <w:proofErr w:type="spellEnd"/>
    </w:p>
    <w:p w:rsidR="00DB3B69" w:rsidRPr="004A6A57" w:rsidRDefault="00FC3CAD" w:rsidP="00DB3B69">
      <w:pPr>
        <w:rPr>
          <w:rFonts w:cstheme="minorHAnsi"/>
          <w:sz w:val="24"/>
          <w:szCs w:val="24"/>
        </w:rPr>
      </w:pPr>
      <w:r w:rsidRPr="004A6A57">
        <w:rPr>
          <w:rFonts w:cstheme="minorHAnsi"/>
          <w:sz w:val="24"/>
          <w:szCs w:val="24"/>
        </w:rPr>
        <w:t>Örnek Problem 3:</w:t>
      </w:r>
      <w:r w:rsidR="00DB3B69" w:rsidRPr="004A6A57">
        <w:rPr>
          <w:rFonts w:cstheme="minorHAnsi"/>
          <w:sz w:val="24"/>
          <w:szCs w:val="24"/>
        </w:rPr>
        <w:t xml:space="preserve"> </w:t>
      </w:r>
      <w:r w:rsidRPr="004A6A57">
        <w:rPr>
          <w:rFonts w:cstheme="minorHAnsi"/>
          <w:sz w:val="24"/>
          <w:szCs w:val="24"/>
        </w:rPr>
        <w:t>Aşağ</w:t>
      </w:r>
      <w:r w:rsidR="00B05960" w:rsidRPr="004A6A57">
        <w:rPr>
          <w:rFonts w:cstheme="minorHAnsi"/>
          <w:sz w:val="24"/>
          <w:szCs w:val="24"/>
        </w:rPr>
        <w:t>ıda ana değerleri verilen tanker</w:t>
      </w:r>
      <w:r w:rsidRPr="004A6A57">
        <w:rPr>
          <w:rFonts w:cstheme="minorHAnsi"/>
          <w:sz w:val="24"/>
          <w:szCs w:val="24"/>
        </w:rPr>
        <w:t xml:space="preserve">in Alman </w:t>
      </w:r>
      <w:proofErr w:type="spellStart"/>
      <w:r w:rsidRPr="004A6A57">
        <w:rPr>
          <w:rFonts w:cstheme="minorHAnsi"/>
          <w:sz w:val="24"/>
          <w:szCs w:val="24"/>
        </w:rPr>
        <w:t>Loydu’na</w:t>
      </w:r>
      <w:proofErr w:type="spellEnd"/>
      <w:r w:rsidRPr="004A6A57">
        <w:rPr>
          <w:rFonts w:cstheme="minorHAnsi"/>
          <w:sz w:val="24"/>
          <w:szCs w:val="24"/>
        </w:rPr>
        <w:t xml:space="preserve"> (GL) göre gerekli minimum orta kesit </w:t>
      </w:r>
      <w:proofErr w:type="gramStart"/>
      <w:r w:rsidRPr="004A6A57">
        <w:rPr>
          <w:rFonts w:cstheme="minorHAnsi"/>
          <w:sz w:val="24"/>
          <w:szCs w:val="24"/>
        </w:rPr>
        <w:t>modülünü</w:t>
      </w:r>
      <w:proofErr w:type="gramEnd"/>
      <w:r w:rsidRPr="004A6A57">
        <w:rPr>
          <w:rFonts w:cstheme="minorHAnsi"/>
          <w:sz w:val="24"/>
          <w:szCs w:val="24"/>
        </w:rPr>
        <w:t xml:space="preserve"> (</w:t>
      </w:r>
      <w:proofErr w:type="spellStart"/>
      <w:r w:rsidRPr="004A6A57">
        <w:rPr>
          <w:rFonts w:cstheme="minorHAnsi"/>
          <w:sz w:val="24"/>
          <w:szCs w:val="24"/>
        </w:rPr>
        <w:t>W</w:t>
      </w:r>
      <w:r w:rsidRPr="004A6A57">
        <w:rPr>
          <w:rFonts w:cstheme="minorHAnsi"/>
          <w:sz w:val="24"/>
          <w:szCs w:val="24"/>
          <w:vertAlign w:val="subscript"/>
        </w:rPr>
        <w:t>min</w:t>
      </w:r>
      <w:proofErr w:type="spellEnd"/>
      <w:r w:rsidRPr="004A6A57">
        <w:rPr>
          <w:rFonts w:cstheme="minorHAnsi"/>
          <w:sz w:val="24"/>
          <w:szCs w:val="24"/>
        </w:rPr>
        <w:t>) hesaplayınız.</w:t>
      </w:r>
    </w:p>
    <w:p w:rsidR="00DB3B69" w:rsidRPr="004A6A57" w:rsidRDefault="00DB3B69" w:rsidP="00DB3B69">
      <w:pPr>
        <w:rPr>
          <w:rFonts w:cstheme="minorHAnsi"/>
          <w:sz w:val="24"/>
          <w:szCs w:val="24"/>
        </w:rPr>
      </w:pPr>
      <w:r w:rsidRPr="004A6A57">
        <w:rPr>
          <w:rFonts w:cstheme="minorHAnsi"/>
          <w:sz w:val="24"/>
          <w:szCs w:val="24"/>
        </w:rPr>
        <w:t>L =150 [m]; B =22 [m]; D =13 [m]; C</w:t>
      </w:r>
      <w:r w:rsidRPr="004A6A57">
        <w:rPr>
          <w:rFonts w:cstheme="minorHAnsi"/>
          <w:sz w:val="24"/>
          <w:szCs w:val="24"/>
          <w:vertAlign w:val="subscript"/>
        </w:rPr>
        <w:t>B</w:t>
      </w:r>
      <w:r w:rsidRPr="004A6A57">
        <w:rPr>
          <w:rFonts w:cstheme="minorHAnsi"/>
          <w:sz w:val="24"/>
          <w:szCs w:val="24"/>
        </w:rPr>
        <w:t xml:space="preserve"> = 0.75; C</w:t>
      </w:r>
      <w:r w:rsidRPr="004A6A57">
        <w:rPr>
          <w:rFonts w:cstheme="minorHAnsi"/>
          <w:sz w:val="24"/>
          <w:szCs w:val="24"/>
          <w:vertAlign w:val="subscript"/>
        </w:rPr>
        <w:t>RS</w:t>
      </w:r>
      <w:r w:rsidRPr="004A6A57">
        <w:rPr>
          <w:rFonts w:cstheme="minorHAnsi"/>
          <w:sz w:val="24"/>
          <w:szCs w:val="24"/>
        </w:rPr>
        <w:t>=C</w:t>
      </w:r>
      <w:r w:rsidRPr="004A6A57">
        <w:rPr>
          <w:rFonts w:cstheme="minorHAnsi"/>
          <w:sz w:val="24"/>
          <w:szCs w:val="24"/>
          <w:vertAlign w:val="subscript"/>
        </w:rPr>
        <w:t>RW</w:t>
      </w:r>
      <w:r w:rsidRPr="004A6A57">
        <w:rPr>
          <w:rFonts w:cstheme="minorHAnsi"/>
          <w:sz w:val="24"/>
          <w:szCs w:val="24"/>
        </w:rPr>
        <w:t>=1.0; k =1.0;</w:t>
      </w:r>
    </w:p>
    <w:p w:rsidR="00DB3B69" w:rsidRPr="004A6A57" w:rsidRDefault="00DB3B69" w:rsidP="00DB3B69">
      <w:pPr>
        <w:rPr>
          <w:rFonts w:cstheme="minorHAnsi"/>
          <w:sz w:val="24"/>
          <w:szCs w:val="24"/>
        </w:rPr>
      </w:pPr>
      <w:r w:rsidRPr="004A6A57">
        <w:rPr>
          <w:rFonts w:cstheme="minorHAnsi"/>
          <w:sz w:val="24"/>
          <w:szCs w:val="24"/>
        </w:rPr>
        <w:t>c</w:t>
      </w:r>
      <w:r w:rsidRPr="004A6A57">
        <w:rPr>
          <w:rFonts w:cstheme="minorHAnsi"/>
          <w:sz w:val="24"/>
          <w:szCs w:val="24"/>
          <w:vertAlign w:val="subscript"/>
        </w:rPr>
        <w:t>0</w:t>
      </w:r>
      <w:r w:rsidRPr="004A6A57">
        <w:rPr>
          <w:rFonts w:cstheme="minorHAnsi"/>
          <w:sz w:val="24"/>
          <w:szCs w:val="24"/>
        </w:rPr>
        <w:t xml:space="preserve"> = {10.75 – [(300-L)/100]</w:t>
      </w:r>
      <w:r w:rsidRPr="004A6A57">
        <w:rPr>
          <w:rFonts w:cstheme="minorHAnsi"/>
          <w:sz w:val="24"/>
          <w:szCs w:val="24"/>
          <w:vertAlign w:val="superscript"/>
        </w:rPr>
        <w:t>1.5</w:t>
      </w:r>
      <w:r w:rsidRPr="004A6A57">
        <w:rPr>
          <w:rFonts w:cstheme="minorHAnsi"/>
          <w:sz w:val="24"/>
          <w:szCs w:val="24"/>
        </w:rPr>
        <w:t>}·C</w:t>
      </w:r>
      <w:r w:rsidRPr="004A6A57">
        <w:rPr>
          <w:rFonts w:cstheme="minorHAnsi"/>
          <w:sz w:val="24"/>
          <w:szCs w:val="24"/>
          <w:vertAlign w:val="subscript"/>
        </w:rPr>
        <w:t>RW</w:t>
      </w:r>
    </w:p>
    <w:p w:rsidR="00DB3B69" w:rsidRPr="004A6A57" w:rsidRDefault="00DB3B69" w:rsidP="00DB3B69">
      <w:pPr>
        <w:rPr>
          <w:rFonts w:cstheme="minorHAnsi"/>
          <w:sz w:val="24"/>
          <w:szCs w:val="24"/>
        </w:rPr>
      </w:pPr>
      <w:r w:rsidRPr="004A6A57">
        <w:rPr>
          <w:rFonts w:cstheme="minorHAnsi"/>
          <w:sz w:val="24"/>
          <w:szCs w:val="24"/>
        </w:rPr>
        <w:t xml:space="preserve"> </w:t>
      </w:r>
    </w:p>
    <w:p w:rsidR="00DB3B69" w:rsidRPr="004A6A57" w:rsidRDefault="00FC3CAD" w:rsidP="00DB3B69">
      <w:pPr>
        <w:rPr>
          <w:rFonts w:cstheme="minorHAnsi"/>
          <w:sz w:val="24"/>
          <w:szCs w:val="24"/>
        </w:rPr>
      </w:pPr>
      <w:r w:rsidRPr="004A6A57">
        <w:rPr>
          <w:rFonts w:cstheme="minorHAnsi"/>
          <w:sz w:val="24"/>
          <w:szCs w:val="24"/>
        </w:rPr>
        <w:lastRenderedPageBreak/>
        <w:t>Örnek Problem 4:</w:t>
      </w:r>
      <w:r w:rsidR="00DB3B69" w:rsidRPr="004A6A57">
        <w:rPr>
          <w:rFonts w:cstheme="minorHAnsi"/>
          <w:sz w:val="24"/>
          <w:szCs w:val="24"/>
        </w:rPr>
        <w:t xml:space="preserve"> </w:t>
      </w:r>
      <w:r w:rsidR="00B05960" w:rsidRPr="004A6A57">
        <w:rPr>
          <w:rFonts w:cstheme="minorHAnsi"/>
          <w:sz w:val="24"/>
          <w:szCs w:val="24"/>
        </w:rPr>
        <w:t xml:space="preserve">Aynı tankerin gerçek kesit </w:t>
      </w:r>
      <w:proofErr w:type="gramStart"/>
      <w:r w:rsidR="00B05960" w:rsidRPr="004A6A57">
        <w:rPr>
          <w:rFonts w:cstheme="minorHAnsi"/>
          <w:sz w:val="24"/>
          <w:szCs w:val="24"/>
        </w:rPr>
        <w:t>modülünü</w:t>
      </w:r>
      <w:proofErr w:type="gramEnd"/>
      <w:r w:rsidR="00B05960" w:rsidRPr="004A6A57">
        <w:rPr>
          <w:rFonts w:cstheme="minorHAnsi"/>
          <w:sz w:val="24"/>
          <w:szCs w:val="24"/>
        </w:rPr>
        <w:t xml:space="preserve"> yaklaşık olarak hesaplayınız. Sadece dip kaplama, borda kaplaması, güverte kaplaması ve kaide hattından 1.5 metre uzaklıktaki çift dip kaplamasını dikkate alın</w:t>
      </w:r>
      <w:r w:rsidR="00EE6A1A" w:rsidRPr="004A6A57">
        <w:rPr>
          <w:rFonts w:cstheme="minorHAnsi"/>
          <w:sz w:val="24"/>
          <w:szCs w:val="24"/>
        </w:rPr>
        <w:t>ız</w:t>
      </w:r>
      <w:r w:rsidR="00B05960" w:rsidRPr="004A6A57">
        <w:rPr>
          <w:rFonts w:cstheme="minorHAnsi"/>
          <w:sz w:val="24"/>
          <w:szCs w:val="24"/>
        </w:rPr>
        <w:t>. Tüm kaplama kalınlıkları 13 mm’dir. Bulduğunuz sonucu</w:t>
      </w:r>
      <w:r w:rsidR="00EE6A1A" w:rsidRPr="004A6A57">
        <w:rPr>
          <w:rFonts w:cstheme="minorHAnsi"/>
          <w:sz w:val="24"/>
          <w:szCs w:val="24"/>
        </w:rPr>
        <w:t xml:space="preserve"> bir önceki soruda hesaplanan (</w:t>
      </w:r>
      <w:proofErr w:type="spellStart"/>
      <w:r w:rsidR="00EE6A1A" w:rsidRPr="004A6A57">
        <w:rPr>
          <w:rFonts w:cstheme="minorHAnsi"/>
          <w:sz w:val="24"/>
          <w:szCs w:val="24"/>
        </w:rPr>
        <w:t>W</w:t>
      </w:r>
      <w:r w:rsidR="00EE6A1A" w:rsidRPr="004A6A57">
        <w:rPr>
          <w:rFonts w:cstheme="minorHAnsi"/>
          <w:sz w:val="24"/>
          <w:szCs w:val="24"/>
          <w:vertAlign w:val="subscript"/>
        </w:rPr>
        <w:t>min</w:t>
      </w:r>
      <w:proofErr w:type="spellEnd"/>
      <w:r w:rsidR="00EE6A1A" w:rsidRPr="004A6A57">
        <w:rPr>
          <w:rFonts w:cstheme="minorHAnsi"/>
          <w:sz w:val="24"/>
          <w:szCs w:val="24"/>
        </w:rPr>
        <w:t>) değeri</w:t>
      </w:r>
      <w:r w:rsidR="00B05960" w:rsidRPr="004A6A57">
        <w:rPr>
          <w:rFonts w:cstheme="minorHAnsi"/>
          <w:sz w:val="24"/>
          <w:szCs w:val="24"/>
        </w:rPr>
        <w:t xml:space="preserve"> </w:t>
      </w:r>
      <w:r w:rsidR="00EE6A1A" w:rsidRPr="004A6A57">
        <w:rPr>
          <w:rFonts w:cstheme="minorHAnsi"/>
          <w:sz w:val="24"/>
          <w:szCs w:val="24"/>
        </w:rPr>
        <w:t xml:space="preserve">ile </w:t>
      </w:r>
      <w:proofErr w:type="spellStart"/>
      <w:r w:rsidR="00EE6A1A" w:rsidRPr="004A6A57">
        <w:rPr>
          <w:rFonts w:cstheme="minorHAnsi"/>
          <w:sz w:val="24"/>
          <w:szCs w:val="24"/>
        </w:rPr>
        <w:t>karşılatırınız</w:t>
      </w:r>
      <w:proofErr w:type="spellEnd"/>
      <w:r w:rsidR="00EE6A1A" w:rsidRPr="004A6A57">
        <w:rPr>
          <w:rFonts w:cstheme="minorHAnsi"/>
          <w:sz w:val="24"/>
          <w:szCs w:val="24"/>
        </w:rPr>
        <w:t xml:space="preserve"> ve yorumlayınız. </w:t>
      </w:r>
    </w:p>
    <w:p w:rsidR="00DB3B69" w:rsidRPr="004A6A57" w:rsidRDefault="00DB3B69" w:rsidP="00DB3B69">
      <w:pPr>
        <w:rPr>
          <w:rFonts w:cstheme="minorHAnsi"/>
          <w:sz w:val="24"/>
          <w:szCs w:val="24"/>
        </w:rPr>
      </w:pPr>
      <w:r w:rsidRPr="004A6A57">
        <w:rPr>
          <w:rFonts w:cstheme="minorHAnsi"/>
          <w:sz w:val="24"/>
          <w:szCs w:val="24"/>
        </w:rPr>
        <w:t xml:space="preserve">   </w:t>
      </w:r>
    </w:p>
    <w:p w:rsidR="00DB3B69" w:rsidRPr="004A6A57" w:rsidRDefault="00EE6A1A" w:rsidP="00DB3B69">
      <w:pPr>
        <w:rPr>
          <w:rFonts w:cstheme="minorHAnsi"/>
          <w:sz w:val="24"/>
          <w:szCs w:val="24"/>
        </w:rPr>
      </w:pPr>
      <w:r w:rsidRPr="004A6A57">
        <w:rPr>
          <w:rFonts w:cstheme="minorHAnsi"/>
          <w:sz w:val="24"/>
          <w:szCs w:val="24"/>
        </w:rPr>
        <w:t>3. Hafta</w:t>
      </w:r>
    </w:p>
    <w:p w:rsidR="00DB3B69" w:rsidRPr="004A6A57" w:rsidRDefault="00574145" w:rsidP="00DB3B69">
      <w:pPr>
        <w:rPr>
          <w:rFonts w:cstheme="minorHAnsi"/>
          <w:sz w:val="24"/>
          <w:szCs w:val="24"/>
        </w:rPr>
      </w:pPr>
      <w:r w:rsidRPr="004A6A57">
        <w:rPr>
          <w:rFonts w:cstheme="minorHAnsi"/>
          <w:sz w:val="24"/>
          <w:szCs w:val="24"/>
        </w:rPr>
        <w:t xml:space="preserve">Levha kalınlığı hesabı için de klas kuruluşlarının kurallarını veya temel mukavemet ilkelerini kullanabiliriz. Örneğin, dip kaplaması kalınlığı için Alman </w:t>
      </w:r>
      <w:proofErr w:type="spellStart"/>
      <w:r w:rsidRPr="004A6A57">
        <w:rPr>
          <w:rFonts w:cstheme="minorHAnsi"/>
          <w:sz w:val="24"/>
          <w:szCs w:val="24"/>
        </w:rPr>
        <w:t>Loydu</w:t>
      </w:r>
      <w:proofErr w:type="spellEnd"/>
      <w:r w:rsidRPr="004A6A57">
        <w:rPr>
          <w:rFonts w:cstheme="minorHAnsi"/>
          <w:sz w:val="24"/>
          <w:szCs w:val="24"/>
        </w:rPr>
        <w:t xml:space="preserve"> (GL) aşağıda belirtilen iki değerden büyük olanının dikkate alınmasını ister:</w:t>
      </w:r>
    </w:p>
    <w:p w:rsidR="00DB3B69" w:rsidRPr="004A6A57" w:rsidRDefault="00DB3B69" w:rsidP="00DB3B69">
      <w:pPr>
        <w:jc w:val="center"/>
        <w:rPr>
          <w:rFonts w:cstheme="minorHAnsi"/>
          <w:sz w:val="24"/>
          <w:szCs w:val="24"/>
        </w:rPr>
      </w:pPr>
      <w:r w:rsidRPr="004A6A57">
        <w:rPr>
          <w:rFonts w:cstheme="minorHAnsi"/>
          <w:sz w:val="24"/>
          <w:szCs w:val="24"/>
        </w:rPr>
        <w:t>t</w:t>
      </w:r>
      <w:r w:rsidRPr="004A6A57">
        <w:rPr>
          <w:rFonts w:cstheme="minorHAnsi"/>
          <w:sz w:val="24"/>
          <w:szCs w:val="24"/>
          <w:vertAlign w:val="subscript"/>
        </w:rPr>
        <w:t>B1</w:t>
      </w:r>
      <w:r w:rsidRPr="004A6A57">
        <w:rPr>
          <w:rFonts w:cstheme="minorHAnsi"/>
          <w:sz w:val="24"/>
          <w:szCs w:val="24"/>
        </w:rPr>
        <w:t xml:space="preserve"> = 18.3·n</w:t>
      </w:r>
      <w:r w:rsidRPr="004A6A57">
        <w:rPr>
          <w:rFonts w:cstheme="minorHAnsi"/>
          <w:sz w:val="24"/>
          <w:szCs w:val="24"/>
          <w:vertAlign w:val="subscript"/>
        </w:rPr>
        <w:t>f</w:t>
      </w:r>
      <w:r w:rsidRPr="004A6A57">
        <w:rPr>
          <w:rFonts w:cstheme="minorHAnsi"/>
          <w:sz w:val="24"/>
          <w:szCs w:val="24"/>
        </w:rPr>
        <w:t>·a·(</w:t>
      </w:r>
      <w:proofErr w:type="spellStart"/>
      <w:r w:rsidRPr="004A6A57">
        <w:rPr>
          <w:rFonts w:cstheme="minorHAnsi"/>
          <w:sz w:val="24"/>
          <w:szCs w:val="24"/>
        </w:rPr>
        <w:t>p</w:t>
      </w:r>
      <w:r w:rsidRPr="004A6A57">
        <w:rPr>
          <w:rFonts w:cstheme="minorHAnsi"/>
          <w:sz w:val="24"/>
          <w:szCs w:val="24"/>
          <w:vertAlign w:val="subscript"/>
        </w:rPr>
        <w:t>B</w:t>
      </w:r>
      <w:proofErr w:type="spellEnd"/>
      <w:r w:rsidRPr="004A6A57">
        <w:rPr>
          <w:rFonts w:cstheme="minorHAnsi"/>
          <w:sz w:val="24"/>
          <w:szCs w:val="24"/>
        </w:rPr>
        <w:t>/</w:t>
      </w:r>
      <w:proofErr w:type="spellStart"/>
      <w:r w:rsidRPr="004A6A57">
        <w:rPr>
          <w:rFonts w:cstheme="minorHAnsi"/>
          <w:sz w:val="24"/>
          <w:szCs w:val="24"/>
        </w:rPr>
        <w:t>σ</w:t>
      </w:r>
      <w:r w:rsidRPr="004A6A57">
        <w:rPr>
          <w:rFonts w:cstheme="minorHAnsi"/>
          <w:sz w:val="24"/>
          <w:szCs w:val="24"/>
          <w:vertAlign w:val="subscript"/>
        </w:rPr>
        <w:t>pl</w:t>
      </w:r>
      <w:proofErr w:type="spellEnd"/>
      <w:r w:rsidRPr="004A6A57">
        <w:rPr>
          <w:rFonts w:cstheme="minorHAnsi"/>
          <w:sz w:val="24"/>
          <w:szCs w:val="24"/>
        </w:rPr>
        <w:t>)</w:t>
      </w:r>
      <w:r w:rsidRPr="004A6A57">
        <w:rPr>
          <w:rFonts w:cstheme="minorHAnsi"/>
          <w:sz w:val="24"/>
          <w:szCs w:val="24"/>
          <w:vertAlign w:val="superscript"/>
        </w:rPr>
        <w:t>1/2</w:t>
      </w:r>
      <w:r w:rsidRPr="004A6A57">
        <w:rPr>
          <w:rFonts w:cstheme="minorHAnsi"/>
          <w:sz w:val="24"/>
          <w:szCs w:val="24"/>
        </w:rPr>
        <w:t xml:space="preserve"> + </w:t>
      </w:r>
      <w:proofErr w:type="spellStart"/>
      <w:r w:rsidRPr="004A6A57">
        <w:rPr>
          <w:rFonts w:cstheme="minorHAnsi"/>
          <w:sz w:val="24"/>
          <w:szCs w:val="24"/>
        </w:rPr>
        <w:t>t</w:t>
      </w:r>
      <w:r w:rsidRPr="004A6A57">
        <w:rPr>
          <w:rFonts w:cstheme="minorHAnsi"/>
          <w:sz w:val="24"/>
          <w:szCs w:val="24"/>
          <w:vertAlign w:val="subscript"/>
        </w:rPr>
        <w:t>K</w:t>
      </w:r>
      <w:proofErr w:type="spellEnd"/>
      <w:r w:rsidRPr="004A6A57">
        <w:rPr>
          <w:rFonts w:cstheme="minorHAnsi"/>
          <w:sz w:val="24"/>
          <w:szCs w:val="24"/>
        </w:rPr>
        <w:t xml:space="preserve"> [mm]</w:t>
      </w:r>
    </w:p>
    <w:p w:rsidR="00DB3B69" w:rsidRPr="004A6A57" w:rsidRDefault="00DB3B69" w:rsidP="00DB3B69">
      <w:pPr>
        <w:jc w:val="center"/>
        <w:rPr>
          <w:rFonts w:cstheme="minorHAnsi"/>
          <w:sz w:val="24"/>
          <w:szCs w:val="24"/>
        </w:rPr>
      </w:pPr>
      <w:r w:rsidRPr="004A6A57">
        <w:rPr>
          <w:rFonts w:cstheme="minorHAnsi"/>
          <w:sz w:val="24"/>
          <w:szCs w:val="24"/>
        </w:rPr>
        <w:t>t</w:t>
      </w:r>
      <w:r w:rsidRPr="004A6A57">
        <w:rPr>
          <w:rFonts w:cstheme="minorHAnsi"/>
          <w:sz w:val="24"/>
          <w:szCs w:val="24"/>
          <w:vertAlign w:val="subscript"/>
        </w:rPr>
        <w:t>B2</w:t>
      </w:r>
      <w:r w:rsidRPr="004A6A57">
        <w:rPr>
          <w:rFonts w:cstheme="minorHAnsi"/>
          <w:sz w:val="24"/>
          <w:szCs w:val="24"/>
        </w:rPr>
        <w:t xml:space="preserve"> = 1.21·a·(</w:t>
      </w:r>
      <w:proofErr w:type="spellStart"/>
      <w:r w:rsidRPr="004A6A57">
        <w:rPr>
          <w:rFonts w:cstheme="minorHAnsi"/>
          <w:sz w:val="24"/>
          <w:szCs w:val="24"/>
        </w:rPr>
        <w:t>p</w:t>
      </w:r>
      <w:r w:rsidRPr="004A6A57">
        <w:rPr>
          <w:rFonts w:cstheme="minorHAnsi"/>
          <w:sz w:val="24"/>
          <w:szCs w:val="24"/>
          <w:vertAlign w:val="subscript"/>
        </w:rPr>
        <w:t>B</w:t>
      </w:r>
      <w:r w:rsidRPr="004A6A57">
        <w:rPr>
          <w:rFonts w:cstheme="minorHAnsi"/>
          <w:sz w:val="24"/>
          <w:szCs w:val="24"/>
        </w:rPr>
        <w:t>·k</w:t>
      </w:r>
      <w:proofErr w:type="spellEnd"/>
      <w:r w:rsidRPr="004A6A57">
        <w:rPr>
          <w:rFonts w:cstheme="minorHAnsi"/>
          <w:sz w:val="24"/>
          <w:szCs w:val="24"/>
        </w:rPr>
        <w:t>)</w:t>
      </w:r>
      <w:r w:rsidRPr="004A6A57">
        <w:rPr>
          <w:rFonts w:cstheme="minorHAnsi"/>
          <w:sz w:val="24"/>
          <w:szCs w:val="24"/>
          <w:vertAlign w:val="superscript"/>
        </w:rPr>
        <w:t>1/2</w:t>
      </w:r>
      <w:r w:rsidRPr="004A6A57">
        <w:rPr>
          <w:rFonts w:cstheme="minorHAnsi"/>
          <w:sz w:val="24"/>
          <w:szCs w:val="24"/>
        </w:rPr>
        <w:t xml:space="preserve"> + </w:t>
      </w:r>
      <w:proofErr w:type="spellStart"/>
      <w:r w:rsidRPr="004A6A57">
        <w:rPr>
          <w:rFonts w:cstheme="minorHAnsi"/>
          <w:sz w:val="24"/>
          <w:szCs w:val="24"/>
        </w:rPr>
        <w:t>t</w:t>
      </w:r>
      <w:r w:rsidRPr="004A6A57">
        <w:rPr>
          <w:rFonts w:cstheme="minorHAnsi"/>
          <w:sz w:val="24"/>
          <w:szCs w:val="24"/>
          <w:vertAlign w:val="subscript"/>
        </w:rPr>
        <w:t>K</w:t>
      </w:r>
      <w:proofErr w:type="spellEnd"/>
      <w:r w:rsidRPr="004A6A57">
        <w:rPr>
          <w:rFonts w:cstheme="minorHAnsi"/>
          <w:sz w:val="24"/>
          <w:szCs w:val="24"/>
        </w:rPr>
        <w:t xml:space="preserve"> [mm]</w:t>
      </w:r>
    </w:p>
    <w:p w:rsidR="00DB3B69" w:rsidRPr="004A6A57" w:rsidRDefault="00FA66C0" w:rsidP="00DB3B69">
      <w:pPr>
        <w:rPr>
          <w:rFonts w:cstheme="minorHAnsi"/>
          <w:sz w:val="24"/>
          <w:szCs w:val="24"/>
        </w:rPr>
      </w:pPr>
      <w:r w:rsidRPr="004A6A57">
        <w:rPr>
          <w:rFonts w:cstheme="minorHAnsi"/>
          <w:sz w:val="24"/>
          <w:szCs w:val="24"/>
        </w:rPr>
        <w:t>Burada, “</w:t>
      </w:r>
      <w:proofErr w:type="spellStart"/>
      <w:r w:rsidRPr="004A6A57">
        <w:rPr>
          <w:rFonts w:cstheme="minorHAnsi"/>
          <w:sz w:val="24"/>
          <w:szCs w:val="24"/>
        </w:rPr>
        <w:t>p</w:t>
      </w:r>
      <w:r w:rsidRPr="004A6A57">
        <w:rPr>
          <w:rFonts w:cstheme="minorHAnsi"/>
          <w:sz w:val="24"/>
          <w:szCs w:val="24"/>
          <w:vertAlign w:val="subscript"/>
        </w:rPr>
        <w:t>B</w:t>
      </w:r>
      <w:proofErr w:type="spellEnd"/>
      <w:r w:rsidRPr="004A6A57">
        <w:rPr>
          <w:rFonts w:cstheme="minorHAnsi"/>
          <w:sz w:val="24"/>
          <w:szCs w:val="24"/>
        </w:rPr>
        <w:t>” [</w:t>
      </w:r>
      <w:proofErr w:type="spellStart"/>
      <w:r w:rsidRPr="004A6A57">
        <w:rPr>
          <w:rFonts w:cstheme="minorHAnsi"/>
          <w:sz w:val="24"/>
          <w:szCs w:val="24"/>
        </w:rPr>
        <w:t>kN</w:t>
      </w:r>
      <w:proofErr w:type="spellEnd"/>
      <w:r w:rsidRPr="004A6A57">
        <w:rPr>
          <w:rFonts w:cstheme="minorHAnsi"/>
          <w:sz w:val="24"/>
          <w:szCs w:val="24"/>
        </w:rPr>
        <w:t>/m</w:t>
      </w:r>
      <w:r w:rsidRPr="004A6A57">
        <w:rPr>
          <w:rFonts w:cstheme="minorHAnsi"/>
          <w:sz w:val="24"/>
          <w:szCs w:val="24"/>
          <w:vertAlign w:val="superscript"/>
        </w:rPr>
        <w:t>2</w:t>
      </w:r>
      <w:r w:rsidRPr="004A6A57">
        <w:rPr>
          <w:rFonts w:cstheme="minorHAnsi"/>
          <w:sz w:val="24"/>
          <w:szCs w:val="24"/>
        </w:rPr>
        <w:t>] cinsinden dip basıncıdır; “a” [m] cinsinden dip postaları arası mesafedir; “</w:t>
      </w:r>
      <w:proofErr w:type="spellStart"/>
      <w:r w:rsidRPr="004A6A57">
        <w:rPr>
          <w:rFonts w:cstheme="minorHAnsi"/>
          <w:sz w:val="24"/>
          <w:szCs w:val="24"/>
        </w:rPr>
        <w:t>t</w:t>
      </w:r>
      <w:r w:rsidRPr="004A6A57">
        <w:rPr>
          <w:rFonts w:cstheme="minorHAnsi"/>
          <w:sz w:val="24"/>
          <w:szCs w:val="24"/>
          <w:vertAlign w:val="subscript"/>
        </w:rPr>
        <w:t>K</w:t>
      </w:r>
      <w:proofErr w:type="spellEnd"/>
      <w:r w:rsidRPr="004A6A57">
        <w:rPr>
          <w:rFonts w:cstheme="minorHAnsi"/>
          <w:sz w:val="24"/>
          <w:szCs w:val="24"/>
        </w:rPr>
        <w:t xml:space="preserve">” ise en </w:t>
      </w:r>
      <w:r w:rsidR="00340660">
        <w:rPr>
          <w:rFonts w:cstheme="minorHAnsi"/>
          <w:sz w:val="24"/>
          <w:szCs w:val="24"/>
        </w:rPr>
        <w:t>küçük değeri</w:t>
      </w:r>
      <w:r w:rsidRPr="004A6A57">
        <w:rPr>
          <w:rFonts w:cstheme="minorHAnsi"/>
          <w:sz w:val="24"/>
          <w:szCs w:val="24"/>
        </w:rPr>
        <w:t xml:space="preserve"> 1.5 [mm] olan korozyon ilavesidir. Dikkat edilmesi gereken konu bu formüllerin sadece çelik yapılar için geçerli olduğudur.</w:t>
      </w:r>
    </w:p>
    <w:p w:rsidR="00DB3B69" w:rsidRPr="004A6A57" w:rsidRDefault="00051EC7" w:rsidP="00DB3B69">
      <w:pPr>
        <w:rPr>
          <w:rFonts w:cstheme="minorHAnsi"/>
          <w:sz w:val="24"/>
          <w:szCs w:val="24"/>
        </w:rPr>
      </w:pPr>
      <w:proofErr w:type="spellStart"/>
      <w:r w:rsidRPr="004A6A57">
        <w:rPr>
          <w:rFonts w:cstheme="minorHAnsi"/>
          <w:sz w:val="24"/>
          <w:szCs w:val="24"/>
        </w:rPr>
        <w:t>Lateral</w:t>
      </w:r>
      <w:proofErr w:type="spellEnd"/>
      <w:r w:rsidRPr="004A6A57">
        <w:rPr>
          <w:rFonts w:cstheme="minorHAnsi"/>
          <w:sz w:val="24"/>
          <w:szCs w:val="24"/>
        </w:rPr>
        <w:t xml:space="preserve"> (yüzeye dik doğrultuda) basınç yükü etkisindeki </w:t>
      </w:r>
      <w:proofErr w:type="spellStart"/>
      <w:r w:rsidRPr="004A6A57">
        <w:rPr>
          <w:rFonts w:cstheme="minorHAnsi"/>
          <w:sz w:val="24"/>
          <w:szCs w:val="24"/>
        </w:rPr>
        <w:t>stifnerli</w:t>
      </w:r>
      <w:proofErr w:type="spellEnd"/>
      <w:r w:rsidRPr="004A6A57">
        <w:rPr>
          <w:rFonts w:cstheme="minorHAnsi"/>
          <w:sz w:val="24"/>
          <w:szCs w:val="24"/>
        </w:rPr>
        <w:t xml:space="preserve"> bir levhanın kalınlığı temel mukavemet ilkeleri yardımıyla da hesaplanabilir. Levhanın “birim” genişlikteki bir şeridi sanki bir kirişmiş gibi düşünülebilir. Bu “</w:t>
      </w:r>
      <w:proofErr w:type="spellStart"/>
      <w:r w:rsidRPr="004A6A57">
        <w:rPr>
          <w:rFonts w:cstheme="minorHAnsi"/>
          <w:sz w:val="24"/>
          <w:szCs w:val="24"/>
        </w:rPr>
        <w:t>kiriş”in</w:t>
      </w:r>
      <w:proofErr w:type="spellEnd"/>
      <w:r w:rsidRPr="004A6A57">
        <w:rPr>
          <w:rFonts w:cstheme="minorHAnsi"/>
          <w:sz w:val="24"/>
          <w:szCs w:val="24"/>
        </w:rPr>
        <w:t xml:space="preserve"> desteklenmeyen açıklığı</w:t>
      </w:r>
      <w:r w:rsidR="006804A6" w:rsidRPr="004A6A57">
        <w:rPr>
          <w:rFonts w:cstheme="minorHAnsi"/>
          <w:sz w:val="24"/>
          <w:szCs w:val="24"/>
        </w:rPr>
        <w:t xml:space="preserve"> “</w:t>
      </w:r>
      <w:r w:rsidR="006804A6" w:rsidRPr="004A6A57">
        <w:rPr>
          <w:rFonts w:cstheme="minorHAnsi"/>
          <w:i/>
          <w:sz w:val="24"/>
          <w:szCs w:val="24"/>
        </w:rPr>
        <w:t>l</w:t>
      </w:r>
      <w:r w:rsidR="006804A6" w:rsidRPr="004A6A57">
        <w:rPr>
          <w:rFonts w:cstheme="minorHAnsi"/>
          <w:sz w:val="24"/>
          <w:szCs w:val="24"/>
        </w:rPr>
        <w:t>”</w:t>
      </w:r>
      <w:r w:rsidRPr="004A6A57">
        <w:rPr>
          <w:rFonts w:cstheme="minorHAnsi"/>
          <w:sz w:val="24"/>
          <w:szCs w:val="24"/>
        </w:rPr>
        <w:t xml:space="preserve"> </w:t>
      </w:r>
      <w:proofErr w:type="spellStart"/>
      <w:r w:rsidRPr="004A6A57">
        <w:rPr>
          <w:rFonts w:cstheme="minorHAnsi"/>
          <w:sz w:val="24"/>
          <w:szCs w:val="24"/>
        </w:rPr>
        <w:t>stifnerler</w:t>
      </w:r>
      <w:proofErr w:type="spellEnd"/>
      <w:r w:rsidRPr="004A6A57">
        <w:rPr>
          <w:rFonts w:cstheme="minorHAnsi"/>
          <w:sz w:val="24"/>
          <w:szCs w:val="24"/>
        </w:rPr>
        <w:t xml:space="preserve"> arası mesafe</w:t>
      </w:r>
      <w:r w:rsidR="00340660">
        <w:rPr>
          <w:rFonts w:cstheme="minorHAnsi"/>
          <w:sz w:val="24"/>
          <w:szCs w:val="24"/>
        </w:rPr>
        <w:t>ye</w:t>
      </w:r>
      <w:r w:rsidRPr="004A6A57">
        <w:rPr>
          <w:rFonts w:cstheme="minorHAnsi"/>
          <w:sz w:val="24"/>
          <w:szCs w:val="24"/>
        </w:rPr>
        <w:t xml:space="preserve"> [a] </w:t>
      </w:r>
      <w:r w:rsidR="00340660">
        <w:rPr>
          <w:rFonts w:cstheme="minorHAnsi"/>
          <w:sz w:val="24"/>
          <w:szCs w:val="24"/>
        </w:rPr>
        <w:t xml:space="preserve">eşit </w:t>
      </w:r>
      <w:r w:rsidRPr="004A6A57">
        <w:rPr>
          <w:rFonts w:cstheme="minorHAnsi"/>
          <w:sz w:val="24"/>
          <w:szCs w:val="24"/>
        </w:rPr>
        <w:t>olacaktır.</w:t>
      </w:r>
      <w:r w:rsidR="007218FA" w:rsidRPr="004A6A57">
        <w:rPr>
          <w:rFonts w:cstheme="minorHAnsi"/>
          <w:sz w:val="24"/>
          <w:szCs w:val="24"/>
        </w:rPr>
        <w:t xml:space="preserve"> Yalnız bu defa</w:t>
      </w:r>
      <w:r w:rsidR="00340660">
        <w:rPr>
          <w:rFonts w:cstheme="minorHAnsi"/>
          <w:sz w:val="24"/>
          <w:szCs w:val="24"/>
        </w:rPr>
        <w:t>,</w:t>
      </w:r>
      <w:r w:rsidR="007218FA" w:rsidRPr="004A6A57">
        <w:rPr>
          <w:rFonts w:cstheme="minorHAnsi"/>
          <w:sz w:val="24"/>
          <w:szCs w:val="24"/>
        </w:rPr>
        <w:t xml:space="preserve"> levhanın </w:t>
      </w:r>
      <w:proofErr w:type="spellStart"/>
      <w:r w:rsidR="007218FA" w:rsidRPr="004A6A57">
        <w:rPr>
          <w:rFonts w:cstheme="minorHAnsi"/>
          <w:sz w:val="24"/>
          <w:szCs w:val="24"/>
        </w:rPr>
        <w:t>stifnerlerle</w:t>
      </w:r>
      <w:proofErr w:type="spellEnd"/>
      <w:r w:rsidR="007218FA" w:rsidRPr="004A6A57">
        <w:rPr>
          <w:rFonts w:cstheme="minorHAnsi"/>
          <w:sz w:val="24"/>
          <w:szCs w:val="24"/>
        </w:rPr>
        <w:t xml:space="preserve"> desteklendiği noktalarda “</w:t>
      </w:r>
      <w:proofErr w:type="spellStart"/>
      <w:r w:rsidR="007218FA" w:rsidRPr="004A6A57">
        <w:rPr>
          <w:rFonts w:cstheme="minorHAnsi"/>
          <w:sz w:val="24"/>
          <w:szCs w:val="24"/>
        </w:rPr>
        <w:t>kiriş”in</w:t>
      </w:r>
      <w:proofErr w:type="spellEnd"/>
      <w:r w:rsidR="007218FA" w:rsidRPr="004A6A57">
        <w:rPr>
          <w:rFonts w:cstheme="minorHAnsi"/>
          <w:sz w:val="24"/>
          <w:szCs w:val="24"/>
        </w:rPr>
        <w:t xml:space="preserve"> ankastre mesnetli olduğu kabul edilecektir. Yükleme ve geometri simetrik olduğu için </w:t>
      </w:r>
      <w:r w:rsidR="00EA2FFA">
        <w:rPr>
          <w:rFonts w:cstheme="minorHAnsi"/>
          <w:sz w:val="24"/>
          <w:szCs w:val="24"/>
        </w:rPr>
        <w:t xml:space="preserve">levha eğilmesinde </w:t>
      </w:r>
      <w:r w:rsidR="007218FA" w:rsidRPr="004A6A57">
        <w:rPr>
          <w:rFonts w:cstheme="minorHAnsi"/>
          <w:sz w:val="24"/>
          <w:szCs w:val="24"/>
        </w:rPr>
        <w:t xml:space="preserve">oluşacak elastik eğri de </w:t>
      </w:r>
      <w:r w:rsidR="00387321" w:rsidRPr="004A6A57">
        <w:rPr>
          <w:rFonts w:cstheme="minorHAnsi"/>
          <w:sz w:val="24"/>
          <w:szCs w:val="24"/>
        </w:rPr>
        <w:t>bir simetriye</w:t>
      </w:r>
      <w:r w:rsidRPr="004A6A57">
        <w:rPr>
          <w:rFonts w:cstheme="minorHAnsi"/>
          <w:sz w:val="24"/>
          <w:szCs w:val="24"/>
        </w:rPr>
        <w:t xml:space="preserve"> </w:t>
      </w:r>
      <w:r w:rsidR="00EA2FFA">
        <w:rPr>
          <w:rFonts w:cstheme="minorHAnsi"/>
          <w:sz w:val="24"/>
          <w:szCs w:val="24"/>
        </w:rPr>
        <w:t>sahip olacağı</w:t>
      </w:r>
      <w:r w:rsidR="00387321" w:rsidRPr="004A6A57">
        <w:rPr>
          <w:rFonts w:cstheme="minorHAnsi"/>
          <w:sz w:val="24"/>
          <w:szCs w:val="24"/>
        </w:rPr>
        <w:t xml:space="preserve">ndan, </w:t>
      </w:r>
      <w:proofErr w:type="spellStart"/>
      <w:r w:rsidR="00387321" w:rsidRPr="004A6A57">
        <w:rPr>
          <w:rFonts w:cstheme="minorHAnsi"/>
          <w:sz w:val="24"/>
          <w:szCs w:val="24"/>
        </w:rPr>
        <w:t>stifnerlerle</w:t>
      </w:r>
      <w:proofErr w:type="spellEnd"/>
      <w:r w:rsidR="00387321" w:rsidRPr="004A6A57">
        <w:rPr>
          <w:rFonts w:cstheme="minorHAnsi"/>
          <w:sz w:val="24"/>
          <w:szCs w:val="24"/>
        </w:rPr>
        <w:t xml:space="preserve"> birleştiği noktada </w:t>
      </w:r>
      <w:r w:rsidR="00EA2FFA">
        <w:rPr>
          <w:rFonts w:cstheme="minorHAnsi"/>
          <w:sz w:val="24"/>
          <w:szCs w:val="24"/>
        </w:rPr>
        <w:t>elastik</w:t>
      </w:r>
      <w:r w:rsidR="00387321" w:rsidRPr="004A6A57">
        <w:rPr>
          <w:rFonts w:cstheme="minorHAnsi"/>
          <w:sz w:val="24"/>
          <w:szCs w:val="24"/>
        </w:rPr>
        <w:t xml:space="preserve"> eğriye çizilen teğet yatayla</w:t>
      </w:r>
      <w:r w:rsidR="00EA2FFA">
        <w:rPr>
          <w:rFonts w:cstheme="minorHAnsi"/>
          <w:sz w:val="24"/>
          <w:szCs w:val="24"/>
        </w:rPr>
        <w:t xml:space="preserve"> yaptığı açı sıfır derece ol</w:t>
      </w:r>
      <w:r w:rsidR="00387321" w:rsidRPr="004A6A57">
        <w:rPr>
          <w:rFonts w:cstheme="minorHAnsi"/>
          <w:sz w:val="24"/>
          <w:szCs w:val="24"/>
        </w:rPr>
        <w:t xml:space="preserve">acaktır. Bu da ankastre mesnet için sınır koşulunun sağlanması anlamına gelir. </w:t>
      </w:r>
      <w:r w:rsidRPr="004A6A57">
        <w:rPr>
          <w:rFonts w:cstheme="minorHAnsi"/>
          <w:sz w:val="24"/>
          <w:szCs w:val="24"/>
        </w:rPr>
        <w:t>Kiriş gibi düşünülen levha şeridinin en kesiti</w:t>
      </w:r>
      <w:r w:rsidR="00EA2FFA">
        <w:rPr>
          <w:rFonts w:cstheme="minorHAnsi"/>
          <w:sz w:val="24"/>
          <w:szCs w:val="24"/>
        </w:rPr>
        <w:t>,</w:t>
      </w:r>
      <w:r w:rsidRPr="004A6A57">
        <w:rPr>
          <w:rFonts w:cstheme="minorHAnsi"/>
          <w:sz w:val="24"/>
          <w:szCs w:val="24"/>
        </w:rPr>
        <w:t xml:space="preserve"> genişliği “birim” uzunlukta, yüksekliği ise levhanın kalınlığı </w:t>
      </w:r>
      <w:r w:rsidR="007218FA" w:rsidRPr="004A6A57">
        <w:rPr>
          <w:rFonts w:cstheme="minorHAnsi"/>
          <w:sz w:val="24"/>
          <w:szCs w:val="24"/>
        </w:rPr>
        <w:t xml:space="preserve">“t” </w:t>
      </w:r>
      <w:r w:rsidRPr="004A6A57">
        <w:rPr>
          <w:rFonts w:cstheme="minorHAnsi"/>
          <w:sz w:val="24"/>
          <w:szCs w:val="24"/>
        </w:rPr>
        <w:t xml:space="preserve">kadar olan bir dikdörtgendir. </w:t>
      </w:r>
      <w:r w:rsidR="007218FA" w:rsidRPr="004A6A57">
        <w:rPr>
          <w:rFonts w:cstheme="minorHAnsi"/>
          <w:sz w:val="24"/>
          <w:szCs w:val="24"/>
        </w:rPr>
        <w:t>Daha önce kirişler için uygulanan yaklaşım burada da uygulanabilir:</w:t>
      </w:r>
    </w:p>
    <w:p w:rsidR="00DB3B69" w:rsidRPr="004A6A57" w:rsidRDefault="00DB3B69" w:rsidP="00DB3B69">
      <w:pPr>
        <w:jc w:val="center"/>
        <w:rPr>
          <w:rFonts w:cstheme="minorHAnsi"/>
          <w:sz w:val="24"/>
          <w:szCs w:val="24"/>
        </w:rPr>
      </w:pPr>
      <w:proofErr w:type="spellStart"/>
      <w:r w:rsidRPr="004A6A57">
        <w:rPr>
          <w:rFonts w:cstheme="minorHAnsi"/>
          <w:sz w:val="24"/>
          <w:szCs w:val="24"/>
        </w:rPr>
        <w:t>σ</w:t>
      </w:r>
      <w:r w:rsidRPr="004A6A57">
        <w:rPr>
          <w:rFonts w:cstheme="minorHAnsi"/>
          <w:sz w:val="24"/>
          <w:szCs w:val="24"/>
          <w:vertAlign w:val="subscript"/>
        </w:rPr>
        <w:t>max</w:t>
      </w:r>
      <w:proofErr w:type="spellEnd"/>
      <w:r w:rsidRPr="004A6A57">
        <w:rPr>
          <w:rFonts w:cstheme="minorHAnsi"/>
          <w:sz w:val="24"/>
          <w:szCs w:val="24"/>
        </w:rPr>
        <w:t xml:space="preserve">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)/(SM) ≤ </w:t>
      </w:r>
      <w:proofErr w:type="spellStart"/>
      <w:r w:rsidRPr="004A6A57">
        <w:rPr>
          <w:rFonts w:cstheme="minorHAnsi"/>
          <w:sz w:val="24"/>
          <w:szCs w:val="24"/>
        </w:rPr>
        <w:t>σ</w:t>
      </w:r>
      <w:r w:rsidRPr="004A6A57">
        <w:rPr>
          <w:rFonts w:cstheme="minorHAnsi"/>
          <w:sz w:val="24"/>
          <w:szCs w:val="24"/>
          <w:vertAlign w:val="subscript"/>
        </w:rPr>
        <w:t>SAFE</w:t>
      </w:r>
      <w:proofErr w:type="spellEnd"/>
    </w:p>
    <w:p w:rsidR="00DB3B69" w:rsidRPr="004A6A57" w:rsidRDefault="007218FA" w:rsidP="00DB3B69">
      <w:pPr>
        <w:rPr>
          <w:rFonts w:cstheme="minorHAnsi"/>
          <w:sz w:val="24"/>
          <w:szCs w:val="24"/>
        </w:rPr>
      </w:pPr>
      <w:proofErr w:type="gramStart"/>
      <w:r w:rsidRPr="004A6A57">
        <w:rPr>
          <w:rFonts w:cstheme="minorHAnsi"/>
          <w:sz w:val="24"/>
          <w:szCs w:val="24"/>
        </w:rPr>
        <w:t>veya</w:t>
      </w:r>
      <w:proofErr w:type="gramEnd"/>
    </w:p>
    <w:p w:rsidR="00DB3B69" w:rsidRPr="004A6A57" w:rsidRDefault="00DB3B69" w:rsidP="00DB3B69">
      <w:pPr>
        <w:jc w:val="center"/>
        <w:rPr>
          <w:rFonts w:cstheme="minorHAnsi"/>
          <w:sz w:val="24"/>
          <w:szCs w:val="24"/>
        </w:rPr>
      </w:pPr>
      <w:r w:rsidRPr="004A6A57">
        <w:rPr>
          <w:rFonts w:cstheme="minorHAnsi"/>
          <w:sz w:val="24"/>
          <w:szCs w:val="24"/>
        </w:rPr>
        <w:t>(SM) ≥ (</w:t>
      </w: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 </w:t>
      </w:r>
      <w:proofErr w:type="spellStart"/>
      <w:r w:rsidRPr="004A6A57">
        <w:rPr>
          <w:rFonts w:cstheme="minorHAnsi"/>
          <w:sz w:val="24"/>
          <w:szCs w:val="24"/>
        </w:rPr>
        <w:t>σ</w:t>
      </w:r>
      <w:r w:rsidRPr="004A6A57">
        <w:rPr>
          <w:rFonts w:cstheme="minorHAnsi"/>
          <w:sz w:val="24"/>
          <w:szCs w:val="24"/>
          <w:vertAlign w:val="subscript"/>
        </w:rPr>
        <w:t>SAFE</w:t>
      </w:r>
      <w:proofErr w:type="spellEnd"/>
    </w:p>
    <w:p w:rsidR="00DB3B69" w:rsidRPr="004A6A57" w:rsidRDefault="006804A6" w:rsidP="00DB3B69">
      <w:pPr>
        <w:rPr>
          <w:rFonts w:cstheme="minorHAnsi"/>
          <w:sz w:val="24"/>
          <w:szCs w:val="24"/>
        </w:rPr>
      </w:pPr>
      <w:proofErr w:type="spellStart"/>
      <w:r w:rsidRPr="004A6A57">
        <w:rPr>
          <w:rFonts w:cstheme="minorHAnsi"/>
          <w:sz w:val="24"/>
          <w:szCs w:val="24"/>
        </w:rPr>
        <w:t>Lateral</w:t>
      </w:r>
      <w:proofErr w:type="spellEnd"/>
      <w:r w:rsidRPr="004A6A57">
        <w:rPr>
          <w:rFonts w:cstheme="minorHAnsi"/>
          <w:sz w:val="24"/>
          <w:szCs w:val="24"/>
        </w:rPr>
        <w:t xml:space="preserve"> eğilme nedeniyle en büyük moment ankastre uçlarda oluşur:</w:t>
      </w:r>
    </w:p>
    <w:p w:rsidR="00DB3B69" w:rsidRPr="004A6A57" w:rsidRDefault="00DB3B69" w:rsidP="00DB3B69">
      <w:pPr>
        <w:jc w:val="center"/>
        <w:rPr>
          <w:rFonts w:cstheme="minorHAnsi"/>
          <w:sz w:val="24"/>
          <w:szCs w:val="24"/>
        </w:rPr>
      </w:pPr>
      <w:proofErr w:type="spellStart"/>
      <w:r w:rsidRPr="004A6A57">
        <w:rPr>
          <w:rFonts w:cstheme="minorHAnsi"/>
          <w:sz w:val="24"/>
          <w:szCs w:val="24"/>
        </w:rPr>
        <w:t>M</w:t>
      </w:r>
      <w:r w:rsidRPr="004A6A57">
        <w:rPr>
          <w:rFonts w:cstheme="minorHAnsi"/>
          <w:sz w:val="24"/>
          <w:szCs w:val="24"/>
          <w:vertAlign w:val="subscript"/>
        </w:rPr>
        <w:t>max</w:t>
      </w:r>
      <w:proofErr w:type="spellEnd"/>
      <w:r w:rsidRPr="004A6A57">
        <w:rPr>
          <w:rFonts w:cstheme="minorHAnsi"/>
          <w:sz w:val="24"/>
          <w:szCs w:val="24"/>
        </w:rPr>
        <w:t xml:space="preserve"> = q·</w:t>
      </w:r>
      <w:r w:rsidRPr="004A6A57">
        <w:rPr>
          <w:rFonts w:cstheme="minorHAnsi"/>
          <w:i/>
          <w:sz w:val="24"/>
          <w:szCs w:val="24"/>
        </w:rPr>
        <w:t>l</w:t>
      </w:r>
      <w:r w:rsidRPr="004A6A57">
        <w:rPr>
          <w:rFonts w:cstheme="minorHAnsi"/>
          <w:sz w:val="24"/>
          <w:szCs w:val="24"/>
          <w:vertAlign w:val="superscript"/>
        </w:rPr>
        <w:t>2</w:t>
      </w:r>
      <w:r w:rsidRPr="004A6A57">
        <w:rPr>
          <w:rFonts w:cstheme="minorHAnsi"/>
          <w:sz w:val="24"/>
          <w:szCs w:val="24"/>
        </w:rPr>
        <w:t>/12 = (</w:t>
      </w:r>
      <w:proofErr w:type="spellStart"/>
      <w:r w:rsidRPr="004A6A57">
        <w:rPr>
          <w:rFonts w:cstheme="minorHAnsi"/>
          <w:sz w:val="24"/>
          <w:szCs w:val="24"/>
        </w:rPr>
        <w:t>p×“</w:t>
      </w:r>
      <w:r w:rsidR="006804A6" w:rsidRPr="004A6A57">
        <w:rPr>
          <w:rFonts w:cstheme="minorHAnsi"/>
          <w:sz w:val="24"/>
          <w:szCs w:val="24"/>
        </w:rPr>
        <w:t>birim</w:t>
      </w:r>
      <w:proofErr w:type="spellEnd"/>
      <w:r w:rsidRPr="004A6A57">
        <w:rPr>
          <w:rFonts w:cstheme="minorHAnsi"/>
          <w:sz w:val="24"/>
          <w:szCs w:val="24"/>
        </w:rPr>
        <w:t>”</w:t>
      </w:r>
      <w:r w:rsidR="006804A6" w:rsidRPr="004A6A57">
        <w:rPr>
          <w:rFonts w:cstheme="minorHAnsi"/>
          <w:sz w:val="24"/>
          <w:szCs w:val="24"/>
        </w:rPr>
        <w:t xml:space="preserve"> genişlik</w:t>
      </w:r>
      <w:r w:rsidRPr="004A6A57">
        <w:rPr>
          <w:rFonts w:cstheme="minorHAnsi"/>
          <w:sz w:val="24"/>
          <w:szCs w:val="24"/>
        </w:rPr>
        <w:t>)·a</w:t>
      </w:r>
      <w:r w:rsidRPr="004A6A57">
        <w:rPr>
          <w:rFonts w:cstheme="minorHAnsi"/>
          <w:sz w:val="24"/>
          <w:szCs w:val="24"/>
          <w:vertAlign w:val="superscript"/>
        </w:rPr>
        <w:t>2</w:t>
      </w:r>
      <w:r w:rsidRPr="004A6A57">
        <w:rPr>
          <w:rFonts w:cstheme="minorHAnsi"/>
          <w:sz w:val="24"/>
          <w:szCs w:val="24"/>
        </w:rPr>
        <w:t>/12 = p·a</w:t>
      </w:r>
      <w:r w:rsidRPr="004A6A57">
        <w:rPr>
          <w:rFonts w:cstheme="minorHAnsi"/>
          <w:sz w:val="24"/>
          <w:szCs w:val="24"/>
          <w:vertAlign w:val="superscript"/>
        </w:rPr>
        <w:t>2</w:t>
      </w:r>
      <w:r w:rsidRPr="004A6A57">
        <w:rPr>
          <w:rFonts w:cstheme="minorHAnsi"/>
          <w:sz w:val="24"/>
          <w:szCs w:val="24"/>
        </w:rPr>
        <w:t>/12</w:t>
      </w:r>
    </w:p>
    <w:p w:rsidR="00DB3B69" w:rsidRPr="004A6A57" w:rsidRDefault="00DB3B69" w:rsidP="00DB3B69">
      <w:pPr>
        <w:jc w:val="center"/>
        <w:rPr>
          <w:rFonts w:cstheme="minorHAnsi"/>
          <w:sz w:val="24"/>
          <w:szCs w:val="24"/>
        </w:rPr>
      </w:pPr>
      <w:r w:rsidRPr="004A6A57">
        <w:rPr>
          <w:rFonts w:cstheme="minorHAnsi"/>
          <w:sz w:val="24"/>
          <w:szCs w:val="24"/>
        </w:rPr>
        <w:t>SM = (I</w:t>
      </w:r>
      <w:r w:rsidRPr="004A6A57">
        <w:rPr>
          <w:rFonts w:cstheme="minorHAnsi"/>
          <w:sz w:val="24"/>
          <w:szCs w:val="24"/>
          <w:vertAlign w:val="subscript"/>
        </w:rPr>
        <w:t>NA</w:t>
      </w:r>
      <w:r w:rsidRPr="004A6A57">
        <w:rPr>
          <w:rFonts w:cstheme="minorHAnsi"/>
          <w:sz w:val="24"/>
          <w:szCs w:val="24"/>
        </w:rPr>
        <w:t>/</w:t>
      </w:r>
      <w:proofErr w:type="spellStart"/>
      <w:r w:rsidRPr="004A6A57">
        <w:rPr>
          <w:rFonts w:cstheme="minorHAnsi"/>
          <w:sz w:val="24"/>
          <w:szCs w:val="24"/>
        </w:rPr>
        <w:t>y</w:t>
      </w:r>
      <w:r w:rsidRPr="004A6A57">
        <w:rPr>
          <w:rFonts w:cstheme="minorHAnsi"/>
          <w:sz w:val="24"/>
          <w:szCs w:val="24"/>
          <w:vertAlign w:val="subscript"/>
        </w:rPr>
        <w:t>max</w:t>
      </w:r>
      <w:proofErr w:type="spellEnd"/>
      <w:r w:rsidRPr="004A6A57">
        <w:rPr>
          <w:rFonts w:cstheme="minorHAnsi"/>
          <w:sz w:val="24"/>
          <w:szCs w:val="24"/>
        </w:rPr>
        <w:t>) = [(</w:t>
      </w:r>
      <w:r w:rsidR="006804A6" w:rsidRPr="004A6A57">
        <w:rPr>
          <w:rFonts w:cstheme="minorHAnsi"/>
          <w:sz w:val="24"/>
          <w:szCs w:val="24"/>
        </w:rPr>
        <w:t>genişlik</w:t>
      </w:r>
      <w:r w:rsidRPr="004A6A57">
        <w:rPr>
          <w:rFonts w:cstheme="minorHAnsi"/>
          <w:sz w:val="24"/>
          <w:szCs w:val="24"/>
        </w:rPr>
        <w:t>)×(</w:t>
      </w:r>
      <w:r w:rsidR="006804A6" w:rsidRPr="004A6A57">
        <w:rPr>
          <w:rFonts w:cstheme="minorHAnsi"/>
          <w:sz w:val="24"/>
          <w:szCs w:val="24"/>
        </w:rPr>
        <w:t>yükseklik</w:t>
      </w:r>
      <w:r w:rsidRPr="004A6A57">
        <w:rPr>
          <w:rFonts w:cstheme="minorHAnsi"/>
          <w:sz w:val="24"/>
          <w:szCs w:val="24"/>
        </w:rPr>
        <w:t>)</w:t>
      </w:r>
      <w:r w:rsidRPr="004A6A57">
        <w:rPr>
          <w:rFonts w:cstheme="minorHAnsi"/>
          <w:sz w:val="24"/>
          <w:szCs w:val="24"/>
          <w:vertAlign w:val="superscript"/>
        </w:rPr>
        <w:t>3</w:t>
      </w:r>
      <w:r w:rsidRPr="004A6A57">
        <w:rPr>
          <w:rFonts w:cstheme="minorHAnsi"/>
          <w:sz w:val="24"/>
          <w:szCs w:val="24"/>
        </w:rPr>
        <w:t>/12]/</w:t>
      </w:r>
      <w:proofErr w:type="spellStart"/>
      <w:r w:rsidRPr="004A6A57">
        <w:rPr>
          <w:rFonts w:cstheme="minorHAnsi"/>
          <w:sz w:val="24"/>
          <w:szCs w:val="24"/>
        </w:rPr>
        <w:t>y</w:t>
      </w:r>
      <w:r w:rsidRPr="004A6A57">
        <w:rPr>
          <w:rFonts w:cstheme="minorHAnsi"/>
          <w:sz w:val="24"/>
          <w:szCs w:val="24"/>
          <w:vertAlign w:val="subscript"/>
        </w:rPr>
        <w:t>max</w:t>
      </w:r>
      <w:proofErr w:type="spellEnd"/>
      <w:r w:rsidR="006804A6" w:rsidRPr="004A6A57">
        <w:rPr>
          <w:rFonts w:cstheme="minorHAnsi"/>
          <w:sz w:val="24"/>
          <w:szCs w:val="24"/>
        </w:rPr>
        <w:t xml:space="preserve"> = [(birim</w:t>
      </w:r>
      <w:r w:rsidRPr="004A6A57">
        <w:rPr>
          <w:rFonts w:cstheme="minorHAnsi"/>
          <w:sz w:val="24"/>
          <w:szCs w:val="24"/>
        </w:rPr>
        <w:t>)·t</w:t>
      </w:r>
      <w:r w:rsidRPr="004A6A57">
        <w:rPr>
          <w:rFonts w:cstheme="minorHAnsi"/>
          <w:sz w:val="24"/>
          <w:szCs w:val="24"/>
          <w:vertAlign w:val="superscript"/>
        </w:rPr>
        <w:t>3</w:t>
      </w:r>
      <w:r w:rsidRPr="004A6A57">
        <w:rPr>
          <w:rFonts w:cstheme="minorHAnsi"/>
          <w:sz w:val="24"/>
          <w:szCs w:val="24"/>
        </w:rPr>
        <w:t>/12]/(t/2) = t</w:t>
      </w:r>
      <w:r w:rsidRPr="004A6A57">
        <w:rPr>
          <w:rFonts w:cstheme="minorHAnsi"/>
          <w:sz w:val="24"/>
          <w:szCs w:val="24"/>
          <w:vertAlign w:val="superscript"/>
        </w:rPr>
        <w:t>2</w:t>
      </w:r>
      <w:r w:rsidRPr="004A6A57">
        <w:rPr>
          <w:rFonts w:cstheme="minorHAnsi"/>
          <w:sz w:val="24"/>
          <w:szCs w:val="24"/>
        </w:rPr>
        <w:t>/6</w:t>
      </w:r>
    </w:p>
    <w:p w:rsidR="00DB3B69" w:rsidRPr="004A6A57" w:rsidRDefault="00DB3B69" w:rsidP="00DB3B69">
      <w:pPr>
        <w:jc w:val="center"/>
        <w:rPr>
          <w:rFonts w:cstheme="minorHAnsi"/>
          <w:sz w:val="24"/>
          <w:szCs w:val="24"/>
        </w:rPr>
      </w:pPr>
      <w:r w:rsidRPr="004A6A57">
        <w:rPr>
          <w:rFonts w:cstheme="minorHAnsi"/>
          <w:sz w:val="24"/>
          <w:szCs w:val="24"/>
        </w:rPr>
        <w:t>SM = t</w:t>
      </w:r>
      <w:r w:rsidRPr="004A6A57">
        <w:rPr>
          <w:rFonts w:cstheme="minorHAnsi"/>
          <w:sz w:val="24"/>
          <w:szCs w:val="24"/>
          <w:vertAlign w:val="superscript"/>
        </w:rPr>
        <w:t>2</w:t>
      </w:r>
      <w:r w:rsidRPr="004A6A57">
        <w:rPr>
          <w:rFonts w:cstheme="minorHAnsi"/>
          <w:sz w:val="24"/>
          <w:szCs w:val="24"/>
        </w:rPr>
        <w:t>/6 ≥ (p·a</w:t>
      </w:r>
      <w:r w:rsidRPr="004A6A57">
        <w:rPr>
          <w:rFonts w:cstheme="minorHAnsi"/>
          <w:sz w:val="24"/>
          <w:szCs w:val="24"/>
          <w:vertAlign w:val="superscript"/>
        </w:rPr>
        <w:t>2</w:t>
      </w:r>
      <w:r w:rsidRPr="004A6A57">
        <w:rPr>
          <w:rFonts w:cstheme="minorHAnsi"/>
          <w:sz w:val="24"/>
          <w:szCs w:val="24"/>
        </w:rPr>
        <w:t>/12)/</w:t>
      </w:r>
      <w:proofErr w:type="spellStart"/>
      <w:r w:rsidRPr="004A6A57">
        <w:rPr>
          <w:rFonts w:cstheme="minorHAnsi"/>
          <w:sz w:val="24"/>
          <w:szCs w:val="24"/>
        </w:rPr>
        <w:t>σ</w:t>
      </w:r>
      <w:r w:rsidRPr="004A6A57">
        <w:rPr>
          <w:rFonts w:cstheme="minorHAnsi"/>
          <w:sz w:val="24"/>
          <w:szCs w:val="24"/>
          <w:vertAlign w:val="subscript"/>
        </w:rPr>
        <w:t>SAFE</w:t>
      </w:r>
      <w:proofErr w:type="spellEnd"/>
      <w:r w:rsidRPr="004A6A57">
        <w:rPr>
          <w:rFonts w:cstheme="minorHAnsi"/>
          <w:sz w:val="24"/>
          <w:szCs w:val="24"/>
        </w:rPr>
        <w:t xml:space="preserve"> →  t ≥ a·[p/(2·σ</w:t>
      </w:r>
      <w:r w:rsidRPr="004A6A57">
        <w:rPr>
          <w:rFonts w:cstheme="minorHAnsi"/>
          <w:sz w:val="24"/>
          <w:szCs w:val="24"/>
          <w:vertAlign w:val="subscript"/>
        </w:rPr>
        <w:t>SAFE</w:t>
      </w:r>
      <w:r w:rsidRPr="004A6A57">
        <w:rPr>
          <w:rFonts w:cstheme="minorHAnsi"/>
          <w:sz w:val="24"/>
          <w:szCs w:val="24"/>
        </w:rPr>
        <w:t>)]</w:t>
      </w:r>
      <w:r w:rsidRPr="004A6A57">
        <w:rPr>
          <w:rFonts w:cstheme="minorHAnsi"/>
          <w:sz w:val="24"/>
          <w:szCs w:val="24"/>
          <w:vertAlign w:val="superscript"/>
        </w:rPr>
        <w:t>1/2</w:t>
      </w:r>
    </w:p>
    <w:p w:rsidR="00DB3B69" w:rsidRPr="004A6A57" w:rsidRDefault="009F3248" w:rsidP="00DB3B69">
      <w:pPr>
        <w:rPr>
          <w:rFonts w:cstheme="minorHAnsi"/>
          <w:sz w:val="24"/>
          <w:szCs w:val="24"/>
        </w:rPr>
      </w:pPr>
      <w:r w:rsidRPr="004A6A57">
        <w:rPr>
          <w:rFonts w:cstheme="minorHAnsi"/>
          <w:sz w:val="24"/>
          <w:szCs w:val="24"/>
        </w:rPr>
        <w:t>Basit eğilmeye göre hesaplanan levha kalınlığının “t”</w:t>
      </w:r>
      <w:r w:rsidR="00EA2FFA">
        <w:rPr>
          <w:rFonts w:cstheme="minorHAnsi"/>
          <w:sz w:val="24"/>
          <w:szCs w:val="24"/>
        </w:rPr>
        <w:t>,</w:t>
      </w:r>
      <w:r w:rsidRPr="004A6A57">
        <w:rPr>
          <w:rFonts w:cstheme="minorHAnsi"/>
          <w:sz w:val="24"/>
          <w:szCs w:val="24"/>
        </w:rPr>
        <w:t xml:space="preserve"> burkulmaya karşı yeterli olup olmadığı kontrol edilmelidir, çünkü tekne kirişinin eğilmesinde “çökme” halinde güverte kaplama levhası, “sarkma” halinde ise dip kaplama levhası basınç yönünde normal gerilme </w:t>
      </w:r>
      <w:proofErr w:type="gramStart"/>
      <w:r w:rsidRPr="004A6A57">
        <w:rPr>
          <w:rFonts w:cstheme="minorHAnsi"/>
          <w:sz w:val="24"/>
          <w:szCs w:val="24"/>
        </w:rPr>
        <w:t>etkisindedir</w:t>
      </w:r>
      <w:r w:rsidR="00EA2FFA">
        <w:rPr>
          <w:rFonts w:cstheme="minorHAnsi"/>
          <w:sz w:val="24"/>
          <w:szCs w:val="24"/>
        </w:rPr>
        <w:t>,</w:t>
      </w:r>
      <w:proofErr w:type="gramEnd"/>
      <w:r w:rsidRPr="004A6A57">
        <w:rPr>
          <w:rFonts w:cstheme="minorHAnsi"/>
          <w:sz w:val="24"/>
          <w:szCs w:val="24"/>
        </w:rPr>
        <w:t xml:space="preserve"> ki bu da güverte ve dip levhalarının burkulmasına sebep olabilir.</w:t>
      </w:r>
    </w:p>
    <w:p w:rsidR="00DB3B69" w:rsidRPr="004A6A57" w:rsidRDefault="009F3248" w:rsidP="00DB3B69">
      <w:pPr>
        <w:rPr>
          <w:rFonts w:cstheme="minorHAnsi"/>
          <w:sz w:val="24"/>
          <w:szCs w:val="24"/>
        </w:rPr>
      </w:pPr>
      <w:r w:rsidRPr="004A6A57">
        <w:rPr>
          <w:rFonts w:cstheme="minorHAnsi"/>
          <w:sz w:val="24"/>
          <w:szCs w:val="24"/>
        </w:rPr>
        <w:t xml:space="preserve">Levhanın kritik burkulma gerilmesi </w:t>
      </w:r>
      <w:proofErr w:type="spellStart"/>
      <w:r w:rsidRPr="004A6A57">
        <w:rPr>
          <w:rFonts w:cstheme="minorHAnsi"/>
          <w:sz w:val="24"/>
          <w:szCs w:val="24"/>
        </w:rPr>
        <w:t>Euler</w:t>
      </w:r>
      <w:proofErr w:type="spellEnd"/>
      <w:r w:rsidRPr="004A6A57">
        <w:rPr>
          <w:rFonts w:cstheme="minorHAnsi"/>
          <w:sz w:val="24"/>
          <w:szCs w:val="24"/>
        </w:rPr>
        <w:t xml:space="preserve"> yaklaşımıyla hesaplanabilir:</w:t>
      </w:r>
    </w:p>
    <w:p w:rsidR="00DB3B69" w:rsidRPr="004A6A57" w:rsidRDefault="00DB3B69" w:rsidP="00DB3B69">
      <w:pPr>
        <w:jc w:val="center"/>
        <w:rPr>
          <w:rFonts w:cstheme="minorHAnsi"/>
          <w:sz w:val="24"/>
          <w:szCs w:val="24"/>
        </w:rPr>
      </w:pPr>
      <w:proofErr w:type="spellStart"/>
      <w:r w:rsidRPr="004A6A57">
        <w:rPr>
          <w:rFonts w:cstheme="minorHAnsi"/>
          <w:sz w:val="24"/>
          <w:szCs w:val="24"/>
        </w:rPr>
        <w:lastRenderedPageBreak/>
        <w:t>σ</w:t>
      </w:r>
      <w:r w:rsidRPr="004A6A57">
        <w:rPr>
          <w:rFonts w:cstheme="minorHAnsi"/>
          <w:sz w:val="24"/>
          <w:szCs w:val="24"/>
          <w:vertAlign w:val="subscript"/>
        </w:rPr>
        <w:t>k</w:t>
      </w:r>
      <w:proofErr w:type="spellEnd"/>
      <w:r w:rsidRPr="004A6A57">
        <w:rPr>
          <w:rFonts w:cstheme="minorHAnsi"/>
          <w:sz w:val="24"/>
          <w:szCs w:val="24"/>
        </w:rPr>
        <w:t xml:space="preserve"> = K·{π</w:t>
      </w:r>
      <w:r w:rsidRPr="004A6A57">
        <w:rPr>
          <w:rFonts w:cstheme="minorHAnsi"/>
          <w:sz w:val="24"/>
          <w:szCs w:val="24"/>
          <w:vertAlign w:val="superscript"/>
        </w:rPr>
        <w:t>2</w:t>
      </w:r>
      <w:r w:rsidRPr="004A6A57">
        <w:rPr>
          <w:rFonts w:cstheme="minorHAnsi"/>
          <w:sz w:val="24"/>
          <w:szCs w:val="24"/>
        </w:rPr>
        <w:t>·E/[12·(1-ν</w:t>
      </w:r>
      <w:r w:rsidRPr="004A6A57">
        <w:rPr>
          <w:rFonts w:cstheme="minorHAnsi"/>
          <w:sz w:val="24"/>
          <w:szCs w:val="24"/>
          <w:vertAlign w:val="superscript"/>
        </w:rPr>
        <w:t>2</w:t>
      </w:r>
      <w:r w:rsidRPr="004A6A57">
        <w:rPr>
          <w:rFonts w:cstheme="minorHAnsi"/>
          <w:sz w:val="24"/>
          <w:szCs w:val="24"/>
        </w:rPr>
        <w:t>)]}</w:t>
      </w:r>
      <w:bookmarkStart w:id="0" w:name="_GoBack"/>
      <w:bookmarkEnd w:id="0"/>
      <w:r w:rsidR="005466EB" w:rsidRPr="004A6A57">
        <w:rPr>
          <w:rFonts w:cstheme="minorHAnsi"/>
          <w:sz w:val="24"/>
          <w:szCs w:val="24"/>
        </w:rPr>
        <w:t>·</w:t>
      </w:r>
      <w:r w:rsidRPr="004A6A57">
        <w:rPr>
          <w:rFonts w:cstheme="minorHAnsi"/>
          <w:sz w:val="24"/>
          <w:szCs w:val="24"/>
        </w:rPr>
        <w:t>(t/a)</w:t>
      </w:r>
      <w:r w:rsidRPr="004A6A57">
        <w:rPr>
          <w:rFonts w:cstheme="minorHAnsi"/>
          <w:sz w:val="24"/>
          <w:szCs w:val="24"/>
          <w:vertAlign w:val="superscript"/>
        </w:rPr>
        <w:t>2</w:t>
      </w:r>
    </w:p>
    <w:p w:rsidR="00DB3B69" w:rsidRPr="004A6A57" w:rsidRDefault="009F3248" w:rsidP="00DB3B69">
      <w:pPr>
        <w:rPr>
          <w:rFonts w:cstheme="minorHAnsi"/>
          <w:sz w:val="24"/>
          <w:szCs w:val="24"/>
        </w:rPr>
      </w:pPr>
      <w:r w:rsidRPr="004A6A57">
        <w:rPr>
          <w:rFonts w:cstheme="minorHAnsi"/>
          <w:sz w:val="24"/>
          <w:szCs w:val="24"/>
        </w:rPr>
        <w:t xml:space="preserve">Burada, E </w:t>
      </w:r>
      <w:proofErr w:type="spellStart"/>
      <w:r w:rsidRPr="004A6A57">
        <w:rPr>
          <w:rFonts w:cstheme="minorHAnsi"/>
          <w:sz w:val="24"/>
          <w:szCs w:val="24"/>
        </w:rPr>
        <w:t>elastisite</w:t>
      </w:r>
      <w:proofErr w:type="spellEnd"/>
      <w:r w:rsidRPr="004A6A57">
        <w:rPr>
          <w:rFonts w:cstheme="minorHAnsi"/>
          <w:sz w:val="24"/>
          <w:szCs w:val="24"/>
        </w:rPr>
        <w:t xml:space="preserve"> (</w:t>
      </w:r>
      <w:proofErr w:type="spellStart"/>
      <w:r w:rsidRPr="004A6A57">
        <w:rPr>
          <w:rFonts w:cstheme="minorHAnsi"/>
          <w:sz w:val="24"/>
          <w:szCs w:val="24"/>
        </w:rPr>
        <w:t>Young</w:t>
      </w:r>
      <w:proofErr w:type="spellEnd"/>
      <w:r w:rsidRPr="004A6A57">
        <w:rPr>
          <w:rFonts w:cstheme="minorHAnsi"/>
          <w:sz w:val="24"/>
          <w:szCs w:val="24"/>
        </w:rPr>
        <w:t xml:space="preserve">) </w:t>
      </w:r>
      <w:proofErr w:type="gramStart"/>
      <w:r w:rsidRPr="004A6A57">
        <w:rPr>
          <w:rFonts w:cstheme="minorHAnsi"/>
          <w:sz w:val="24"/>
          <w:szCs w:val="24"/>
        </w:rPr>
        <w:t>modülüdür</w:t>
      </w:r>
      <w:proofErr w:type="gramEnd"/>
      <w:r w:rsidRPr="004A6A57">
        <w:rPr>
          <w:rFonts w:cstheme="minorHAnsi"/>
          <w:sz w:val="24"/>
          <w:szCs w:val="24"/>
        </w:rPr>
        <w:t xml:space="preserve">; ν </w:t>
      </w:r>
      <w:proofErr w:type="spellStart"/>
      <w:r w:rsidRPr="004A6A57">
        <w:rPr>
          <w:rFonts w:cstheme="minorHAnsi"/>
          <w:sz w:val="24"/>
          <w:szCs w:val="24"/>
        </w:rPr>
        <w:t>Poisson</w:t>
      </w:r>
      <w:proofErr w:type="spellEnd"/>
      <w:r w:rsidRPr="004A6A57">
        <w:rPr>
          <w:rFonts w:cstheme="minorHAnsi"/>
          <w:sz w:val="24"/>
          <w:szCs w:val="24"/>
        </w:rPr>
        <w:t xml:space="preserve"> oranıdır ve K levhanın kenarlarından ne şekilde </w:t>
      </w:r>
      <w:proofErr w:type="spellStart"/>
      <w:r w:rsidRPr="004A6A57">
        <w:rPr>
          <w:rFonts w:cstheme="minorHAnsi"/>
          <w:sz w:val="24"/>
          <w:szCs w:val="24"/>
        </w:rPr>
        <w:t>mesnetlenmiş</w:t>
      </w:r>
      <w:proofErr w:type="spellEnd"/>
      <w:r w:rsidRPr="004A6A57">
        <w:rPr>
          <w:rFonts w:cstheme="minorHAnsi"/>
          <w:sz w:val="24"/>
          <w:szCs w:val="24"/>
        </w:rPr>
        <w:t xml:space="preserve"> olduğuna ve yapının inşa tekniğine bağlı olarak değişen </w:t>
      </w:r>
      <w:r w:rsidR="00AE717C" w:rsidRPr="004A6A57">
        <w:rPr>
          <w:rFonts w:cstheme="minorHAnsi"/>
          <w:sz w:val="24"/>
          <w:szCs w:val="24"/>
        </w:rPr>
        <w:t xml:space="preserve">boyutsuz bir sayıdır. Gemi inşaatında enine veya boyuna posta sistemi kullanılır. Enine posta sisteminde </w:t>
      </w:r>
      <w:proofErr w:type="spellStart"/>
      <w:r w:rsidR="00AE717C" w:rsidRPr="004A6A57">
        <w:rPr>
          <w:rFonts w:cstheme="minorHAnsi"/>
          <w:sz w:val="24"/>
          <w:szCs w:val="24"/>
        </w:rPr>
        <w:t>stifnerler</w:t>
      </w:r>
      <w:proofErr w:type="spellEnd"/>
      <w:r w:rsidR="00AE717C" w:rsidRPr="004A6A57">
        <w:rPr>
          <w:rFonts w:cstheme="minorHAnsi"/>
          <w:sz w:val="24"/>
          <w:szCs w:val="24"/>
        </w:rPr>
        <w:t xml:space="preserve"> (postalar) geminin eni doğrultusunda (bir bordadan diğerine doğru) yerleştirilir. Boyuna posta sisteminde ise </w:t>
      </w:r>
      <w:proofErr w:type="spellStart"/>
      <w:r w:rsidR="00AE717C" w:rsidRPr="004A6A57">
        <w:rPr>
          <w:rFonts w:cstheme="minorHAnsi"/>
          <w:sz w:val="24"/>
          <w:szCs w:val="24"/>
        </w:rPr>
        <w:t>stifnerler</w:t>
      </w:r>
      <w:proofErr w:type="spellEnd"/>
      <w:r w:rsidR="00AE717C" w:rsidRPr="004A6A57">
        <w:rPr>
          <w:rFonts w:cstheme="minorHAnsi"/>
          <w:sz w:val="24"/>
          <w:szCs w:val="24"/>
        </w:rPr>
        <w:t xml:space="preserve"> (postalar)</w:t>
      </w:r>
      <w:r w:rsidRPr="004A6A57">
        <w:rPr>
          <w:rFonts w:cstheme="minorHAnsi"/>
          <w:sz w:val="24"/>
          <w:szCs w:val="24"/>
        </w:rPr>
        <w:t xml:space="preserve"> </w:t>
      </w:r>
      <w:r w:rsidR="00AE717C" w:rsidRPr="004A6A57">
        <w:rPr>
          <w:rFonts w:cstheme="minorHAnsi"/>
          <w:sz w:val="24"/>
          <w:szCs w:val="24"/>
        </w:rPr>
        <w:t xml:space="preserve">geminin boyu doğrultusunda yerleştirilir. Boyuna posta sisteminde inşa edilmiş bir yapının burkulmaya karşı daha dayanıklı olduğu söylenebilir. Son olarak, </w:t>
      </w:r>
      <w:proofErr w:type="spellStart"/>
      <w:r w:rsidR="00AE717C" w:rsidRPr="004A6A57">
        <w:rPr>
          <w:rFonts w:cstheme="minorHAnsi"/>
          <w:sz w:val="24"/>
          <w:szCs w:val="24"/>
        </w:rPr>
        <w:t>Euler</w:t>
      </w:r>
      <w:proofErr w:type="spellEnd"/>
      <w:r w:rsidR="00AE717C" w:rsidRPr="004A6A57">
        <w:rPr>
          <w:rFonts w:cstheme="minorHAnsi"/>
          <w:sz w:val="24"/>
          <w:szCs w:val="24"/>
        </w:rPr>
        <w:t xml:space="preserve"> formülünün sadece elastik sahada geçerli olduğunu da hatırlatmak gerekir.</w:t>
      </w:r>
    </w:p>
    <w:p w:rsidR="00AE717C" w:rsidRPr="004A6A57" w:rsidRDefault="00AE717C" w:rsidP="00DB3B69">
      <w:pPr>
        <w:rPr>
          <w:rFonts w:cstheme="minorHAnsi"/>
          <w:sz w:val="24"/>
          <w:szCs w:val="24"/>
        </w:rPr>
      </w:pPr>
    </w:p>
    <w:p w:rsidR="00DB3B69" w:rsidRPr="004A6A57" w:rsidRDefault="00EE75C0" w:rsidP="00DB3B69">
      <w:pPr>
        <w:rPr>
          <w:rFonts w:cstheme="minorHAnsi"/>
          <w:sz w:val="24"/>
          <w:szCs w:val="24"/>
        </w:rPr>
      </w:pPr>
      <w:r w:rsidRPr="004A6A57">
        <w:rPr>
          <w:rFonts w:cstheme="minorHAnsi"/>
          <w:sz w:val="24"/>
          <w:szCs w:val="24"/>
        </w:rPr>
        <w:t>Örnek Problem 5:</w:t>
      </w:r>
      <w:r w:rsidR="00DB3B69" w:rsidRPr="004A6A57">
        <w:rPr>
          <w:rFonts w:cstheme="minorHAnsi"/>
          <w:sz w:val="24"/>
          <w:szCs w:val="24"/>
        </w:rPr>
        <w:t xml:space="preserve"> </w:t>
      </w:r>
      <w:r w:rsidR="00C41FA8" w:rsidRPr="004A6A57">
        <w:rPr>
          <w:rFonts w:cstheme="minorHAnsi"/>
          <w:sz w:val="24"/>
          <w:szCs w:val="24"/>
        </w:rPr>
        <w:t>Dip kaplama kalınlığını (t</w:t>
      </w:r>
      <w:r w:rsidR="00C41FA8" w:rsidRPr="004A6A57">
        <w:rPr>
          <w:rFonts w:cstheme="minorHAnsi"/>
          <w:sz w:val="24"/>
          <w:szCs w:val="24"/>
          <w:vertAlign w:val="subscript"/>
        </w:rPr>
        <w:t>B2</w:t>
      </w:r>
      <w:r w:rsidR="00C41FA8" w:rsidRPr="004A6A57">
        <w:rPr>
          <w:rFonts w:cstheme="minorHAnsi"/>
          <w:sz w:val="24"/>
          <w:szCs w:val="24"/>
        </w:rPr>
        <w:t xml:space="preserve">), hem Alman </w:t>
      </w:r>
      <w:proofErr w:type="spellStart"/>
      <w:r w:rsidR="00C41FA8" w:rsidRPr="004A6A57">
        <w:rPr>
          <w:rFonts w:cstheme="minorHAnsi"/>
          <w:sz w:val="24"/>
          <w:szCs w:val="24"/>
        </w:rPr>
        <w:t>Loydu</w:t>
      </w:r>
      <w:proofErr w:type="spellEnd"/>
      <w:r w:rsidR="00C41FA8" w:rsidRPr="004A6A57">
        <w:rPr>
          <w:rFonts w:cstheme="minorHAnsi"/>
          <w:sz w:val="24"/>
          <w:szCs w:val="24"/>
        </w:rPr>
        <w:t xml:space="preserve"> kurallarına göre, hem de temel mukavemet ilkelerine göre hesaplayınız. Büyük olan değeri dip kaplama kalınlığı olarak alın</w:t>
      </w:r>
      <w:r w:rsidR="00EA2FFA">
        <w:rPr>
          <w:rFonts w:cstheme="minorHAnsi"/>
          <w:sz w:val="24"/>
          <w:szCs w:val="24"/>
        </w:rPr>
        <w:t>ız</w:t>
      </w:r>
      <w:r w:rsidR="00C41FA8" w:rsidRPr="004A6A57">
        <w:rPr>
          <w:rFonts w:cstheme="minorHAnsi"/>
          <w:sz w:val="24"/>
          <w:szCs w:val="24"/>
        </w:rPr>
        <w:t xml:space="preserve"> ve bu değerin burkulmaya karşı yeterli olup olmadığını kontrol ediniz ve yorumlayınız.</w:t>
      </w:r>
    </w:p>
    <w:p w:rsidR="00DB3B69" w:rsidRPr="004A6A57" w:rsidRDefault="00DB3B69" w:rsidP="00DB3B69">
      <w:pPr>
        <w:rPr>
          <w:rFonts w:cstheme="minorHAnsi"/>
          <w:sz w:val="24"/>
          <w:szCs w:val="24"/>
        </w:rPr>
      </w:pPr>
      <w:proofErr w:type="gramStart"/>
      <w:r w:rsidRPr="004A6A57">
        <w:rPr>
          <w:rFonts w:cstheme="minorHAnsi"/>
          <w:sz w:val="24"/>
          <w:szCs w:val="24"/>
        </w:rPr>
        <w:t>a</w:t>
      </w:r>
      <w:proofErr w:type="gramEnd"/>
      <w:r w:rsidRPr="004A6A57">
        <w:rPr>
          <w:rFonts w:cstheme="minorHAnsi"/>
          <w:sz w:val="24"/>
          <w:szCs w:val="24"/>
        </w:rPr>
        <w:t xml:space="preserve"> = 700 [mm]; p = </w:t>
      </w:r>
      <w:proofErr w:type="spellStart"/>
      <w:r w:rsidRPr="004A6A57">
        <w:rPr>
          <w:rFonts w:cstheme="minorHAnsi"/>
          <w:sz w:val="24"/>
          <w:szCs w:val="24"/>
        </w:rPr>
        <w:t>p</w:t>
      </w:r>
      <w:r w:rsidRPr="004A6A57">
        <w:rPr>
          <w:rFonts w:cstheme="minorHAnsi"/>
          <w:sz w:val="24"/>
          <w:szCs w:val="24"/>
          <w:vertAlign w:val="subscript"/>
        </w:rPr>
        <w:t>B</w:t>
      </w:r>
      <w:proofErr w:type="spellEnd"/>
      <w:r w:rsidRPr="004A6A57">
        <w:rPr>
          <w:rFonts w:cstheme="minorHAnsi"/>
          <w:sz w:val="24"/>
          <w:szCs w:val="24"/>
        </w:rPr>
        <w:t xml:space="preserve"> = 75 [</w:t>
      </w:r>
      <w:proofErr w:type="spellStart"/>
      <w:r w:rsidRPr="004A6A57">
        <w:rPr>
          <w:rFonts w:cstheme="minorHAnsi"/>
          <w:sz w:val="24"/>
          <w:szCs w:val="24"/>
        </w:rPr>
        <w:t>kN</w:t>
      </w:r>
      <w:proofErr w:type="spellEnd"/>
      <w:r w:rsidRPr="004A6A57">
        <w:rPr>
          <w:rFonts w:cstheme="minorHAnsi"/>
          <w:sz w:val="24"/>
          <w:szCs w:val="24"/>
        </w:rPr>
        <w:t>/m</w:t>
      </w:r>
      <w:r w:rsidRPr="004A6A57">
        <w:rPr>
          <w:rFonts w:cstheme="minorHAnsi"/>
          <w:sz w:val="24"/>
          <w:szCs w:val="24"/>
          <w:vertAlign w:val="superscript"/>
        </w:rPr>
        <w:t>2</w:t>
      </w:r>
      <w:r w:rsidRPr="004A6A57">
        <w:rPr>
          <w:rFonts w:cstheme="minorHAnsi"/>
          <w:sz w:val="24"/>
          <w:szCs w:val="24"/>
        </w:rPr>
        <w:t xml:space="preserve">]; k = 1.0; </w:t>
      </w:r>
      <w:proofErr w:type="spellStart"/>
      <w:r w:rsidRPr="004A6A57">
        <w:rPr>
          <w:rFonts w:cstheme="minorHAnsi"/>
          <w:sz w:val="24"/>
          <w:szCs w:val="24"/>
        </w:rPr>
        <w:t>σ</w:t>
      </w:r>
      <w:r w:rsidRPr="004A6A57">
        <w:rPr>
          <w:rFonts w:cstheme="minorHAnsi"/>
          <w:sz w:val="24"/>
          <w:szCs w:val="24"/>
          <w:vertAlign w:val="subscript"/>
        </w:rPr>
        <w:t>SAFE</w:t>
      </w:r>
      <w:proofErr w:type="spellEnd"/>
      <w:r w:rsidRPr="004A6A57">
        <w:rPr>
          <w:rFonts w:cstheme="minorHAnsi"/>
          <w:sz w:val="24"/>
          <w:szCs w:val="24"/>
        </w:rPr>
        <w:t xml:space="preserve"> = 150 [</w:t>
      </w:r>
      <w:proofErr w:type="spellStart"/>
      <w:r w:rsidR="00C41FA8" w:rsidRPr="004A6A57">
        <w:rPr>
          <w:rFonts w:cstheme="minorHAnsi"/>
          <w:sz w:val="24"/>
          <w:szCs w:val="24"/>
        </w:rPr>
        <w:t>MPa</w:t>
      </w:r>
      <w:proofErr w:type="spellEnd"/>
      <w:r w:rsidR="00C41FA8" w:rsidRPr="004A6A57">
        <w:rPr>
          <w:rFonts w:cstheme="minorHAnsi"/>
          <w:sz w:val="24"/>
          <w:szCs w:val="24"/>
        </w:rPr>
        <w:t xml:space="preserve">]; </w:t>
      </w:r>
      <w:proofErr w:type="spellStart"/>
      <w:r w:rsidR="00B8068B" w:rsidRPr="004A6A57">
        <w:rPr>
          <w:rFonts w:cstheme="minorHAnsi"/>
          <w:sz w:val="24"/>
          <w:szCs w:val="24"/>
        </w:rPr>
        <w:t>σ</w:t>
      </w:r>
      <w:r w:rsidR="00CB11F5" w:rsidRPr="004A6A57">
        <w:rPr>
          <w:rFonts w:cstheme="minorHAnsi"/>
          <w:sz w:val="24"/>
          <w:szCs w:val="24"/>
          <w:vertAlign w:val="subscript"/>
        </w:rPr>
        <w:t>L</w:t>
      </w:r>
      <w:proofErr w:type="spellEnd"/>
      <w:r w:rsidR="00CB11F5" w:rsidRPr="004A6A57">
        <w:rPr>
          <w:rFonts w:cstheme="minorHAnsi"/>
          <w:sz w:val="24"/>
          <w:szCs w:val="24"/>
          <w:vertAlign w:val="subscript"/>
        </w:rPr>
        <w:t>-BOTTOM</w:t>
      </w:r>
      <w:r w:rsidR="00B8068B" w:rsidRPr="004A6A57">
        <w:rPr>
          <w:rFonts w:cstheme="minorHAnsi"/>
          <w:sz w:val="24"/>
          <w:szCs w:val="24"/>
        </w:rPr>
        <w:t xml:space="preserve"> = 150 [</w:t>
      </w:r>
      <w:proofErr w:type="spellStart"/>
      <w:r w:rsidR="00B8068B" w:rsidRPr="004A6A57">
        <w:rPr>
          <w:rFonts w:cstheme="minorHAnsi"/>
          <w:sz w:val="24"/>
          <w:szCs w:val="24"/>
        </w:rPr>
        <w:t>MPa</w:t>
      </w:r>
      <w:proofErr w:type="spellEnd"/>
      <w:r w:rsidR="00B8068B" w:rsidRPr="004A6A57">
        <w:rPr>
          <w:rFonts w:cstheme="minorHAnsi"/>
          <w:sz w:val="24"/>
          <w:szCs w:val="24"/>
        </w:rPr>
        <w:t xml:space="preserve">]; </w:t>
      </w:r>
      <w:r w:rsidR="00C41FA8" w:rsidRPr="004A6A57">
        <w:rPr>
          <w:rFonts w:cstheme="minorHAnsi"/>
          <w:sz w:val="24"/>
          <w:szCs w:val="24"/>
        </w:rPr>
        <w:t>E = 210 [</w:t>
      </w:r>
      <w:proofErr w:type="spellStart"/>
      <w:r w:rsidR="00C41FA8" w:rsidRPr="004A6A57">
        <w:rPr>
          <w:rFonts w:cstheme="minorHAnsi"/>
          <w:sz w:val="24"/>
          <w:szCs w:val="24"/>
        </w:rPr>
        <w:t>GPa</w:t>
      </w:r>
      <w:proofErr w:type="spellEnd"/>
      <w:r w:rsidR="00C41FA8" w:rsidRPr="004A6A57">
        <w:rPr>
          <w:rFonts w:cstheme="minorHAnsi"/>
          <w:sz w:val="24"/>
          <w:szCs w:val="24"/>
        </w:rPr>
        <w:t>]; ν = 0.3 ve K ≈ 4.0</w:t>
      </w:r>
      <w:r w:rsidRPr="004A6A57">
        <w:rPr>
          <w:rFonts w:cstheme="minorHAnsi"/>
          <w:sz w:val="24"/>
          <w:szCs w:val="24"/>
        </w:rPr>
        <w:t xml:space="preserve"> (</w:t>
      </w:r>
      <w:r w:rsidR="00C41FA8" w:rsidRPr="004A6A57">
        <w:rPr>
          <w:rFonts w:cstheme="minorHAnsi"/>
          <w:sz w:val="24"/>
          <w:szCs w:val="24"/>
        </w:rPr>
        <w:t xml:space="preserve">levhanın kenarlarından ankastre mesnetli olduğu ve boyuna posta sistemi ile inşa edildiği </w:t>
      </w:r>
      <w:r w:rsidR="00EA2FFA">
        <w:rPr>
          <w:rFonts w:cstheme="minorHAnsi"/>
          <w:sz w:val="24"/>
          <w:szCs w:val="24"/>
        </w:rPr>
        <w:t>k</w:t>
      </w:r>
      <w:r w:rsidR="00C41FA8" w:rsidRPr="004A6A57">
        <w:rPr>
          <w:rFonts w:cstheme="minorHAnsi"/>
          <w:sz w:val="24"/>
          <w:szCs w:val="24"/>
        </w:rPr>
        <w:t>abul ediliyor)</w:t>
      </w:r>
    </w:p>
    <w:p w:rsidR="00DB3B69" w:rsidRPr="004A6A57" w:rsidRDefault="00DB3B69" w:rsidP="00DB3B69">
      <w:pPr>
        <w:rPr>
          <w:rFonts w:cstheme="minorHAnsi"/>
          <w:sz w:val="24"/>
          <w:szCs w:val="24"/>
        </w:rPr>
      </w:pPr>
    </w:p>
    <w:p w:rsidR="00DB3B69" w:rsidRPr="004A6A57" w:rsidRDefault="00DB3B69" w:rsidP="00DB3B69">
      <w:pPr>
        <w:rPr>
          <w:rFonts w:cstheme="minorHAnsi"/>
          <w:sz w:val="24"/>
          <w:szCs w:val="24"/>
        </w:rPr>
      </w:pPr>
    </w:p>
    <w:p w:rsidR="00DB3B69" w:rsidRPr="004A6A57" w:rsidRDefault="00DB3B69" w:rsidP="00DB3B69">
      <w:pPr>
        <w:rPr>
          <w:rFonts w:cstheme="minorHAnsi"/>
          <w:sz w:val="24"/>
          <w:szCs w:val="24"/>
        </w:rPr>
      </w:pPr>
      <w:r w:rsidRPr="004A6A57">
        <w:rPr>
          <w:rFonts w:cstheme="minorHAnsi"/>
          <w:sz w:val="24"/>
          <w:szCs w:val="24"/>
        </w:rPr>
        <w:t xml:space="preserve">   </w:t>
      </w:r>
    </w:p>
    <w:p w:rsidR="00DB3B69" w:rsidRPr="004A6A57" w:rsidRDefault="00DB3B69" w:rsidP="00DB3B69">
      <w:pPr>
        <w:rPr>
          <w:rFonts w:cstheme="minorHAnsi"/>
          <w:sz w:val="24"/>
          <w:szCs w:val="24"/>
        </w:rPr>
      </w:pPr>
    </w:p>
    <w:p w:rsidR="00315E9F" w:rsidRPr="004A6A57" w:rsidRDefault="00315E9F" w:rsidP="00DB3B69">
      <w:pPr>
        <w:rPr>
          <w:rFonts w:cstheme="minorHAnsi"/>
          <w:sz w:val="24"/>
          <w:szCs w:val="24"/>
        </w:rPr>
      </w:pPr>
    </w:p>
    <w:sectPr w:rsidR="00315E9F" w:rsidRPr="004A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E28"/>
    <w:multiLevelType w:val="hybridMultilevel"/>
    <w:tmpl w:val="360836AE"/>
    <w:lvl w:ilvl="0" w:tplc="E88AB78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3260C4"/>
    <w:multiLevelType w:val="hybridMultilevel"/>
    <w:tmpl w:val="682CD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BA1341"/>
    <w:multiLevelType w:val="hybridMultilevel"/>
    <w:tmpl w:val="37DEC3E4"/>
    <w:lvl w:ilvl="0" w:tplc="69CC37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B5591"/>
    <w:multiLevelType w:val="hybridMultilevel"/>
    <w:tmpl w:val="296676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F9"/>
    <w:rsid w:val="00027007"/>
    <w:rsid w:val="00032636"/>
    <w:rsid w:val="00051EC7"/>
    <w:rsid w:val="00077CCC"/>
    <w:rsid w:val="000B16BE"/>
    <w:rsid w:val="000D40D7"/>
    <w:rsid w:val="00100E30"/>
    <w:rsid w:val="0011414D"/>
    <w:rsid w:val="00115455"/>
    <w:rsid w:val="00123788"/>
    <w:rsid w:val="00156E19"/>
    <w:rsid w:val="0018197D"/>
    <w:rsid w:val="00194496"/>
    <w:rsid w:val="001A180B"/>
    <w:rsid w:val="001C1204"/>
    <w:rsid w:val="001D0E2E"/>
    <w:rsid w:val="001D535B"/>
    <w:rsid w:val="001E43C9"/>
    <w:rsid w:val="001E4C43"/>
    <w:rsid w:val="001F0193"/>
    <w:rsid w:val="001F2D2E"/>
    <w:rsid w:val="002169B2"/>
    <w:rsid w:val="0023270C"/>
    <w:rsid w:val="002402E9"/>
    <w:rsid w:val="00242BCE"/>
    <w:rsid w:val="00243A6F"/>
    <w:rsid w:val="002460E0"/>
    <w:rsid w:val="00250F2A"/>
    <w:rsid w:val="00275BA4"/>
    <w:rsid w:val="00283F17"/>
    <w:rsid w:val="002B07FE"/>
    <w:rsid w:val="002F1025"/>
    <w:rsid w:val="00315E9F"/>
    <w:rsid w:val="00340660"/>
    <w:rsid w:val="003655CC"/>
    <w:rsid w:val="0038613C"/>
    <w:rsid w:val="00387321"/>
    <w:rsid w:val="003A0298"/>
    <w:rsid w:val="003A4405"/>
    <w:rsid w:val="003A6C93"/>
    <w:rsid w:val="003B1879"/>
    <w:rsid w:val="003C0955"/>
    <w:rsid w:val="003D769C"/>
    <w:rsid w:val="003E78BE"/>
    <w:rsid w:val="004172B9"/>
    <w:rsid w:val="00427BD3"/>
    <w:rsid w:val="00453249"/>
    <w:rsid w:val="004618E1"/>
    <w:rsid w:val="004A59B3"/>
    <w:rsid w:val="004A687E"/>
    <w:rsid w:val="004A6A57"/>
    <w:rsid w:val="004C4081"/>
    <w:rsid w:val="004F5D93"/>
    <w:rsid w:val="00516E93"/>
    <w:rsid w:val="005240AC"/>
    <w:rsid w:val="005466EB"/>
    <w:rsid w:val="00574145"/>
    <w:rsid w:val="0057794B"/>
    <w:rsid w:val="005C0E59"/>
    <w:rsid w:val="006025EE"/>
    <w:rsid w:val="00637B6F"/>
    <w:rsid w:val="006804A6"/>
    <w:rsid w:val="0068731E"/>
    <w:rsid w:val="00691FD6"/>
    <w:rsid w:val="006A0019"/>
    <w:rsid w:val="006C2C98"/>
    <w:rsid w:val="006C51A9"/>
    <w:rsid w:val="006D0D7C"/>
    <w:rsid w:val="006E0AE2"/>
    <w:rsid w:val="007218FA"/>
    <w:rsid w:val="00766FFA"/>
    <w:rsid w:val="00786D2B"/>
    <w:rsid w:val="007D253F"/>
    <w:rsid w:val="007E6042"/>
    <w:rsid w:val="007F193E"/>
    <w:rsid w:val="0082301D"/>
    <w:rsid w:val="008344AC"/>
    <w:rsid w:val="008501A2"/>
    <w:rsid w:val="00862C01"/>
    <w:rsid w:val="0087558E"/>
    <w:rsid w:val="008B0B06"/>
    <w:rsid w:val="008B6D68"/>
    <w:rsid w:val="008F68F4"/>
    <w:rsid w:val="009330ED"/>
    <w:rsid w:val="00941F66"/>
    <w:rsid w:val="00954ADB"/>
    <w:rsid w:val="00984CD1"/>
    <w:rsid w:val="009B5601"/>
    <w:rsid w:val="009F3248"/>
    <w:rsid w:val="00A13A9C"/>
    <w:rsid w:val="00A14E2B"/>
    <w:rsid w:val="00A529E9"/>
    <w:rsid w:val="00AA33F4"/>
    <w:rsid w:val="00AB4C8D"/>
    <w:rsid w:val="00AD7A02"/>
    <w:rsid w:val="00AE717C"/>
    <w:rsid w:val="00AF2F1D"/>
    <w:rsid w:val="00B04E8B"/>
    <w:rsid w:val="00B05960"/>
    <w:rsid w:val="00B431B5"/>
    <w:rsid w:val="00B772C5"/>
    <w:rsid w:val="00B77FBF"/>
    <w:rsid w:val="00B8068B"/>
    <w:rsid w:val="00B85864"/>
    <w:rsid w:val="00BC6182"/>
    <w:rsid w:val="00C16F42"/>
    <w:rsid w:val="00C41FA8"/>
    <w:rsid w:val="00CB11F5"/>
    <w:rsid w:val="00CD0A51"/>
    <w:rsid w:val="00CD3F10"/>
    <w:rsid w:val="00D03863"/>
    <w:rsid w:val="00D6767F"/>
    <w:rsid w:val="00D71B3D"/>
    <w:rsid w:val="00D76375"/>
    <w:rsid w:val="00D96F7F"/>
    <w:rsid w:val="00DB3B69"/>
    <w:rsid w:val="00DB3FD3"/>
    <w:rsid w:val="00DB7C84"/>
    <w:rsid w:val="00E212CC"/>
    <w:rsid w:val="00E2742A"/>
    <w:rsid w:val="00E36A01"/>
    <w:rsid w:val="00E675F9"/>
    <w:rsid w:val="00E6786F"/>
    <w:rsid w:val="00E82990"/>
    <w:rsid w:val="00EA2FFA"/>
    <w:rsid w:val="00ED26C5"/>
    <w:rsid w:val="00EE3292"/>
    <w:rsid w:val="00EE6A1A"/>
    <w:rsid w:val="00EE75C0"/>
    <w:rsid w:val="00EF0908"/>
    <w:rsid w:val="00F023C3"/>
    <w:rsid w:val="00F22A4E"/>
    <w:rsid w:val="00F424B1"/>
    <w:rsid w:val="00F81AD1"/>
    <w:rsid w:val="00F865CF"/>
    <w:rsid w:val="00FA66C0"/>
    <w:rsid w:val="00FC3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73C9"/>
  <w15:chartTrackingRefBased/>
  <w15:docId w15:val="{E739CA37-0F85-44C5-9E38-3112868A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5E9F"/>
    <w:pPr>
      <w:ind w:left="720"/>
      <w:contextualSpacing/>
    </w:pPr>
  </w:style>
  <w:style w:type="character" w:styleId="YerTutucuMetni">
    <w:name w:val="Placeholder Text"/>
    <w:basedOn w:val="VarsaylanParagrafYazTipi"/>
    <w:uiPriority w:val="99"/>
    <w:semiHidden/>
    <w:rsid w:val="00DB7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A0D4-9446-4D06-9DE8-09068518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2018</Words>
  <Characters>11508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37</cp:revision>
  <dcterms:created xsi:type="dcterms:W3CDTF">2021-10-22T17:06:00Z</dcterms:created>
  <dcterms:modified xsi:type="dcterms:W3CDTF">2021-10-23T17:56:00Z</dcterms:modified>
</cp:coreProperties>
</file>