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D786" w14:textId="584FDE1F" w:rsidR="00193B78" w:rsidRDefault="00193B78">
      <w:r>
        <w:t>24/25 AKADEMİK YIL ERASMUS DUYURU</w:t>
      </w:r>
    </w:p>
    <w:p w14:paraId="7D5654C5" w14:textId="77777777" w:rsidR="00193B78" w:rsidRDefault="00193B78"/>
    <w:p w14:paraId="41BD642C" w14:textId="77777777" w:rsidR="00193B78" w:rsidRDefault="00193B78" w:rsidP="00193B78">
      <w:r>
        <w:t>Elektrik Mühendisliği Bölümü 2024-2025 Akademik Yılı Erasmus+ Öğrenim Hareketliliği Kapsamında Üniversitelere Yerleştirme İşlemleri Duyurusu</w:t>
      </w:r>
    </w:p>
    <w:p w14:paraId="19B8B44B" w14:textId="77777777" w:rsidR="00193B78" w:rsidRDefault="00193B78" w:rsidP="00193B78"/>
    <w:p w14:paraId="5DE95F96" w14:textId="77777777" w:rsidR="00193B78" w:rsidRDefault="00193B78" w:rsidP="00193B78">
      <w:r>
        <w:t xml:space="preserve">2024-2025 akademik yılına ait Erasmus aday öğrenci yerleştirme toplantısı 21.03.2024 </w:t>
      </w:r>
      <w:proofErr w:type="gramStart"/>
      <w:r>
        <w:t>Perşembe</w:t>
      </w:r>
      <w:proofErr w:type="gramEnd"/>
      <w:r>
        <w:t xml:space="preserve"> günü saat 12.00’da C-150 numaralı sınıfta yapılacaktır.  Toplantıya gelmeden önce aşağıda belirtilen hususlara lütfen dikkat ediniz.</w:t>
      </w:r>
    </w:p>
    <w:p w14:paraId="5D04DC20" w14:textId="77777777" w:rsidR="00193B78" w:rsidRDefault="00193B78" w:rsidP="00193B78"/>
    <w:p w14:paraId="1E7DA147" w14:textId="428C5BF1" w:rsidR="00193B78" w:rsidRDefault="00193B78" w:rsidP="00193B78">
      <w:pPr>
        <w:pStyle w:val="ListeParagraf"/>
        <w:numPr>
          <w:ilvl w:val="0"/>
          <w:numId w:val="2"/>
        </w:numPr>
      </w:pPr>
      <w:r>
        <w:t>-</w:t>
      </w:r>
      <w:r>
        <w:t>Tercihler Erasmus ofisinin yayınlamış olduğu listedeki başarı sırasına göre yapılacaktır.</w:t>
      </w:r>
    </w:p>
    <w:p w14:paraId="54A0D89D" w14:textId="1DB00F9C" w:rsidR="00193B78" w:rsidRDefault="00193B78" w:rsidP="00193B78">
      <w:pPr>
        <w:pStyle w:val="ListeParagraf"/>
        <w:numPr>
          <w:ilvl w:val="0"/>
          <w:numId w:val="2"/>
        </w:numPr>
      </w:pPr>
      <w:r>
        <w:t>-</w:t>
      </w:r>
      <w:r>
        <w:t>Seçmeyi düşündüğünüz üniversiteleri kendinize göre sıralı olarak belirleyiniz. Tercih sırası size gelene kadar ilk sıraya yazdığınız üniversitelerin kontenjanları dolmuş olabilir. Bu nedenle listenize en az 3-4 üniversite yazınız.</w:t>
      </w:r>
    </w:p>
    <w:p w14:paraId="39A2E53D" w14:textId="06538C19" w:rsidR="00193B78" w:rsidRDefault="00193B78" w:rsidP="00193B78">
      <w:pPr>
        <w:pStyle w:val="ListeParagraf"/>
        <w:numPr>
          <w:ilvl w:val="0"/>
          <w:numId w:val="2"/>
        </w:numPr>
      </w:pPr>
      <w:r>
        <w:t>-</w:t>
      </w:r>
      <w:r>
        <w:t>Seçmeyi düşündüğünüz üniversitelerin dil şartı, dönem şartı, son başvuru tarihleri gibi hususlarına muhakkak dikkat ediniz. Bu hususları bizim ya da karşı üniversitenin ilgili web sayfalarından (ör: ikili anlaşmalardan vs.) bulabilirsiniz. Ayrıca ekte paylaşılan pdf’den üniversite koşulları hakkında bilgi alabilirsiniz.</w:t>
      </w:r>
    </w:p>
    <w:p w14:paraId="394125B5" w14:textId="4E3245F1" w:rsidR="00193B78" w:rsidRDefault="00193B78" w:rsidP="00193B78">
      <w:pPr>
        <w:pStyle w:val="ListeParagraf"/>
        <w:numPr>
          <w:ilvl w:val="0"/>
          <w:numId w:val="2"/>
        </w:numPr>
      </w:pPr>
      <w:r>
        <w:t>-</w:t>
      </w:r>
      <w:r>
        <w:t xml:space="preserve">Üniversiteler hakkında edinilecek bilgilerden tamamen siz sorumlusunuz. Tercihler sırasında işleyişin aksamaması için üniversiteler hakkında sorulacak sorulara maalesef cevap verilemeyecektir. </w:t>
      </w:r>
    </w:p>
    <w:p w14:paraId="135074B6" w14:textId="79B2047E" w:rsidR="00193B78" w:rsidRDefault="00193B78" w:rsidP="00193B78">
      <w:pPr>
        <w:pStyle w:val="ListeParagraf"/>
        <w:numPr>
          <w:ilvl w:val="0"/>
          <w:numId w:val="2"/>
        </w:numPr>
      </w:pPr>
      <w:r>
        <w:t>-</w:t>
      </w:r>
      <w:r>
        <w:t xml:space="preserve">Herkes kendi adına tercihte bulunacak ve toplantıya katılamayanlar için ikinci bir toplantı yapılmayacaktır. Bu nedenle toplantıya katılımınız önem arz etmektedir. </w:t>
      </w:r>
    </w:p>
    <w:p w14:paraId="1C1DA5C2" w14:textId="3D633CBA" w:rsidR="00193B78" w:rsidRDefault="00193B78" w:rsidP="00193B78">
      <w:pPr>
        <w:pStyle w:val="ListeParagraf"/>
        <w:numPr>
          <w:ilvl w:val="0"/>
          <w:numId w:val="2"/>
        </w:numPr>
      </w:pPr>
      <w:r>
        <w:t>-</w:t>
      </w:r>
      <w:r>
        <w:t>Seçim sonrası süreç ile ilgili bilgi toplantıda verilecektir.</w:t>
      </w:r>
    </w:p>
    <w:sectPr w:rsidR="0019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4DBE"/>
    <w:multiLevelType w:val="hybridMultilevel"/>
    <w:tmpl w:val="70480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975B7"/>
    <w:multiLevelType w:val="hybridMultilevel"/>
    <w:tmpl w:val="99E43C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342881">
    <w:abstractNumId w:val="0"/>
  </w:num>
  <w:num w:numId="2" w16cid:durableId="1947351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78"/>
    <w:rsid w:val="0019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B4E0"/>
  <w15:chartTrackingRefBased/>
  <w15:docId w15:val="{BEDAFFF8-56C8-45BF-81D9-8BCE60B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93B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93B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93B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93B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93B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93B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93B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93B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93B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93B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93B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93B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93B78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93B78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93B78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93B78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93B78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93B78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193B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93B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193B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93B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193B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193B78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193B78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193B78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93B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193B78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193B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Beyhan K</dc:creator>
  <cp:keywords/>
  <dc:description/>
  <cp:lastModifiedBy>Beyhan K</cp:lastModifiedBy>
  <cp:revision>1</cp:revision>
  <dcterms:created xsi:type="dcterms:W3CDTF">2024-03-19T04:57:00Z</dcterms:created>
  <dcterms:modified xsi:type="dcterms:W3CDTF">2024-03-19T05:02:00Z</dcterms:modified>
</cp:coreProperties>
</file>