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D07" w:rsidRDefault="00863D07" w:rsidP="00863D07">
      <w:pPr>
        <w:spacing w:line="360" w:lineRule="auto"/>
        <w:jc w:val="center"/>
        <w:rPr>
          <w:rFonts w:ascii="Times New Roman" w:eastAsiaTheme="minorEastAsia" w:hAnsi="Times New Roman" w:cs="Times New Roman"/>
          <w:b/>
        </w:rPr>
      </w:pPr>
      <w:bookmarkStart w:id="0" w:name="_GoBack"/>
      <w:bookmarkEnd w:id="0"/>
      <w:r w:rsidRPr="00177631">
        <w:rPr>
          <w:rFonts w:ascii="Times New Roman" w:eastAsiaTheme="minorEastAsia" w:hAnsi="Times New Roman" w:cs="Times New Roman"/>
          <w:b/>
        </w:rPr>
        <w:t>Cost</w:t>
      </w:r>
    </w:p>
    <w:p w:rsidR="00863D07" w:rsidRDefault="00863D07" w:rsidP="00863D07">
      <w:pPr>
        <w:spacing w:line="360" w:lineRule="auto"/>
        <w:rPr>
          <w:rFonts w:ascii="Times New Roman" w:eastAsiaTheme="minorEastAsia" w:hAnsi="Times New Roman" w:cs="Times New Roman"/>
        </w:rPr>
      </w:pPr>
      <w:r w:rsidRPr="00177631">
        <w:rPr>
          <w:rFonts w:ascii="Times New Roman" w:eastAsiaTheme="minorEastAsia" w:hAnsi="Times New Roman" w:cs="Times New Roman"/>
        </w:rPr>
        <w:t xml:space="preserve">As </w:t>
      </w:r>
      <w:r>
        <w:rPr>
          <w:rFonts w:ascii="Times New Roman" w:eastAsiaTheme="minorEastAsia" w:hAnsi="Times New Roman" w:cs="Times New Roman"/>
        </w:rPr>
        <w:t xml:space="preserve">we discussed earlier, the objective of the firm is profit which is defined as </w:t>
      </w:r>
    </w:p>
    <w:p w:rsidR="00863D07" w:rsidRPr="00177631"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π=R-C.</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Today we will focus </w:t>
      </w:r>
      <w:proofErr w:type="gramStart"/>
      <w:r>
        <w:rPr>
          <w:rFonts w:ascii="Times New Roman" w:eastAsiaTheme="minorEastAsia" w:hAnsi="Times New Roman" w:cs="Times New Roman"/>
        </w:rPr>
        <w:t xml:space="preserve">on </w:t>
      </w:r>
      <w:proofErr w:type="gramEnd"/>
      <m:oMath>
        <m:r>
          <w:rPr>
            <w:rFonts w:ascii="Cambria Math" w:eastAsiaTheme="minorEastAsia" w:hAnsi="Cambria Math" w:cs="Times New Roman"/>
          </w:rPr>
          <m:t>C</m:t>
        </m:r>
      </m:oMath>
      <w:r>
        <w:rPr>
          <w:rFonts w:ascii="Times New Roman" w:eastAsiaTheme="minorEastAsia" w:hAnsi="Times New Roman" w:cs="Times New Roman"/>
        </w:rPr>
        <w:t xml:space="preserve">, the cost. In economics, cost is the “alternative cost”, which means the value of the best alternative use of a resource. For example, the cost of capital for a firm is the value that could earned by using the capital in the second best alternative.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This concept of cost is different than the “explicit cost” or the “accounting cost”. Typically, alternative cost and the explicit cost do not agree.</w:t>
      </w:r>
    </w:p>
    <w:p w:rsidR="00863D07" w:rsidRDefault="00863D07" w:rsidP="00863D07">
      <w:pPr>
        <w:spacing w:line="360" w:lineRule="auto"/>
        <w:rPr>
          <w:rFonts w:ascii="Times New Roman" w:eastAsiaTheme="minorEastAsia" w:hAnsi="Times New Roman" w:cs="Times New Roman"/>
        </w:rPr>
      </w:pPr>
      <w:r w:rsidRPr="000D099C">
        <w:rPr>
          <w:rFonts w:ascii="Times New Roman" w:eastAsiaTheme="minorEastAsia" w:hAnsi="Times New Roman" w:cs="Times New Roman"/>
          <w:b/>
        </w:rPr>
        <w:t>Example:</w:t>
      </w:r>
      <w:r>
        <w:rPr>
          <w:rFonts w:ascii="Times New Roman" w:eastAsiaTheme="minorEastAsia" w:hAnsi="Times New Roman" w:cs="Times New Roman"/>
        </w:rPr>
        <w:t xml:space="preserve"> Suppose that you inherited a shop. The market value for renting the shop, let us say, 10.000TL. But you want to run your own business. At the end of the month, you look at how much money you have after subtracting all your expenses. The amount that you earned by running your own business is 7.000TL.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An accountant would say your profit is 7K. But an economist would argue that the profit is </w:t>
      </w:r>
    </w:p>
    <w:p w:rsidR="00863D07" w:rsidRDefault="00863D07" w:rsidP="00863D07">
      <w:pPr>
        <w:spacing w:line="360" w:lineRule="auto"/>
        <w:jc w:val="center"/>
        <w:rPr>
          <w:rFonts w:ascii="Times New Roman" w:eastAsiaTheme="minorEastAsia" w:hAnsi="Times New Roman" w:cs="Times New Roman"/>
        </w:rPr>
      </w:pPr>
      <w:r>
        <w:rPr>
          <w:rFonts w:ascii="Times New Roman" w:eastAsiaTheme="minorEastAsia" w:hAnsi="Times New Roman" w:cs="Times New Roman"/>
        </w:rPr>
        <w:t>7K-10K= -3K.</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That is because, “the alternative cost” of the shop is not taken into account if you think that your profit is 7K.   (End of example)</w:t>
      </w:r>
    </w:p>
    <w:p w:rsidR="00863D07" w:rsidRDefault="00863D07" w:rsidP="00863D07">
      <w:pPr>
        <w:spacing w:line="360" w:lineRule="auto"/>
        <w:rPr>
          <w:rFonts w:ascii="Times New Roman" w:eastAsiaTheme="minorEastAsia" w:hAnsi="Times New Roman" w:cs="Times New Roman"/>
        </w:rPr>
      </w:pP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observation has important implications.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Observation 1) </w:t>
      </w:r>
      <w:proofErr w:type="gramStart"/>
      <w:r>
        <w:rPr>
          <w:rFonts w:ascii="Times New Roman" w:eastAsiaTheme="minorEastAsia" w:hAnsi="Times New Roman" w:cs="Times New Roman"/>
        </w:rPr>
        <w:t>When</w:t>
      </w:r>
      <w:proofErr w:type="gramEnd"/>
      <w:r>
        <w:rPr>
          <w:rFonts w:ascii="Times New Roman" w:eastAsiaTheme="minorEastAsia" w:hAnsi="Times New Roman" w:cs="Times New Roman"/>
        </w:rPr>
        <w:t xml:space="preserve"> you consider the profit of a firm, it does not matter who owns the capital that the firm uses for its production. That is to say, even if you own the firm and the capital (note these can be owned by different people) the capital is costly for the firm.</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Observation 2) </w:t>
      </w:r>
      <w:proofErr w:type="gramStart"/>
      <w:r>
        <w:rPr>
          <w:rFonts w:ascii="Times New Roman" w:eastAsiaTheme="minorEastAsia" w:hAnsi="Times New Roman" w:cs="Times New Roman"/>
        </w:rPr>
        <w:t>It</w:t>
      </w:r>
      <w:proofErr w:type="gramEnd"/>
      <w:r>
        <w:rPr>
          <w:rFonts w:ascii="Times New Roman" w:eastAsiaTheme="minorEastAsia" w:hAnsi="Times New Roman" w:cs="Times New Roman"/>
        </w:rPr>
        <w:t xml:space="preserve"> is very easy to calculate the cost of capital. You should simply consider how much you could earn if you rented your capital to someone else. This directly gives you the cost of capital.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Observation 3) </w:t>
      </w:r>
      <w:proofErr w:type="gramStart"/>
      <w:r>
        <w:rPr>
          <w:rFonts w:ascii="Times New Roman" w:eastAsiaTheme="minorEastAsia" w:hAnsi="Times New Roman" w:cs="Times New Roman"/>
        </w:rPr>
        <w:t>If</w:t>
      </w:r>
      <w:proofErr w:type="gramEnd"/>
      <w:r>
        <w:rPr>
          <w:rFonts w:ascii="Times New Roman" w:eastAsiaTheme="minorEastAsia" w:hAnsi="Times New Roman" w:cs="Times New Roman"/>
        </w:rPr>
        <w:t xml:space="preserve"> you cannot re-sell or rent the investment that you make, then its cost is zero for the current decision making. That is because, its alternative cost is zero. These types of costs are called “sunk-cost”. Examples include a machine that is specific to your business or the decoration of your office that cannot be used anywhere else. </w:t>
      </w:r>
    </w:p>
    <w:p w:rsidR="00863D07" w:rsidRPr="000D099C" w:rsidRDefault="00863D07" w:rsidP="00863D07">
      <w:pPr>
        <w:spacing w:line="360" w:lineRule="auto"/>
        <w:jc w:val="center"/>
        <w:rPr>
          <w:rFonts w:ascii="Times New Roman" w:eastAsiaTheme="minorEastAsia" w:hAnsi="Times New Roman" w:cs="Times New Roman"/>
          <w:b/>
        </w:rPr>
      </w:pPr>
      <w:r w:rsidRPr="000D099C">
        <w:rPr>
          <w:rFonts w:ascii="Times New Roman" w:eastAsiaTheme="minorEastAsia" w:hAnsi="Times New Roman" w:cs="Times New Roman"/>
          <w:b/>
        </w:rPr>
        <w:t>Types of cost</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We can categorize costs into different types. In particular,</w:t>
      </w:r>
    </w:p>
    <w:p w:rsidR="00863D07" w:rsidRPr="000D099C" w:rsidRDefault="00863D07" w:rsidP="00863D07">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TC=VC+FC</m:t>
          </m:r>
        </m:oMath>
      </m:oMathPara>
    </w:p>
    <w:p w:rsidR="00863D07" w:rsidRDefault="00863D07" w:rsidP="00863D07">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lastRenderedPageBreak/>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TC=</m:t>
        </m:r>
      </m:oMath>
      <w:r>
        <w:rPr>
          <w:rFonts w:ascii="Times New Roman" w:eastAsiaTheme="minorEastAsia" w:hAnsi="Times New Roman" w:cs="Times New Roman"/>
        </w:rPr>
        <w:t xml:space="preserve">total cost, </w:t>
      </w:r>
      <m:oMath>
        <m:r>
          <w:rPr>
            <w:rFonts w:ascii="Cambria Math" w:eastAsiaTheme="minorEastAsia" w:hAnsi="Cambria Math" w:cs="Times New Roman"/>
          </w:rPr>
          <m:t>VC=</m:t>
        </m:r>
      </m:oMath>
      <w:r>
        <w:rPr>
          <w:rFonts w:ascii="Times New Roman" w:eastAsiaTheme="minorEastAsia" w:hAnsi="Times New Roman" w:cs="Times New Roman"/>
        </w:rPr>
        <w:t xml:space="preserve">variable cost, </w:t>
      </w:r>
      <m:oMath>
        <m:r>
          <w:rPr>
            <w:rFonts w:ascii="Cambria Math" w:eastAsiaTheme="minorEastAsia" w:hAnsi="Cambria Math" w:cs="Times New Roman"/>
          </w:rPr>
          <m:t>FC=</m:t>
        </m:r>
      </m:oMath>
      <w:r>
        <w:rPr>
          <w:rFonts w:ascii="Times New Roman" w:eastAsiaTheme="minorEastAsia" w:hAnsi="Times New Roman" w:cs="Times New Roman"/>
        </w:rPr>
        <w:t xml:space="preserve">fixed cost. Variable cost changes as the firm decreases or increases its output. It depends on the level of production. Fixed cost is paid regardless of the level of production.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 increase in total cost due to a small increase in output is called the marginal cost, and it is calculated by taking the derivative with respect to quantity:</w:t>
      </w:r>
    </w:p>
    <w:p w:rsidR="00863D07" w:rsidRPr="000D099C"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m:t>
          </m:r>
          <m:f>
            <m:fPr>
              <m:ctrlPr>
                <w:rPr>
                  <w:rFonts w:ascii="Cambria Math" w:eastAsiaTheme="minorEastAsia" w:hAnsi="Cambria Math" w:cs="Times New Roman"/>
                  <w:i/>
                </w:rPr>
              </m:ctrlPr>
            </m:fPr>
            <m:num>
              <m:r>
                <w:rPr>
                  <w:rFonts w:ascii="Cambria Math" w:eastAsiaTheme="minorEastAsia" w:hAnsi="Cambria Math" w:cs="Times New Roman"/>
                </w:rPr>
                <m:t>dTC</m:t>
              </m:r>
            </m:num>
            <m:den>
              <m:r>
                <w:rPr>
                  <w:rFonts w:ascii="Cambria Math" w:eastAsiaTheme="minorEastAsia" w:hAnsi="Cambria Math" w:cs="Times New Roman"/>
                </w:rPr>
                <m:t>dq</m:t>
              </m:r>
            </m:den>
          </m:f>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A related concept is the average cost:</w:t>
      </w:r>
    </w:p>
    <w:p w:rsidR="00863D07" w:rsidRPr="0036221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AC=</m:t>
          </m:r>
          <m:f>
            <m:fPr>
              <m:ctrlPr>
                <w:rPr>
                  <w:rFonts w:ascii="Cambria Math" w:eastAsiaTheme="minorEastAsia" w:hAnsi="Cambria Math" w:cs="Times New Roman"/>
                  <w:i/>
                </w:rPr>
              </m:ctrlPr>
            </m:fPr>
            <m:num>
              <m:r>
                <w:rPr>
                  <w:rFonts w:ascii="Cambria Math" w:eastAsiaTheme="minorEastAsia" w:hAnsi="Cambria Math" w:cs="Times New Roman"/>
                </w:rPr>
                <m:t>TC</m:t>
              </m:r>
            </m:num>
            <m:den>
              <m:r>
                <w:rPr>
                  <w:rFonts w:ascii="Cambria Math" w:eastAsiaTheme="minorEastAsia" w:hAnsi="Cambria Math" w:cs="Times New Roman"/>
                </w:rPr>
                <m:t>q</m:t>
              </m:r>
            </m:den>
          </m:f>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 </w:t>
      </w:r>
      <m:oMath>
        <m:r>
          <w:rPr>
            <w:rFonts w:ascii="Cambria Math" w:eastAsiaTheme="minorEastAsia" w:hAnsi="Cambria Math" w:cs="Times New Roman"/>
          </w:rPr>
          <m:t>TC</m:t>
        </m:r>
        <m:d>
          <m:dPr>
            <m:ctrlPr>
              <w:rPr>
                <w:rFonts w:ascii="Cambria Math" w:eastAsiaTheme="minorEastAsia" w:hAnsi="Cambria Math" w:cs="Times New Roman"/>
                <w:i/>
              </w:rPr>
            </m:ctrlPr>
          </m:dPr>
          <m:e>
            <m:r>
              <w:rPr>
                <w:rFonts w:ascii="Cambria Math" w:eastAsiaTheme="minorEastAsia" w:hAnsi="Cambria Math" w:cs="Times New Roman"/>
              </w:rPr>
              <m:t>q</m:t>
            </m:r>
          </m:e>
        </m:d>
        <m:r>
          <w:rPr>
            <w:rFonts w:ascii="Cambria Math" w:eastAsiaTheme="minorEastAsia" w:hAnsi="Cambria Math" w:cs="Times New Roman"/>
          </w:rPr>
          <m:t>=100q-4</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+0.2</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3</m:t>
            </m:r>
          </m:sup>
        </m:sSup>
        <m:r>
          <w:rPr>
            <w:rFonts w:ascii="Cambria Math" w:eastAsiaTheme="minorEastAsia" w:hAnsi="Cambria Math" w:cs="Times New Roman"/>
          </w:rPr>
          <m:t>+450.</m:t>
        </m:r>
      </m:oMath>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Therefore,</w:t>
      </w:r>
    </w:p>
    <w:p w:rsidR="00863D07" w:rsidRPr="0036221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FC=TC</m:t>
          </m:r>
          <m:d>
            <m:dPr>
              <m:ctrlPr>
                <w:rPr>
                  <w:rFonts w:ascii="Cambria Math" w:eastAsiaTheme="minorEastAsia" w:hAnsi="Cambria Math" w:cs="Times New Roman"/>
                  <w:i/>
                </w:rPr>
              </m:ctrlPr>
            </m:dPr>
            <m:e>
              <m:r>
                <w:rPr>
                  <w:rFonts w:ascii="Cambria Math" w:eastAsiaTheme="minorEastAsia" w:hAnsi="Cambria Math" w:cs="Times New Roman"/>
                </w:rPr>
                <m:t>0</m:t>
              </m:r>
            </m:e>
          </m:d>
          <m:r>
            <w:rPr>
              <w:rFonts w:ascii="Cambria Math" w:eastAsiaTheme="minorEastAsia" w:hAnsi="Cambria Math" w:cs="Times New Roman"/>
            </w:rPr>
            <m:t>=450.</m:t>
          </m:r>
        </m:oMath>
      </m:oMathPara>
    </w:p>
    <w:p w:rsidR="00863D07" w:rsidRPr="0036221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VC</m:t>
          </m:r>
          <m:d>
            <m:dPr>
              <m:ctrlPr>
                <w:rPr>
                  <w:rFonts w:ascii="Cambria Math" w:eastAsiaTheme="minorEastAsia" w:hAnsi="Cambria Math" w:cs="Times New Roman"/>
                  <w:i/>
                </w:rPr>
              </m:ctrlPr>
            </m:dPr>
            <m:e>
              <m:r>
                <w:rPr>
                  <w:rFonts w:ascii="Cambria Math" w:eastAsiaTheme="minorEastAsia" w:hAnsi="Cambria Math" w:cs="Times New Roman"/>
                </w:rPr>
                <m:t>q</m:t>
              </m:r>
            </m:e>
          </m:d>
          <m:r>
            <w:rPr>
              <w:rFonts w:ascii="Cambria Math" w:eastAsiaTheme="minorEastAsia" w:hAnsi="Cambria Math" w:cs="Times New Roman"/>
            </w:rPr>
            <m:t>=100q-4</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+0.2</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3</m:t>
              </m:r>
            </m:sup>
          </m:sSup>
          <m:r>
            <w:rPr>
              <w:rFonts w:ascii="Cambria Math" w:eastAsiaTheme="minorEastAsia" w:hAnsi="Cambria Math" w:cs="Times New Roman"/>
            </w:rPr>
            <m:t>.</m:t>
          </m:r>
        </m:oMath>
      </m:oMathPara>
    </w:p>
    <w:p w:rsidR="00863D07" w:rsidRPr="0036221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MC=T</m:t>
          </m:r>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m:t>
              </m:r>
            </m:sup>
          </m:sSup>
          <m:d>
            <m:dPr>
              <m:ctrlPr>
                <w:rPr>
                  <w:rFonts w:ascii="Cambria Math" w:eastAsiaTheme="minorEastAsia" w:hAnsi="Cambria Math" w:cs="Times New Roman"/>
                  <w:i/>
                </w:rPr>
              </m:ctrlPr>
            </m:dPr>
            <m:e>
              <m:r>
                <w:rPr>
                  <w:rFonts w:ascii="Cambria Math" w:eastAsiaTheme="minorEastAsia" w:hAnsi="Cambria Math" w:cs="Times New Roman"/>
                </w:rPr>
                <m:t>q</m:t>
              </m:r>
            </m:e>
          </m:d>
          <m:r>
            <w:rPr>
              <w:rFonts w:ascii="Cambria Math" w:eastAsiaTheme="minorEastAsia" w:hAnsi="Cambria Math" w:cs="Times New Roman"/>
            </w:rPr>
            <m:t>=100-8q+0.6</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m:t>
          </m:r>
        </m:oMath>
      </m:oMathPara>
    </w:p>
    <w:p w:rsidR="00863D07" w:rsidRPr="0036221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AC</m:t>
          </m:r>
          <m:d>
            <m:dPr>
              <m:ctrlPr>
                <w:rPr>
                  <w:rFonts w:ascii="Cambria Math" w:eastAsiaTheme="minorEastAsia" w:hAnsi="Cambria Math" w:cs="Times New Roman"/>
                  <w:i/>
                </w:rPr>
              </m:ctrlPr>
            </m:dPr>
            <m:e>
              <m:r>
                <w:rPr>
                  <w:rFonts w:ascii="Cambria Math" w:eastAsiaTheme="minorEastAsia" w:hAnsi="Cambria Math" w:cs="Times New Roman"/>
                </w:rPr>
                <m:t>q</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TC</m:t>
              </m:r>
            </m:num>
            <m:den>
              <m:r>
                <w:rPr>
                  <w:rFonts w:ascii="Cambria Math" w:eastAsiaTheme="minorEastAsia" w:hAnsi="Cambria Math" w:cs="Times New Roman"/>
                </w:rPr>
                <m:t>q</m:t>
              </m:r>
            </m:den>
          </m:f>
          <m:r>
            <w:rPr>
              <w:rFonts w:ascii="Cambria Math" w:eastAsiaTheme="minorEastAsia" w:hAnsi="Cambria Math" w:cs="Times New Roman"/>
            </w:rPr>
            <m:t>=100-4q+0.2</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450</m:t>
              </m:r>
            </m:num>
            <m:den>
              <m:r>
                <w:rPr>
                  <w:rFonts w:ascii="Cambria Math" w:eastAsiaTheme="minorEastAsia" w:hAnsi="Cambria Math" w:cs="Times New Roman"/>
                </w:rPr>
                <m:t>q</m:t>
              </m:r>
            </m:den>
          </m:f>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 average variable cost is</w:t>
      </w:r>
    </w:p>
    <w:p w:rsidR="00863D07" w:rsidRPr="00362213" w:rsidRDefault="00863D07" w:rsidP="00863D07">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VC</m:t>
              </m:r>
            </m:num>
            <m:den>
              <m:r>
                <w:rPr>
                  <w:rFonts w:ascii="Cambria Math" w:eastAsiaTheme="minorEastAsia" w:hAnsi="Cambria Math" w:cs="Times New Roman"/>
                </w:rPr>
                <m:t>q</m:t>
              </m:r>
            </m:den>
          </m:f>
          <m:r>
            <w:rPr>
              <w:rFonts w:ascii="Cambria Math" w:eastAsiaTheme="minorEastAsia" w:hAnsi="Cambria Math" w:cs="Times New Roman"/>
            </w:rPr>
            <m:t>=100-4q+0.2</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m:t>
          </m:r>
        </m:oMath>
      </m:oMathPara>
    </w:p>
    <w:p w:rsidR="00863D07" w:rsidRPr="00362213"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Now let us draw the graphs:</w:t>
      </w:r>
    </w:p>
    <w:p w:rsidR="00863D07" w:rsidRDefault="00863D07" w:rsidP="00863D07">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25078D76" wp14:editId="2DCAB438">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863D07" w:rsidRDefault="00863D07" w:rsidP="00863D07">
      <w:pPr>
        <w:spacing w:line="360" w:lineRule="auto"/>
        <w:rPr>
          <w:rFonts w:ascii="Times New Roman" w:eastAsiaTheme="minorEastAsia" w:hAnsi="Times New Roman" w:cs="Times New Roman"/>
        </w:rPr>
      </w:pPr>
    </w:p>
    <w:p w:rsidR="00863D07" w:rsidRDefault="00863D07" w:rsidP="00863D07">
      <w:pPr>
        <w:spacing w:line="360" w:lineRule="auto"/>
        <w:rPr>
          <w:rFonts w:ascii="Times New Roman" w:eastAsiaTheme="minorEastAsia" w:hAnsi="Times New Roman" w:cs="Times New Roman"/>
        </w:rPr>
      </w:pPr>
      <w:r>
        <w:rPr>
          <w:noProof/>
          <w:lang w:val="tr-TR" w:eastAsia="tr-TR"/>
        </w:rPr>
        <w:drawing>
          <wp:inline distT="0" distB="0" distL="0" distR="0" wp14:anchorId="5470A5B4" wp14:editId="0091D0AC">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863D07" w:rsidRDefault="00863D07" w:rsidP="00863D07">
      <w:pPr>
        <w:spacing w:line="360" w:lineRule="auto"/>
        <w:rPr>
          <w:rFonts w:ascii="Times New Roman" w:eastAsiaTheme="minorEastAsia" w:hAnsi="Times New Roman" w:cs="Times New Roman"/>
        </w:rPr>
      </w:pP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Cost is actually a function of the production technology. This is intuitively very clear. If, for example, the productivity is high, then the cost would be low? Likewise, if the productivity is low, then the cost would be high. Let us see the connection between cost and technology in the next example.</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Let the production function be </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1/2</m:t>
              </m:r>
            </m:sup>
          </m:sSup>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1/2</m:t>
              </m:r>
            </m:sup>
          </m:sSup>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And we are in the short-run so that capital is fixed. Assume that </w:t>
      </w:r>
      <m:oMath>
        <m:r>
          <w:rPr>
            <w:rFonts w:ascii="Cambria Math" w:eastAsiaTheme="minorEastAsia" w:hAnsi="Cambria Math" w:cs="Times New Roman"/>
          </w:rPr>
          <m:t>K=100.</m:t>
        </m:r>
      </m:oMath>
      <w:r>
        <w:rPr>
          <w:rFonts w:ascii="Times New Roman" w:eastAsiaTheme="minorEastAsia" w:hAnsi="Times New Roman" w:cs="Times New Roman"/>
        </w:rPr>
        <w:t xml:space="preserve"> In this case, the short-run technology would be</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q=10</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1/2</m:t>
              </m:r>
            </m:sup>
          </m:sSup>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price of capital is </w:t>
      </w:r>
      <m:oMath>
        <m:r>
          <w:rPr>
            <w:rFonts w:ascii="Cambria Math" w:eastAsiaTheme="minorEastAsia" w:hAnsi="Cambria Math" w:cs="Times New Roman"/>
          </w:rPr>
          <m:t>r</m:t>
        </m:r>
      </m:oMath>
      <w:r>
        <w:rPr>
          <w:rFonts w:ascii="Times New Roman" w:eastAsiaTheme="minorEastAsia" w:hAnsi="Times New Roman" w:cs="Times New Roman"/>
        </w:rPr>
        <w:t xml:space="preserve"> and the wage for labor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w</m:t>
        </m:r>
      </m:oMath>
      <w:r>
        <w:rPr>
          <w:rFonts w:ascii="Times New Roman" w:eastAsiaTheme="minorEastAsia" w:hAnsi="Times New Roman" w:cs="Times New Roman"/>
        </w:rPr>
        <w:t xml:space="preserve">. Then </w:t>
      </w:r>
      <m:oMath>
        <m:d>
          <m:dPr>
            <m:ctrlPr>
              <w:rPr>
                <w:rFonts w:ascii="Cambria Math" w:eastAsiaTheme="minorEastAsia" w:hAnsi="Cambria Math" w:cs="Times New Roman"/>
                <w:i/>
              </w:rPr>
            </m:ctrlPr>
          </m:dPr>
          <m:e>
            <m:r>
              <w:rPr>
                <w:rFonts w:ascii="Cambria Math" w:eastAsiaTheme="minorEastAsia" w:hAnsi="Cambria Math" w:cs="Times New Roman"/>
              </w:rPr>
              <m:t>K,L</m:t>
            </m:r>
          </m:e>
        </m:d>
      </m:oMath>
      <w:r>
        <w:rPr>
          <w:rFonts w:ascii="Times New Roman" w:eastAsiaTheme="minorEastAsia" w:hAnsi="Times New Roman" w:cs="Times New Roman"/>
        </w:rPr>
        <w:t xml:space="preserve"> would cost</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TC=rK+wL.</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However, we know </w:t>
      </w:r>
      <w:proofErr w:type="gramStart"/>
      <w:r>
        <w:rPr>
          <w:rFonts w:ascii="Times New Roman" w:eastAsiaTheme="minorEastAsia" w:hAnsi="Times New Roman" w:cs="Times New Roman"/>
        </w:rPr>
        <w:t xml:space="preserve">that </w:t>
      </w:r>
      <w:proofErr w:type="gramEnd"/>
      <m:oMath>
        <m:r>
          <w:rPr>
            <w:rFonts w:ascii="Cambria Math" w:eastAsiaTheme="minorEastAsia" w:hAnsi="Cambria Math" w:cs="Times New Roman"/>
          </w:rPr>
          <m:t>K=100</m:t>
        </m:r>
      </m:oMath>
      <w:r>
        <w:rPr>
          <w:rFonts w:ascii="Times New Roman" w:eastAsiaTheme="minorEastAsia" w:hAnsi="Times New Roman" w:cs="Times New Roman"/>
        </w:rPr>
        <w:t>. So first observe we can rephrase TC as</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TC=r100+wL.</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Moreover, using the technology, we can also express </w:t>
      </w:r>
      <m:oMath>
        <m:r>
          <w:rPr>
            <w:rFonts w:ascii="Cambria Math" w:eastAsiaTheme="minorEastAsia" w:hAnsi="Cambria Math" w:cs="Times New Roman"/>
          </w:rPr>
          <m:t>L</m:t>
        </m:r>
      </m:oMath>
      <w:r>
        <w:rPr>
          <w:rFonts w:ascii="Times New Roman" w:eastAsiaTheme="minorEastAsia" w:hAnsi="Times New Roman" w:cs="Times New Roman"/>
        </w:rPr>
        <w:t xml:space="preserve"> as a function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q</m:t>
        </m:r>
      </m:oMath>
      <w:r>
        <w:rPr>
          <w:rFonts w:ascii="Times New Roman" w:eastAsiaTheme="minorEastAsia" w:hAnsi="Times New Roman" w:cs="Times New Roman"/>
        </w:rPr>
        <w:t>. That is because,</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q=10</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1/2</m:t>
              </m:r>
            </m:sup>
          </m:sSup>
        </m:oMath>
      </m:oMathPara>
    </w:p>
    <w:p w:rsidR="00863D07" w:rsidRPr="00ED3159" w:rsidRDefault="00863D07" w:rsidP="00863D07">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10</m:t>
              </m:r>
            </m:den>
          </m:f>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1/2</m:t>
              </m:r>
            </m:sup>
          </m:sSup>
        </m:oMath>
      </m:oMathPara>
    </w:p>
    <w:p w:rsidR="00863D07" w:rsidRPr="00ED3159" w:rsidRDefault="00863D07" w:rsidP="00863D07">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num>
            <m:den>
              <m:r>
                <w:rPr>
                  <w:rFonts w:ascii="Cambria Math" w:eastAsiaTheme="minorEastAsia" w:hAnsi="Cambria Math" w:cs="Times New Roman"/>
                </w:rPr>
                <m:t>100</m:t>
              </m:r>
            </m:den>
          </m:f>
          <m:r>
            <w:rPr>
              <w:rFonts w:ascii="Cambria Math" w:eastAsiaTheme="minorEastAsia" w:hAnsi="Cambria Math" w:cs="Times New Roman"/>
            </w:rPr>
            <m:t>=L.</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Now let us put this term back to TC to see</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TC(q)=r100+w</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num>
            <m:den>
              <m:r>
                <w:rPr>
                  <w:rFonts w:ascii="Cambria Math" w:eastAsiaTheme="minorEastAsia" w:hAnsi="Cambria Math" w:cs="Times New Roman"/>
                </w:rPr>
                <m:t>100</m:t>
              </m:r>
            </m:den>
          </m:f>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 make the example more numeric, assume </w:t>
      </w:r>
      <m:oMath>
        <m:r>
          <w:rPr>
            <w:rFonts w:ascii="Cambria Math" w:eastAsiaTheme="minorEastAsia" w:hAnsi="Cambria Math" w:cs="Times New Roman"/>
          </w:rPr>
          <m:t>w=100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and </w:t>
      </w:r>
      <w:proofErr w:type="gramEnd"/>
      <m:oMath>
        <m:r>
          <w:rPr>
            <w:rFonts w:ascii="Cambria Math" w:eastAsiaTheme="minorEastAsia" w:hAnsi="Cambria Math" w:cs="Times New Roman"/>
          </w:rPr>
          <m:t>r=1</m:t>
        </m:r>
      </m:oMath>
      <w:r>
        <w:rPr>
          <w:rFonts w:ascii="Times New Roman" w:eastAsiaTheme="minorEastAsia" w:hAnsi="Times New Roman" w:cs="Times New Roman"/>
        </w:rPr>
        <w:t>. The result is</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TC</m:t>
          </m:r>
          <m:d>
            <m:dPr>
              <m:ctrlPr>
                <w:rPr>
                  <w:rFonts w:ascii="Cambria Math" w:eastAsiaTheme="minorEastAsia" w:hAnsi="Cambria Math" w:cs="Times New Roman"/>
                  <w:i/>
                </w:rPr>
              </m:ctrlPr>
            </m:dPr>
            <m:e>
              <m:r>
                <w:rPr>
                  <w:rFonts w:ascii="Cambria Math" w:eastAsiaTheme="minorEastAsia" w:hAnsi="Cambria Math" w:cs="Times New Roman"/>
                </w:rPr>
                <m:t>q</m:t>
              </m:r>
            </m:e>
          </m:d>
          <m:r>
            <w:rPr>
              <w:rFonts w:ascii="Cambria Math" w:eastAsiaTheme="minorEastAsia" w:hAnsi="Cambria Math" w:cs="Times New Roman"/>
            </w:rPr>
            <m:t>=100+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As a consequence,</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m:t>
          </m:r>
          <m:f>
            <m:fPr>
              <m:ctrlPr>
                <w:rPr>
                  <w:rFonts w:ascii="Cambria Math" w:eastAsiaTheme="minorEastAsia" w:hAnsi="Cambria Math" w:cs="Times New Roman"/>
                  <w:i/>
                </w:rPr>
              </m:ctrlPr>
            </m:fPr>
            <m:num>
              <m:r>
                <w:rPr>
                  <w:rFonts w:ascii="Cambria Math" w:eastAsiaTheme="minorEastAsia" w:hAnsi="Cambria Math" w:cs="Times New Roman"/>
                </w:rPr>
                <m:t>dTC</m:t>
              </m:r>
            </m:num>
            <m:den>
              <m:r>
                <w:rPr>
                  <w:rFonts w:ascii="Cambria Math" w:eastAsiaTheme="minorEastAsia" w:hAnsi="Cambria Math" w:cs="Times New Roman"/>
                </w:rPr>
                <m:t>dq</m:t>
              </m:r>
            </m:den>
          </m:f>
          <m:r>
            <w:rPr>
              <w:rFonts w:ascii="Cambria Math" w:eastAsiaTheme="minorEastAsia" w:hAnsi="Cambria Math" w:cs="Times New Roman"/>
            </w:rPr>
            <m:t>=2q.</m:t>
          </m:r>
        </m:oMath>
      </m:oMathPara>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AC=</m:t>
          </m:r>
          <m:f>
            <m:fPr>
              <m:ctrlPr>
                <w:rPr>
                  <w:rFonts w:ascii="Cambria Math" w:eastAsiaTheme="minorEastAsia" w:hAnsi="Cambria Math" w:cs="Times New Roman"/>
                  <w:i/>
                </w:rPr>
              </m:ctrlPr>
            </m:fPr>
            <m:num>
              <m:r>
                <w:rPr>
                  <w:rFonts w:ascii="Cambria Math" w:eastAsiaTheme="minorEastAsia" w:hAnsi="Cambria Math" w:cs="Times New Roman"/>
                </w:rPr>
                <m:t>100</m:t>
              </m:r>
            </m:num>
            <m:den>
              <m:r>
                <w:rPr>
                  <w:rFonts w:ascii="Cambria Math" w:eastAsiaTheme="minorEastAsia" w:hAnsi="Cambria Math" w:cs="Times New Roman"/>
                </w:rPr>
                <m:t>q</m:t>
              </m:r>
            </m:den>
          </m:f>
          <m:r>
            <w:rPr>
              <w:rFonts w:ascii="Cambria Math" w:eastAsiaTheme="minorEastAsia" w:hAnsi="Cambria Math" w:cs="Times New Roman"/>
            </w:rPr>
            <m:t>+q.</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From this information we can deduce that the minimum of AC is achieved at </w:t>
      </w:r>
      <m:oMath>
        <m:r>
          <w:rPr>
            <w:rFonts w:ascii="Cambria Math" w:eastAsiaTheme="minorEastAsia" w:hAnsi="Cambria Math" w:cs="Times New Roman"/>
          </w:rPr>
          <m:t>q=10</m:t>
        </m:r>
      </m:oMath>
      <w:r>
        <w:rPr>
          <w:rFonts w:ascii="Times New Roman" w:eastAsiaTheme="minorEastAsia" w:hAnsi="Times New Roman" w:cs="Times New Roman"/>
        </w:rPr>
        <w:t xml:space="preserve"> because this is the solution to </w:t>
      </w:r>
    </w:p>
    <w:p w:rsidR="00863D07" w:rsidRPr="00ED3159"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AC=MC.</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 graph would therefore look like the following:</w:t>
      </w:r>
    </w:p>
    <w:p w:rsidR="00863D07" w:rsidRDefault="00863D07" w:rsidP="00863D07">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74FF07A2" wp14:editId="76D4D80C">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863D07" w:rsidRDefault="00863D07" w:rsidP="00863D07">
      <w:pPr>
        <w:spacing w:line="360" w:lineRule="auto"/>
        <w:rPr>
          <w:rFonts w:ascii="Times New Roman" w:eastAsiaTheme="minorEastAsia" w:hAnsi="Times New Roman" w:cs="Times New Roman"/>
        </w:rPr>
      </w:pP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Until now, we have seen the short-run cost and the </w:t>
      </w:r>
      <w:proofErr w:type="spellStart"/>
      <w:r>
        <w:rPr>
          <w:rFonts w:ascii="Times New Roman" w:eastAsiaTheme="minorEastAsia" w:hAnsi="Times New Roman" w:cs="Times New Roman"/>
        </w:rPr>
        <w:t>shot</w:t>
      </w:r>
      <w:proofErr w:type="spellEnd"/>
      <w:r>
        <w:rPr>
          <w:rFonts w:ascii="Times New Roman" w:eastAsiaTheme="minorEastAsia" w:hAnsi="Times New Roman" w:cs="Times New Roman"/>
        </w:rPr>
        <w:t xml:space="preserve"> run technology. This means the level of capital is fixed and not variable. (See the example above). If all inputs are variable (including capital), then we would have the long-run cost curve.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the long-run, the cost of </w:t>
      </w:r>
      <m:oMath>
        <m:r>
          <w:rPr>
            <w:rFonts w:ascii="Cambria Math" w:eastAsiaTheme="minorEastAsia" w:hAnsi="Cambria Math" w:cs="Times New Roman"/>
          </w:rPr>
          <m:t>q</m:t>
        </m:r>
      </m:oMath>
      <w:r>
        <w:rPr>
          <w:rFonts w:ascii="Times New Roman" w:eastAsiaTheme="minorEastAsia" w:hAnsi="Times New Roman" w:cs="Times New Roman"/>
        </w:rPr>
        <w:t xml:space="preserve"> is the minimum level of cost to produce </w:t>
      </w:r>
      <m:oMath>
        <m:r>
          <w:rPr>
            <w:rFonts w:ascii="Cambria Math" w:eastAsiaTheme="minorEastAsia" w:hAnsi="Cambria Math" w:cs="Times New Roman"/>
          </w:rPr>
          <m:t>q.</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So</w:t>
      </w:r>
      <w:proofErr w:type="gramEnd"/>
      <w:r>
        <w:rPr>
          <w:rFonts w:ascii="Times New Roman" w:eastAsiaTheme="minorEastAsia" w:hAnsi="Times New Roman" w:cs="Times New Roman"/>
        </w:rPr>
        <w:t xml:space="preserve"> we solve the following problem in the long-run:</w:t>
      </w:r>
    </w:p>
    <w:p w:rsidR="00863D07" w:rsidRPr="001847C3" w:rsidRDefault="00863D07" w:rsidP="00863D07">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rK+wL</m:t>
              </m:r>
            </m:e>
          </m:func>
        </m:oMath>
      </m:oMathPara>
    </w:p>
    <w:p w:rsidR="00863D07" w:rsidRPr="001847C3" w:rsidRDefault="00863D07" w:rsidP="00863D07">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863D07" w:rsidRPr="001847C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q=f(K,L)</m:t>
          </m:r>
        </m:oMath>
      </m:oMathPara>
    </w:p>
    <w:p w:rsidR="00863D07" w:rsidRDefault="00863D07" w:rsidP="00863D07">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by</w:t>
      </w:r>
      <w:proofErr w:type="gramEnd"/>
      <w:r>
        <w:rPr>
          <w:rFonts w:ascii="Times New Roman" w:eastAsiaTheme="minorEastAsia" w:hAnsi="Times New Roman" w:cs="Times New Roman"/>
        </w:rPr>
        <w:t xml:space="preserve"> choosing </w:t>
      </w:r>
      <m:oMath>
        <m:d>
          <m:dPr>
            <m:ctrlPr>
              <w:rPr>
                <w:rFonts w:ascii="Cambria Math" w:eastAsiaTheme="minorEastAsia" w:hAnsi="Cambria Math" w:cs="Times New Roman"/>
                <w:i/>
              </w:rPr>
            </m:ctrlPr>
          </m:dPr>
          <m:e>
            <m:r>
              <w:rPr>
                <w:rFonts w:ascii="Cambria Math" w:eastAsiaTheme="minorEastAsia" w:hAnsi="Cambria Math" w:cs="Times New Roman"/>
              </w:rPr>
              <m:t>K,L</m:t>
            </m:r>
          </m:e>
        </m:d>
      </m:oMath>
      <w:r>
        <w:rPr>
          <w:rFonts w:ascii="Times New Roman" w:eastAsiaTheme="minorEastAsia" w:hAnsi="Times New Roman" w:cs="Times New Roman"/>
        </w:rPr>
        <w:t xml:space="preserve"> and taking </w:t>
      </w:r>
      <m:oMath>
        <m:r>
          <w:rPr>
            <w:rFonts w:ascii="Cambria Math" w:eastAsiaTheme="minorEastAsia" w:hAnsi="Cambria Math" w:cs="Times New Roman"/>
          </w:rPr>
          <m:t>q</m:t>
        </m:r>
      </m:oMath>
      <w:r>
        <w:rPr>
          <w:rFonts w:ascii="Times New Roman" w:eastAsiaTheme="minorEastAsia" w:hAnsi="Times New Roman" w:cs="Times New Roman"/>
        </w:rPr>
        <w:t xml:space="preserve"> as fixed. </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 idea here is that if the prices of inputs motivate the producer, then the firm would and could replace one of the inputs with the other. This would take time but in the long-run, by definition, this replacement can be achieved. So the firm faces the optimization problem above.</w:t>
      </w: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Ex: Let us re-analyze the previous example but this time in the long-run. So we solve</w:t>
      </w:r>
    </w:p>
    <w:p w:rsidR="00863D07" w:rsidRPr="001847C3" w:rsidRDefault="00863D07" w:rsidP="00863D07">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K+100L</m:t>
              </m:r>
            </m:e>
          </m:func>
        </m:oMath>
      </m:oMathPara>
    </w:p>
    <w:p w:rsidR="00863D07" w:rsidRPr="001847C3" w:rsidRDefault="00863D07" w:rsidP="00863D07">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863D07" w:rsidRPr="001847C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1/2</m:t>
              </m:r>
            </m:sup>
          </m:sSup>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1/2</m:t>
              </m:r>
            </m:sup>
          </m:sSup>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A straightforward method to solve this problem is to first consider the fact that </w:t>
      </w:r>
    </w:p>
    <w:p w:rsidR="00863D07" w:rsidRPr="001847C3"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1/2</m:t>
              </m:r>
            </m:sup>
          </m:sSup>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1/2</m:t>
              </m:r>
            </m:sup>
          </m:sSup>
        </m:oMath>
      </m:oMathPara>
    </w:p>
    <w:p w:rsidR="00863D07" w:rsidRDefault="00863D07" w:rsidP="00863D07">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implies</w:t>
      </w:r>
      <w:proofErr w:type="gramEnd"/>
      <w:r>
        <w:rPr>
          <w:rFonts w:ascii="Times New Roman" w:eastAsiaTheme="minorEastAsia" w:hAnsi="Times New Roman" w:cs="Times New Roman"/>
        </w:rPr>
        <w:t xml:space="preserve"> </w:t>
      </w:r>
    </w:p>
    <w:p w:rsidR="00863D07" w:rsidRPr="00C75974" w:rsidRDefault="00863D07" w:rsidP="00863D07">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num>
            <m:den>
              <m:r>
                <w:rPr>
                  <w:rFonts w:ascii="Cambria Math" w:eastAsiaTheme="minorEastAsia" w:hAnsi="Cambria Math" w:cs="Times New Roman"/>
                </w:rPr>
                <m:t>L</m:t>
              </m:r>
            </m:den>
          </m:f>
          <m:r>
            <w:rPr>
              <w:rFonts w:ascii="Cambria Math" w:eastAsiaTheme="minorEastAsia" w:hAnsi="Cambria Math" w:cs="Times New Roman"/>
            </w:rPr>
            <m:t>=K.</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Plug this into the cost to see</w:t>
      </w:r>
    </w:p>
    <w:p w:rsidR="00863D07" w:rsidRPr="00C75974"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K+100L=</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num>
            <m:den>
              <m:r>
                <w:rPr>
                  <w:rFonts w:ascii="Cambria Math" w:eastAsiaTheme="minorEastAsia" w:hAnsi="Cambria Math" w:cs="Times New Roman"/>
                </w:rPr>
                <m:t>L</m:t>
              </m:r>
            </m:den>
          </m:f>
          <m:r>
            <w:rPr>
              <w:rFonts w:ascii="Cambria Math" w:eastAsiaTheme="minorEastAsia" w:hAnsi="Cambria Math" w:cs="Times New Roman"/>
            </w:rPr>
            <m:t>+100L.</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 minimize this function, first take the derivative of </w:t>
      </w:r>
    </w:p>
    <w:p w:rsidR="00863D07" w:rsidRDefault="00863D07" w:rsidP="00863D07">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num>
            <m:den>
              <m:r>
                <w:rPr>
                  <w:rFonts w:ascii="Cambria Math" w:eastAsiaTheme="minorEastAsia" w:hAnsi="Cambria Math" w:cs="Times New Roman"/>
                </w:rPr>
                <m:t>L</m:t>
              </m:r>
            </m:den>
          </m:f>
          <m:r>
            <w:rPr>
              <w:rFonts w:ascii="Cambria Math" w:eastAsiaTheme="minorEastAsia" w:hAnsi="Cambria Math" w:cs="Times New Roman"/>
            </w:rPr>
            <m:t>+100L</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To see that it is equal to:</w:t>
      </w:r>
    </w:p>
    <w:p w:rsidR="00863D07" w:rsidRPr="00C75974"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num>
            <m:den>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2</m:t>
                  </m:r>
                </m:sup>
              </m:sSup>
            </m:den>
          </m:f>
          <m:r>
            <w:rPr>
              <w:rFonts w:ascii="Cambria Math" w:eastAsiaTheme="minorEastAsia" w:hAnsi="Cambria Math" w:cs="Times New Roman"/>
            </w:rPr>
            <m:t>+100.</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Equate this expression to zero and solve </w:t>
      </w:r>
      <m:oMath>
        <m:r>
          <w:rPr>
            <w:rFonts w:ascii="Cambria Math" w:eastAsiaTheme="minorEastAsia" w:hAnsi="Cambria Math" w:cs="Times New Roman"/>
          </w:rPr>
          <m:t>L</m:t>
        </m:r>
      </m:oMath>
      <w:r>
        <w:rPr>
          <w:rFonts w:ascii="Times New Roman" w:eastAsiaTheme="minorEastAsia" w:hAnsi="Times New Roman" w:cs="Times New Roman"/>
        </w:rPr>
        <w:t xml:space="preserve"> to obtain</w:t>
      </w:r>
    </w:p>
    <w:p w:rsidR="00863D07" w:rsidRPr="00C75974" w:rsidRDefault="00863D07" w:rsidP="00863D07">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10</m:t>
              </m:r>
            </m:den>
          </m:f>
          <m:r>
            <w:rPr>
              <w:rFonts w:ascii="Cambria Math" w:eastAsiaTheme="minorEastAsia" w:hAnsi="Cambria Math" w:cs="Times New Roman"/>
            </w:rPr>
            <m:t>.</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Therefore,</w:t>
      </w:r>
    </w:p>
    <w:p w:rsidR="00863D07" w:rsidRPr="00C75974" w:rsidRDefault="00863D07" w:rsidP="00863D07">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m:t>
              </m:r>
            </m:sup>
          </m:sSup>
          <m:r>
            <w:rPr>
              <w:rFonts w:ascii="Cambria Math" w:eastAsiaTheme="minorEastAsia" w:hAnsi="Cambria Math" w:cs="Times New Roman"/>
            </w:rPr>
            <m:t>=10q.</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Put these into the cost to obtain:</w:t>
      </w:r>
    </w:p>
    <w:p w:rsidR="00863D07" w:rsidRPr="00C75974"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TC</m:t>
          </m:r>
          <m:d>
            <m:dPr>
              <m:ctrlPr>
                <w:rPr>
                  <w:rFonts w:ascii="Cambria Math" w:eastAsiaTheme="minorEastAsia" w:hAnsi="Cambria Math" w:cs="Times New Roman"/>
                  <w:i/>
                </w:rPr>
              </m:ctrlPr>
            </m:dPr>
            <m:e>
              <m:r>
                <w:rPr>
                  <w:rFonts w:ascii="Cambria Math" w:eastAsiaTheme="minorEastAsia" w:hAnsi="Cambria Math" w:cs="Times New Roman"/>
                </w:rPr>
                <m:t>q</m:t>
              </m:r>
            </m:e>
          </m:d>
          <m:r>
            <w:rPr>
              <w:rFonts w:ascii="Cambria Math" w:eastAsiaTheme="minorEastAsia" w:hAnsi="Cambria Math" w:cs="Times New Roman"/>
            </w:rPr>
            <m:t>=K+100L=20q.</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that case, </w:t>
      </w:r>
    </w:p>
    <w:p w:rsidR="00863D07" w:rsidRPr="00C75974"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MC=20</m:t>
          </m:r>
        </m:oMath>
      </m:oMathPara>
    </w:p>
    <w:p w:rsidR="00863D07" w:rsidRDefault="00863D07" w:rsidP="00863D07">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w:t>
      </w:r>
    </w:p>
    <w:p w:rsidR="00863D07" w:rsidRPr="00D73A14" w:rsidRDefault="00863D07" w:rsidP="00863D07">
      <w:pPr>
        <w:spacing w:line="360" w:lineRule="auto"/>
        <w:rPr>
          <w:rFonts w:ascii="Times New Roman" w:eastAsiaTheme="minorEastAsia" w:hAnsi="Times New Roman" w:cs="Times New Roman"/>
        </w:rPr>
      </w:pPr>
      <m:oMathPara>
        <m:oMath>
          <m:r>
            <w:rPr>
              <w:rFonts w:ascii="Cambria Math" w:eastAsiaTheme="minorEastAsia" w:hAnsi="Cambria Math" w:cs="Times New Roman"/>
            </w:rPr>
            <m:t>AC=20.</m:t>
          </m:r>
        </m:oMath>
      </m:oMathPara>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(End of example)</w:t>
      </w:r>
    </w:p>
    <w:p w:rsidR="00863D07" w:rsidRDefault="00863D07" w:rsidP="00863D07">
      <w:pPr>
        <w:spacing w:line="360" w:lineRule="auto"/>
        <w:rPr>
          <w:rFonts w:ascii="Times New Roman" w:eastAsiaTheme="minorEastAsia" w:hAnsi="Times New Roman" w:cs="Times New Roman"/>
        </w:rPr>
      </w:pPr>
    </w:p>
    <w:p w:rsidR="00863D07" w:rsidRDefault="00863D07" w:rsidP="00863D07">
      <w:pPr>
        <w:spacing w:line="360" w:lineRule="auto"/>
        <w:rPr>
          <w:rFonts w:ascii="Times New Roman" w:eastAsiaTheme="minorEastAsia" w:hAnsi="Times New Roman" w:cs="Times New Roman"/>
        </w:rPr>
      </w:pPr>
      <w:r>
        <w:rPr>
          <w:rFonts w:ascii="Times New Roman" w:eastAsiaTheme="minorEastAsia" w:hAnsi="Times New Roman" w:cs="Times New Roman"/>
        </w:rPr>
        <w:t>There is a very close relationship between “returns to scale” and the shape of the long-run cost curve. See the graph below:</w:t>
      </w:r>
    </w:p>
    <w:p w:rsidR="00863D07" w:rsidRDefault="00863D07" w:rsidP="00863D07">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5E713606" wp14:editId="38327326">
            <wp:extent cx="576072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r>
        <w:rPr>
          <w:noProof/>
          <w:lang w:val="tr-TR" w:eastAsia="tr-TR"/>
        </w:rPr>
        <w:drawing>
          <wp:inline distT="0" distB="0" distL="0" distR="0" wp14:anchorId="02785306" wp14:editId="5D15B4F7">
            <wp:extent cx="576072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863D07" w:rsidRPr="00177631" w:rsidRDefault="00863D07" w:rsidP="00863D07">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24CC52E2" wp14:editId="4D9468D7">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387C22" w:rsidRDefault="00387C22"/>
    <w:sectPr w:rsidR="00387C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07"/>
    <w:rsid w:val="00387C22"/>
    <w:rsid w:val="00796356"/>
    <w:rsid w:val="00863D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D622C2-8ED0-4F0E-B1BD-4F404C51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D0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825</Words>
  <Characters>4707</Characters>
  <Application>Microsoft Office Word</Application>
  <DocSecurity>0</DocSecurity>
  <Lines>39</Lines>
  <Paragraphs>11</Paragraphs>
  <ScaleCrop>false</ScaleCrop>
  <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1</cp:revision>
  <dcterms:created xsi:type="dcterms:W3CDTF">2020-08-21T12:21:00Z</dcterms:created>
  <dcterms:modified xsi:type="dcterms:W3CDTF">2020-08-21T12:23:00Z</dcterms:modified>
</cp:coreProperties>
</file>