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F46A" w14:textId="77777777" w:rsidR="00AF1852" w:rsidRPr="008F2931" w:rsidRDefault="00AF1852" w:rsidP="00AF1852">
      <w:pPr>
        <w:jc w:val="both"/>
        <w:rPr>
          <w:rFonts w:hAnsiTheme="minorHAnsi"/>
          <w:b/>
          <w:sz w:val="24"/>
          <w:szCs w:val="24"/>
        </w:rPr>
      </w:pPr>
      <w:r w:rsidRPr="008F2931">
        <w:rPr>
          <w:rFonts w:hAnsiTheme="minorHAnsi"/>
          <w:b/>
          <w:sz w:val="24"/>
          <w:szCs w:val="24"/>
        </w:rPr>
        <w:t xml:space="preserve">Bitirme Çalışması </w:t>
      </w:r>
      <w:r w:rsidR="00980E29" w:rsidRPr="008F2931">
        <w:rPr>
          <w:rFonts w:hAnsiTheme="minorHAnsi"/>
          <w:b/>
          <w:sz w:val="24"/>
          <w:szCs w:val="24"/>
        </w:rPr>
        <w:t>Final</w:t>
      </w:r>
      <w:r w:rsidRPr="008F2931">
        <w:rPr>
          <w:rFonts w:hAnsiTheme="minorHAnsi"/>
          <w:b/>
          <w:sz w:val="24"/>
          <w:szCs w:val="24"/>
        </w:rPr>
        <w:t xml:space="preserve"> Dijital Teslimi</w:t>
      </w:r>
    </w:p>
    <w:p w14:paraId="6A5D71CE" w14:textId="77777777" w:rsidR="00980E29" w:rsidRPr="008F2931" w:rsidRDefault="00980E29" w:rsidP="00AF1852">
      <w:pPr>
        <w:jc w:val="both"/>
        <w:rPr>
          <w:rFonts w:hAnsiTheme="minorHAnsi"/>
          <w:sz w:val="24"/>
          <w:szCs w:val="24"/>
        </w:rPr>
      </w:pPr>
      <w:r w:rsidRPr="008F2931">
        <w:rPr>
          <w:rFonts w:hAnsiTheme="minorHAnsi"/>
          <w:sz w:val="24"/>
          <w:szCs w:val="24"/>
        </w:rPr>
        <w:t xml:space="preserve">Mimarlık Bitirme Çalışmasının teslimi, Bölüm tarafından ilan edilen final sınav programında belirtilen tarihte </w:t>
      </w:r>
      <w:r w:rsidR="00F800A2">
        <w:rPr>
          <w:rFonts w:hAnsiTheme="minorHAnsi"/>
          <w:sz w:val="24"/>
          <w:szCs w:val="24"/>
        </w:rPr>
        <w:t xml:space="preserve">belirtilen </w:t>
      </w:r>
      <w:r w:rsidR="00A5404F">
        <w:rPr>
          <w:rFonts w:hAnsiTheme="minorHAnsi"/>
          <w:sz w:val="24"/>
          <w:szCs w:val="24"/>
        </w:rPr>
        <w:t>sisteme</w:t>
      </w:r>
      <w:r w:rsidRPr="008F2931">
        <w:rPr>
          <w:rFonts w:hAnsiTheme="minorHAnsi"/>
          <w:sz w:val="24"/>
          <w:szCs w:val="24"/>
        </w:rPr>
        <w:t xml:space="preserve"> yapılır. Değerlendirmede öğrencinin 1. ve 2. Denetlemelerdeki devamlılığı ve gelişim çizgisi, MT7 Değerlendirme Jürisi’ne sunduğu projesi, projesinin kavramsal altyapısı, konuya dair detaylı literatür araştırması ile bu sunum sırasında kendisine jüri tarafından sorulan sorulara verdiği cevaplar ve Mimarlık Bitirme Çalışması Değerlendirme Jürisi’nin görüşleri bir bütün olarak ele alınır. Jüri üyeleri bölümlerce hazırlanan “Bitirme Çalışması Değerlendirme Çizelgesi”ni (Ek 5) doldurur.</w:t>
      </w:r>
      <w:r w:rsidR="008F2931">
        <w:rPr>
          <w:rFonts w:hAnsiTheme="minorHAnsi"/>
          <w:sz w:val="24"/>
          <w:szCs w:val="24"/>
        </w:rPr>
        <w:t xml:space="preserve"> </w:t>
      </w:r>
      <w:r w:rsidR="008F2931" w:rsidRPr="008F2931">
        <w:rPr>
          <w:rFonts w:hAnsiTheme="minorHAnsi"/>
          <w:sz w:val="24"/>
          <w:szCs w:val="24"/>
        </w:rPr>
        <w:t>Her öğrenci ve/veya öğrenci grubu için başarı notunu içeren ve bir (1) nüsha olarak düzenlenen “Bitirme Çalışması Değerlendirme Çizelgesi” jüri tarafından imzalanarak Bölüm Başkanlığı’na iletilir.</w:t>
      </w:r>
    </w:p>
    <w:p w14:paraId="1DE3C9E0" w14:textId="77777777" w:rsidR="00980E29" w:rsidRPr="008F2931" w:rsidRDefault="00980E29" w:rsidP="00AF1852">
      <w:pPr>
        <w:jc w:val="both"/>
        <w:rPr>
          <w:rFonts w:hAnsiTheme="minorHAnsi"/>
          <w:sz w:val="24"/>
          <w:szCs w:val="24"/>
        </w:rPr>
      </w:pPr>
      <w:r w:rsidRPr="008F2931">
        <w:rPr>
          <w:rFonts w:hAnsiTheme="minorHAnsi"/>
          <w:sz w:val="24"/>
          <w:szCs w:val="24"/>
        </w:rPr>
        <w:t>İlgili yönergeyi buradan inceleyebilirsiniz.</w:t>
      </w:r>
    </w:p>
    <w:p w14:paraId="46C44847" w14:textId="77777777" w:rsidR="00AF1852" w:rsidRPr="008F2931" w:rsidRDefault="000A2202" w:rsidP="00AF1852">
      <w:pPr>
        <w:jc w:val="both"/>
        <w:rPr>
          <w:rFonts w:hAnsiTheme="minorHAnsi"/>
          <w:sz w:val="24"/>
          <w:szCs w:val="24"/>
        </w:rPr>
      </w:pPr>
      <w:hyperlink r:id="rId4" w:history="1">
        <w:r w:rsidR="00AF1852" w:rsidRPr="008F2931">
          <w:rPr>
            <w:rStyle w:val="Hyperlink"/>
            <w:rFonts w:hAnsiTheme="minorHAnsi"/>
            <w:sz w:val="24"/>
            <w:szCs w:val="24"/>
          </w:rPr>
          <w:t>http://www.mim.yildiz.edu.tr/images/files/Mimarlik%20bitirme%20yonergesi.pdf</w:t>
        </w:r>
      </w:hyperlink>
    </w:p>
    <w:p w14:paraId="7315A495" w14:textId="77777777" w:rsidR="00AF1852" w:rsidRPr="008F2931" w:rsidRDefault="00AF1852" w:rsidP="00AF1852">
      <w:pPr>
        <w:jc w:val="both"/>
        <w:rPr>
          <w:rFonts w:hAnsiTheme="minorHAnsi"/>
          <w:sz w:val="24"/>
          <w:szCs w:val="24"/>
        </w:rPr>
      </w:pPr>
      <w:r w:rsidRPr="008F2931">
        <w:rPr>
          <w:rFonts w:hAnsiTheme="minorHAnsi"/>
          <w:sz w:val="24"/>
          <w:szCs w:val="24"/>
        </w:rPr>
        <w:t>Çalışmanızı Google Drive üzerinden oluş</w:t>
      </w:r>
      <w:r w:rsidR="007228FC" w:rsidRPr="008F2931">
        <w:rPr>
          <w:rFonts w:hAnsiTheme="minorHAnsi"/>
          <w:sz w:val="24"/>
          <w:szCs w:val="24"/>
        </w:rPr>
        <w:t xml:space="preserve">turulan </w:t>
      </w:r>
      <w:r w:rsidRPr="008F2931">
        <w:rPr>
          <w:rFonts w:hAnsiTheme="minorHAnsi"/>
          <w:sz w:val="24"/>
          <w:szCs w:val="24"/>
        </w:rPr>
        <w:t xml:space="preserve">yer alan </w:t>
      </w:r>
      <w:r w:rsidRPr="008F2931">
        <w:rPr>
          <w:rFonts w:hAnsiTheme="minorHAnsi"/>
          <w:b/>
          <w:sz w:val="24"/>
          <w:szCs w:val="24"/>
        </w:rPr>
        <w:t xml:space="preserve">Bitirme Çalışması </w:t>
      </w:r>
      <w:r w:rsidR="00980E29" w:rsidRPr="008F2931">
        <w:rPr>
          <w:rFonts w:hAnsiTheme="minorHAnsi"/>
          <w:b/>
          <w:sz w:val="24"/>
          <w:szCs w:val="24"/>
        </w:rPr>
        <w:t>Final Teslimi</w:t>
      </w:r>
      <w:r w:rsidRPr="008F2931">
        <w:rPr>
          <w:rFonts w:hAnsiTheme="minorHAnsi"/>
          <w:b/>
          <w:sz w:val="24"/>
          <w:szCs w:val="24"/>
        </w:rPr>
        <w:t xml:space="preserve"> </w:t>
      </w:r>
      <w:r w:rsidRPr="008F2931">
        <w:rPr>
          <w:rFonts w:hAnsiTheme="minorHAnsi"/>
          <w:sz w:val="24"/>
          <w:szCs w:val="24"/>
        </w:rPr>
        <w:t>klasörüne yapmanız ve UZEM sisteminde hazırlanan ödev sistemine yüklemeniz gerekmektedir.</w:t>
      </w:r>
    </w:p>
    <w:p w14:paraId="2057CB56" w14:textId="77777777" w:rsidR="003A3744" w:rsidRPr="008F2931" w:rsidRDefault="003A3744" w:rsidP="00170A70">
      <w:pPr>
        <w:rPr>
          <w:rFonts w:hAnsiTheme="minorHAnsi"/>
          <w:sz w:val="24"/>
          <w:szCs w:val="24"/>
        </w:rPr>
      </w:pPr>
    </w:p>
    <w:p w14:paraId="63206899" w14:textId="62156E3F" w:rsidR="00EE4B27" w:rsidRPr="008F2931" w:rsidRDefault="00F26A8A" w:rsidP="00170A70">
      <w:pPr>
        <w:rPr>
          <w:rFonts w:hAnsiTheme="minorHAnsi"/>
          <w:sz w:val="24"/>
          <w:szCs w:val="24"/>
        </w:rPr>
      </w:pPr>
      <w:r w:rsidRPr="008F2931">
        <w:rPr>
          <w:rFonts w:hAnsiTheme="minorHAnsi"/>
          <w:sz w:val="24"/>
          <w:szCs w:val="24"/>
        </w:rPr>
        <w:t>Sağlıklı günler ve iyi çalışmalar</w:t>
      </w:r>
      <w:r w:rsidR="003A3744" w:rsidRPr="008F2931">
        <w:rPr>
          <w:rFonts w:hAnsiTheme="minorHAnsi"/>
          <w:sz w:val="24"/>
          <w:szCs w:val="24"/>
        </w:rPr>
        <w:t xml:space="preserve"> dileriz.</w:t>
      </w:r>
    </w:p>
    <w:p w14:paraId="6D59A4EC" w14:textId="77777777" w:rsidR="00170A70" w:rsidRPr="008F2931" w:rsidRDefault="00170A70" w:rsidP="00170A70">
      <w:pPr>
        <w:rPr>
          <w:rFonts w:hAnsiTheme="minorHAnsi"/>
          <w:sz w:val="24"/>
          <w:szCs w:val="24"/>
        </w:rPr>
      </w:pPr>
    </w:p>
    <w:p w14:paraId="2318EECB" w14:textId="77777777" w:rsidR="001A0C83" w:rsidRPr="008F2931" w:rsidRDefault="001A0C83" w:rsidP="00170A70">
      <w:pPr>
        <w:rPr>
          <w:rFonts w:hAnsiTheme="minorHAnsi" w:cstheme="minorHAnsi"/>
          <w:b/>
          <w:sz w:val="24"/>
          <w:szCs w:val="24"/>
          <w:u w:val="single"/>
        </w:rPr>
      </w:pPr>
      <w:r w:rsidRPr="008F2931">
        <w:rPr>
          <w:rFonts w:hAnsiTheme="minorHAnsi" w:cstheme="minorHAnsi"/>
          <w:b/>
          <w:sz w:val="24"/>
          <w:szCs w:val="24"/>
          <w:u w:val="single"/>
        </w:rPr>
        <w:t>Yürütücüler/Instructors</w:t>
      </w:r>
    </w:p>
    <w:p w14:paraId="0E8D9B5F" w14:textId="77777777" w:rsidR="001A0C83" w:rsidRPr="008F2931" w:rsidRDefault="001A0C83" w:rsidP="00170A70">
      <w:pPr>
        <w:rPr>
          <w:rFonts w:hAnsiTheme="minorHAnsi" w:cstheme="minorHAnsi"/>
          <w:sz w:val="24"/>
          <w:szCs w:val="24"/>
        </w:rPr>
      </w:pPr>
      <w:r w:rsidRPr="008F2931">
        <w:rPr>
          <w:rFonts w:hAnsiTheme="minorHAnsi" w:cstheme="minorHAnsi"/>
          <w:sz w:val="24"/>
          <w:szCs w:val="24"/>
        </w:rPr>
        <w:t>Doç. Dr. Çiğdem CANBAY TÜRKYILMAZ</w:t>
      </w:r>
    </w:p>
    <w:p w14:paraId="698E32C6" w14:textId="77777777" w:rsidR="001A0C83" w:rsidRPr="008F2931" w:rsidRDefault="001A0C83" w:rsidP="00170A70">
      <w:pPr>
        <w:rPr>
          <w:rFonts w:hAnsiTheme="minorHAnsi" w:cstheme="minorHAnsi"/>
          <w:sz w:val="24"/>
          <w:szCs w:val="24"/>
        </w:rPr>
      </w:pPr>
      <w:r w:rsidRPr="008F2931">
        <w:rPr>
          <w:rFonts w:hAnsiTheme="minorHAnsi" w:cstheme="minorHAnsi"/>
          <w:sz w:val="24"/>
          <w:szCs w:val="24"/>
        </w:rPr>
        <w:t>Doç. Dr. Kunter MANİSA</w:t>
      </w:r>
    </w:p>
    <w:p w14:paraId="0F3EB6AA" w14:textId="77777777" w:rsidR="001A0C83" w:rsidRPr="008F2931" w:rsidRDefault="001A0C83" w:rsidP="00170A70">
      <w:pPr>
        <w:rPr>
          <w:rFonts w:hAnsiTheme="minorHAnsi" w:cstheme="minorHAnsi"/>
          <w:b/>
          <w:sz w:val="24"/>
          <w:szCs w:val="24"/>
        </w:rPr>
      </w:pPr>
      <w:r w:rsidRPr="008F2931">
        <w:rPr>
          <w:rFonts w:hAnsiTheme="minorHAnsi" w:cstheme="minorHAnsi"/>
          <w:b/>
          <w:sz w:val="24"/>
          <w:szCs w:val="24"/>
          <w:u w:val="single"/>
        </w:rPr>
        <w:t>Raportörler/Reporters</w:t>
      </w:r>
    </w:p>
    <w:p w14:paraId="73F25E56" w14:textId="77777777" w:rsidR="001A0C83" w:rsidRPr="008F2931" w:rsidRDefault="001A0C83" w:rsidP="00170A70">
      <w:pPr>
        <w:rPr>
          <w:rFonts w:hAnsiTheme="minorHAnsi" w:cstheme="minorHAnsi"/>
          <w:sz w:val="24"/>
          <w:szCs w:val="24"/>
        </w:rPr>
      </w:pPr>
      <w:r w:rsidRPr="008F2931">
        <w:rPr>
          <w:rFonts w:hAnsiTheme="minorHAnsi" w:cstheme="minorHAnsi"/>
          <w:sz w:val="24"/>
          <w:szCs w:val="24"/>
        </w:rPr>
        <w:t>Arş. Gör. Elif ÇELİK</w:t>
      </w:r>
    </w:p>
    <w:sectPr w:rsidR="001A0C83" w:rsidRPr="008F2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BC6"/>
    <w:rsid w:val="00093DC7"/>
    <w:rsid w:val="000A2202"/>
    <w:rsid w:val="000C39EC"/>
    <w:rsid w:val="00170A70"/>
    <w:rsid w:val="001A0C83"/>
    <w:rsid w:val="003A3744"/>
    <w:rsid w:val="00621C48"/>
    <w:rsid w:val="006C38EC"/>
    <w:rsid w:val="007228FC"/>
    <w:rsid w:val="007A3BC6"/>
    <w:rsid w:val="007C7DCD"/>
    <w:rsid w:val="008F2931"/>
    <w:rsid w:val="00980E29"/>
    <w:rsid w:val="00983894"/>
    <w:rsid w:val="00A43544"/>
    <w:rsid w:val="00A5404F"/>
    <w:rsid w:val="00AF1852"/>
    <w:rsid w:val="00B50ADC"/>
    <w:rsid w:val="00BE1179"/>
    <w:rsid w:val="00BF3073"/>
    <w:rsid w:val="00CD2DFD"/>
    <w:rsid w:val="00EE4B27"/>
    <w:rsid w:val="00F26A8A"/>
    <w:rsid w:val="00F800A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652D"/>
  <w15:docId w15:val="{E1EC31FE-D58E-4E33-90A6-4F7E2193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ars">
    <w:name w:val="Years"/>
    <w:basedOn w:val="Normal"/>
    <w:qFormat/>
    <w:rsid w:val="007C7DCD"/>
    <w:pPr>
      <w:spacing w:after="0" w:line="240" w:lineRule="auto"/>
    </w:pPr>
    <w:rPr>
      <w:rFonts w:ascii="Arial" w:eastAsiaTheme="minorHAnsi" w:hAnsi="Arial" w:cstheme="minorBidi"/>
      <w:color w:val="FFFFFF" w:themeColor="background1"/>
      <w:sz w:val="18"/>
      <w:szCs w:val="18"/>
    </w:rPr>
  </w:style>
  <w:style w:type="paragraph" w:styleId="ListParagraph">
    <w:name w:val="List Paragraph"/>
    <w:basedOn w:val="Normal"/>
    <w:uiPriority w:val="34"/>
    <w:qFormat/>
    <w:rsid w:val="007C7DCD"/>
    <w:pPr>
      <w:ind w:left="720"/>
      <w:contextualSpacing/>
    </w:pPr>
  </w:style>
  <w:style w:type="character" w:styleId="Hyperlink">
    <w:name w:val="Hyperlink"/>
    <w:basedOn w:val="DefaultParagraphFont"/>
    <w:uiPriority w:val="99"/>
    <w:semiHidden/>
    <w:unhideWhenUsed/>
    <w:rsid w:val="00AF1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m.yildiz.edu.tr/images/files/Mimarlik%20bitirme%20yonerge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Çiğdem Canbay Türkyılmaz</cp:lastModifiedBy>
  <cp:revision>19</cp:revision>
  <dcterms:created xsi:type="dcterms:W3CDTF">2020-05-19T10:42:00Z</dcterms:created>
  <dcterms:modified xsi:type="dcterms:W3CDTF">2020-06-09T09:51:00Z</dcterms:modified>
</cp:coreProperties>
</file>