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4016" w14:textId="7C7E8BC1" w:rsidR="00C61576" w:rsidRPr="00DF4ACE" w:rsidRDefault="00DF4ACE" w:rsidP="00C61576">
      <w:pPr>
        <w:jc w:val="center"/>
        <w:rPr>
          <w:b/>
          <w:bCs/>
        </w:rPr>
      </w:pPr>
      <w:r w:rsidRPr="00DF4ACE">
        <w:rPr>
          <w:b/>
          <w:bCs/>
        </w:rPr>
        <w:t>HÜCRE KÜLTÜR TEKNİKLERİ DERSİ ÖDEV KONU BAŞLIKLARI</w:t>
      </w:r>
    </w:p>
    <w:p w14:paraId="1CC17426" w14:textId="77777777" w:rsidR="00C61576" w:rsidRDefault="00C61576" w:rsidP="00C61576"/>
    <w:p w14:paraId="50EF1FEA" w14:textId="547CFC6E" w:rsidR="00580DCC" w:rsidRDefault="00C93DCB" w:rsidP="00C61576">
      <w:pPr>
        <w:pStyle w:val="ListeParagraf"/>
        <w:numPr>
          <w:ilvl w:val="0"/>
          <w:numId w:val="2"/>
        </w:numPr>
      </w:pPr>
      <w:r>
        <w:t>İyi Laboratuvar Uygulamaları (GLP)</w:t>
      </w:r>
    </w:p>
    <w:p w14:paraId="59ECFC9F" w14:textId="73A458D8" w:rsidR="00C93DCB" w:rsidRDefault="00C93DCB"/>
    <w:p w14:paraId="02F144B1" w14:textId="60D0E2C4" w:rsidR="00C93DCB" w:rsidRDefault="00C93DCB" w:rsidP="00C61576">
      <w:pPr>
        <w:pStyle w:val="ListeParagraf"/>
        <w:numPr>
          <w:ilvl w:val="0"/>
          <w:numId w:val="2"/>
        </w:numPr>
      </w:pPr>
      <w:r>
        <w:t>İyi Üretim Uygulamaları (GMP)</w:t>
      </w:r>
    </w:p>
    <w:p w14:paraId="48987429" w14:textId="1BAD2582" w:rsidR="00C93DCB" w:rsidRDefault="00C93DCB"/>
    <w:p w14:paraId="5C84B32F" w14:textId="0CA33378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Transfeksiyon</w:t>
      </w:r>
      <w:proofErr w:type="spellEnd"/>
      <w:r>
        <w:t xml:space="preserve"> ve Hücre Kültürü</w:t>
      </w:r>
    </w:p>
    <w:p w14:paraId="6BFA2D3A" w14:textId="77A5F178" w:rsidR="00C93DCB" w:rsidRDefault="00C93DCB"/>
    <w:p w14:paraId="342D7BE9" w14:textId="78A1E0BC" w:rsidR="00C93DCB" w:rsidRDefault="00C93DCB" w:rsidP="00C61576">
      <w:pPr>
        <w:pStyle w:val="ListeParagraf"/>
        <w:numPr>
          <w:ilvl w:val="0"/>
          <w:numId w:val="2"/>
        </w:numPr>
      </w:pPr>
      <w:r>
        <w:t>Hücre Kültüründe Kullanılan Görüntüleme Sistemleri</w:t>
      </w:r>
    </w:p>
    <w:p w14:paraId="75378D05" w14:textId="6F29FB6A" w:rsidR="00C93DCB" w:rsidRDefault="00C93DCB"/>
    <w:p w14:paraId="389F026D" w14:textId="0E569159" w:rsidR="00C93DCB" w:rsidRDefault="00C93DCB" w:rsidP="00C61576">
      <w:pPr>
        <w:pStyle w:val="ListeParagraf"/>
        <w:numPr>
          <w:ilvl w:val="0"/>
          <w:numId w:val="2"/>
        </w:numPr>
      </w:pPr>
      <w:r>
        <w:t>Üç Boyutlu Hücre Kültür Modelleri</w:t>
      </w:r>
    </w:p>
    <w:p w14:paraId="2A12AF77" w14:textId="29E2418C" w:rsidR="00C93DCB" w:rsidRDefault="00C93DCB"/>
    <w:p w14:paraId="67F95F1D" w14:textId="7D48D28B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Antikanser</w:t>
      </w:r>
      <w:proofErr w:type="spellEnd"/>
      <w:r>
        <w:t xml:space="preserve"> İlaçların Geliştirilmesinde Hücre Kültürünün Önemi</w:t>
      </w:r>
    </w:p>
    <w:p w14:paraId="6DC22AC2" w14:textId="4CEF55E1" w:rsidR="00C93DCB" w:rsidRDefault="00C93DCB"/>
    <w:p w14:paraId="14BE66E4" w14:textId="03B43F8D" w:rsidR="00C93DCB" w:rsidRDefault="00C93DCB" w:rsidP="00C61576">
      <w:pPr>
        <w:pStyle w:val="ListeParagraf"/>
        <w:numPr>
          <w:ilvl w:val="0"/>
          <w:numId w:val="2"/>
        </w:numPr>
      </w:pPr>
      <w:r>
        <w:t xml:space="preserve">Bakteri Kültüründen </w:t>
      </w:r>
      <w:proofErr w:type="spellStart"/>
      <w:r>
        <w:t>Antijenik</w:t>
      </w:r>
      <w:proofErr w:type="spellEnd"/>
      <w:r>
        <w:t xml:space="preserve"> Bileşenlerin İzolasyonu ve Saflaştırılması</w:t>
      </w:r>
    </w:p>
    <w:p w14:paraId="34F6C7BC" w14:textId="7A594405" w:rsidR="00C93DCB" w:rsidRDefault="00C93DCB"/>
    <w:p w14:paraId="4D937405" w14:textId="20974F05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Besiyeleri</w:t>
      </w:r>
      <w:proofErr w:type="spellEnd"/>
      <w:r>
        <w:t xml:space="preserve"> ve Uygulama Alanları</w:t>
      </w:r>
    </w:p>
    <w:p w14:paraId="67BF47B5" w14:textId="302EE33D" w:rsidR="00C93DCB" w:rsidRDefault="00C93DCB"/>
    <w:p w14:paraId="11D07800" w14:textId="23F72AEE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</w:t>
      </w:r>
      <w:r w:rsidR="00DF4ACE">
        <w:t>s</w:t>
      </w:r>
      <w:r>
        <w:t>genik</w:t>
      </w:r>
      <w:proofErr w:type="spellEnd"/>
      <w:r>
        <w:t xml:space="preserve"> Hayvan Modellerinin Biyomedikal</w:t>
      </w:r>
      <w:r w:rsidR="00C61576">
        <w:t xml:space="preserve"> Araştırmalarda Kullanımı</w:t>
      </w:r>
    </w:p>
    <w:p w14:paraId="01AAF114" w14:textId="15EF2FEF" w:rsidR="00C61576" w:rsidRDefault="00C61576"/>
    <w:p w14:paraId="140EA8FD" w14:textId="37B60C82" w:rsidR="00C61576" w:rsidRDefault="00C61576" w:rsidP="00C61576">
      <w:pPr>
        <w:pStyle w:val="ListeParagraf"/>
        <w:numPr>
          <w:ilvl w:val="0"/>
          <w:numId w:val="2"/>
        </w:numPr>
      </w:pPr>
      <w:r>
        <w:t>Viroloji ve Hücre Kültürü</w:t>
      </w:r>
    </w:p>
    <w:p w14:paraId="0D154DF8" w14:textId="77777777" w:rsidR="00C61576" w:rsidRDefault="00C61576"/>
    <w:p w14:paraId="5E0AA719" w14:textId="70B774AC" w:rsidR="00C61576" w:rsidRDefault="00C61576" w:rsidP="00C61576">
      <w:pPr>
        <w:pStyle w:val="ListeParagraf"/>
        <w:numPr>
          <w:ilvl w:val="0"/>
          <w:numId w:val="2"/>
        </w:numPr>
      </w:pPr>
      <w:r>
        <w:t>Histolojik Boyama Teknikleri</w:t>
      </w:r>
    </w:p>
    <w:p w14:paraId="4903D45C" w14:textId="32F69A39" w:rsidR="00C61576" w:rsidRDefault="00C61576"/>
    <w:p w14:paraId="39875D84" w14:textId="39A3EF1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Hümanize</w:t>
      </w:r>
      <w:proofErr w:type="spellEnd"/>
      <w:r>
        <w:t xml:space="preserve"> </w:t>
      </w:r>
      <w:proofErr w:type="spellStart"/>
      <w:r>
        <w:t>Monoklonal</w:t>
      </w:r>
      <w:proofErr w:type="spellEnd"/>
      <w:r>
        <w:t xml:space="preserve"> Antikorların Üretimi</w:t>
      </w:r>
    </w:p>
    <w:p w14:paraId="6117A2D0" w14:textId="62CDE984" w:rsidR="00C61576" w:rsidRDefault="00C61576"/>
    <w:p w14:paraId="108452A2" w14:textId="259B744F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Organoidler</w:t>
      </w:r>
      <w:proofErr w:type="spellEnd"/>
      <w:r>
        <w:t xml:space="preserve"> ve Uygulama Alanları</w:t>
      </w:r>
    </w:p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172555BA" w14:textId="77777777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B2FDC"/>
    <w:rsid w:val="00C61576"/>
    <w:rsid w:val="00C93DCB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1</cp:revision>
  <dcterms:created xsi:type="dcterms:W3CDTF">2021-05-17T20:41:00Z</dcterms:created>
  <dcterms:modified xsi:type="dcterms:W3CDTF">2021-05-17T21:15:00Z</dcterms:modified>
</cp:coreProperties>
</file>