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79" w:type="dxa"/>
        <w:tblLayout w:type="fixed"/>
        <w:tblLook w:val="04A0" w:firstRow="1" w:lastRow="0" w:firstColumn="1" w:lastColumn="0" w:noHBand="0" w:noVBand="1"/>
      </w:tblPr>
      <w:tblGrid>
        <w:gridCol w:w="1173"/>
        <w:gridCol w:w="7796"/>
        <w:gridCol w:w="10"/>
      </w:tblGrid>
      <w:tr w:rsidR="00A879B3" w:rsidRPr="00DB7F30" w14:paraId="230EF860" w14:textId="77777777" w:rsidTr="00A879B3">
        <w:trPr>
          <w:gridAfter w:val="1"/>
          <w:wAfter w:w="10" w:type="dxa"/>
        </w:trPr>
        <w:tc>
          <w:tcPr>
            <w:tcW w:w="1173" w:type="dxa"/>
          </w:tcPr>
          <w:p w14:paraId="51409855" w14:textId="20D866E0" w:rsidR="00A879B3" w:rsidRPr="00DB7F30" w:rsidRDefault="00A879B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</w:t>
            </w:r>
            <w:r w:rsidR="009C5550"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up No</w:t>
            </w:r>
          </w:p>
        </w:tc>
        <w:tc>
          <w:tcPr>
            <w:tcW w:w="7796" w:type="dxa"/>
          </w:tcPr>
          <w:p w14:paraId="3620CAC0" w14:textId="17E08C74" w:rsidR="00A879B3" w:rsidRPr="00DB7F30" w:rsidRDefault="009C555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Students Info (ID Number, Name and Surname</w:t>
            </w:r>
          </w:p>
        </w:tc>
      </w:tr>
      <w:tr w:rsidR="00A879B3" w:rsidRPr="00DB7F30" w14:paraId="0C80B29D" w14:textId="77777777" w:rsidTr="00A879B3">
        <w:trPr>
          <w:gridAfter w:val="1"/>
          <w:wAfter w:w="10" w:type="dxa"/>
        </w:trPr>
        <w:tc>
          <w:tcPr>
            <w:tcW w:w="1173" w:type="dxa"/>
          </w:tcPr>
          <w:p w14:paraId="105B3F70" w14:textId="15FB4D98" w:rsidR="00A879B3" w:rsidRPr="00DB7F30" w:rsidRDefault="00A879B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335B9DE7" w14:textId="2232F4A8" w:rsidR="00A879B3" w:rsidRPr="00DB7F30" w:rsidRDefault="00A879B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9D66E2" w14:textId="43EE7C28" w:rsidR="00A879B3" w:rsidRPr="00DB7F30" w:rsidRDefault="00A879B3" w:rsidP="00A879B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53CF8" w:rsidRPr="00DB7F30" w14:paraId="6CC06666" w14:textId="77777777" w:rsidTr="00F32414">
        <w:trPr>
          <w:trHeight w:val="583"/>
        </w:trPr>
        <w:tc>
          <w:tcPr>
            <w:tcW w:w="8979" w:type="dxa"/>
            <w:gridSpan w:val="3"/>
          </w:tcPr>
          <w:p w14:paraId="2170502C" w14:textId="66D4AF4F" w:rsidR="00753CF8" w:rsidRPr="00DB7F30" w:rsidRDefault="009C5550" w:rsidP="0067110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Title</w:t>
            </w:r>
            <w:r w:rsidR="00F32414" w:rsidRPr="00DB7F3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DB7F3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your topic from the list</w:t>
            </w:r>
            <w:r w:rsidR="004C52FB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753CF8" w:rsidRPr="00DB7F30" w14:paraId="701CC683" w14:textId="77777777" w:rsidTr="00A879B3">
        <w:tc>
          <w:tcPr>
            <w:tcW w:w="8979" w:type="dxa"/>
            <w:gridSpan w:val="3"/>
          </w:tcPr>
          <w:p w14:paraId="226DFA01" w14:textId="32637C5D" w:rsidR="00753CF8" w:rsidRPr="00DB7F30" w:rsidRDefault="009C5550" w:rsidP="003662F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Introduction</w:t>
            </w:r>
            <w:r w:rsidR="00753CF8"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21703" w:rsidRPr="00DB7F30" w14:paraId="5BCE679A" w14:textId="77777777" w:rsidTr="00A879B3">
        <w:tc>
          <w:tcPr>
            <w:tcW w:w="8979" w:type="dxa"/>
            <w:gridSpan w:val="3"/>
          </w:tcPr>
          <w:p w14:paraId="467D94B5" w14:textId="66CED7F6" w:rsidR="00A21703" w:rsidRPr="00DB7F30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- </w:t>
            </w:r>
            <w:r w:rsidR="009C5550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Introduction about your material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DEDB4A8" w14:textId="43063C76" w:rsidR="00A21703" w:rsidRPr="00DB7F30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- </w:t>
            </w:r>
            <w:r w:rsidR="009C5550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Properties, applications, Industrial importance, etc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.</w:t>
            </w:r>
          </w:p>
          <w:p w14:paraId="473E26F3" w14:textId="4A6CD3A0" w:rsidR="00A879B3" w:rsidRPr="00DB7F30" w:rsidRDefault="00F83272" w:rsidP="009A5F6D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- this part </w:t>
            </w:r>
            <w:r w:rsidR="00DB26F3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must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be max. 1 page</w:t>
            </w:r>
            <w:r w:rsidR="00A879B3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.</w:t>
            </w:r>
          </w:p>
          <w:p w14:paraId="31F6046F" w14:textId="0A8126B7" w:rsidR="00F83272" w:rsidRPr="00DB7F30" w:rsidRDefault="00F83272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-You can find how to add figures, tables, and citations below. </w:t>
            </w:r>
          </w:p>
          <w:p w14:paraId="47763095" w14:textId="77777777" w:rsidR="00A879B3" w:rsidRPr="00DB7F30" w:rsidRDefault="00A879B3" w:rsidP="00A879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/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INCLUDEPICTURE "/var/folders/2d/3hmt8b3x1_z8fbm2fq7l65tr0000gn/T/com.microsoft.Word/WebArchiveCopyPasteTempFiles/page20image1976108144" \* MERGEFORMATINET </w:instrTex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DB7F3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5FDBFFD8" wp14:editId="15F2E520">
                  <wp:extent cx="3948430" cy="2905760"/>
                  <wp:effectExtent l="0" t="0" r="1270" b="2540"/>
                  <wp:docPr id="9" name="Picture 9" descr="page20image197610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0image197610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14:paraId="1C32B127" w14:textId="50D212D9" w:rsidR="00A879B3" w:rsidRPr="00DB7F30" w:rsidRDefault="00F83272" w:rsidP="00A879B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Figure</w:t>
            </w:r>
            <w:r w:rsidR="00A879B3"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 1.</w:t>
            </w:r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Stress-Strain diagrams of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>KAP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ed</w:t>
            </w:r>
            <w:proofErr w:type="spellEnd"/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and cold worked</w:t>
            </w:r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Cu-Mg al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loys </w:t>
            </w:r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>Gökduman</w:t>
            </w:r>
            <w:proofErr w:type="spellEnd"/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>vd</w:t>
            </w:r>
            <w:proofErr w:type="spellEnd"/>
            <w:r w:rsidR="00A879B3" w:rsidRPr="00DB7F30">
              <w:rPr>
                <w:rFonts w:ascii="Calibri" w:hAnsi="Calibri" w:cs="Calibri"/>
                <w:sz w:val="22"/>
                <w:szCs w:val="22"/>
                <w:lang w:val="en-US"/>
              </w:rPr>
              <w:t>. 2018)</w:t>
            </w:r>
          </w:p>
          <w:p w14:paraId="5FC2E3A8" w14:textId="77777777" w:rsidR="00A879B3" w:rsidRPr="00DB7F30" w:rsidRDefault="00A879B3" w:rsidP="00A879B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A4909A" w14:textId="6C5545F7" w:rsidR="00A879B3" w:rsidRPr="00DB7F30" w:rsidRDefault="00A879B3" w:rsidP="00A879B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Tabl</w:t>
            </w:r>
            <w:r w:rsidR="00F83272"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1.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83272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Parameters of 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EKAP </w:t>
            </w:r>
            <w:r w:rsidR="00F83272" w:rsidRPr="00DB7F30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onform </w:t>
            </w:r>
            <w:r w:rsidR="00F83272" w:rsidRPr="00DB7F30">
              <w:rPr>
                <w:rFonts w:ascii="Calibri" w:hAnsi="Calibri" w:cs="Calibri"/>
                <w:sz w:val="22"/>
                <w:szCs w:val="22"/>
                <w:lang w:val="en-US"/>
              </w:rPr>
              <w:t>process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Akduman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vd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. 2018)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955"/>
            </w:tblGrid>
            <w:tr w:rsidR="00A879B3" w:rsidRPr="00DB7F30" w14:paraId="610D3BA5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4C455B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Ekstrüzyon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Çarkının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Nominal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Çapı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(mm)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D6CA2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400 </w:t>
                  </w:r>
                </w:p>
              </w:tc>
            </w:tr>
            <w:tr w:rsidR="00A879B3" w:rsidRPr="00DB7F30" w14:paraId="2F4729A3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B61D01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Ekstrüzyon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Çarkının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Anma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Hızı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(rpm)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839711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12,5 </w:t>
                  </w:r>
                </w:p>
              </w:tc>
            </w:tr>
            <w:tr w:rsidR="00A879B3" w:rsidRPr="00DB7F30" w14:paraId="2EA6E16B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153079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Max.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Ürün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Genişliği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F17F21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170 </w:t>
                  </w:r>
                </w:p>
              </w:tc>
            </w:tr>
            <w:tr w:rsidR="00A879B3" w:rsidRPr="00DB7F30" w14:paraId="24657173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2283D6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Ürünün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Kesit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Alanı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</w:t>
                  </w:r>
                  <w:r w:rsidRPr="00DB7F30">
                    <w:rPr>
                      <w:rFonts w:ascii="Calibri" w:hAnsi="Calibri" w:cs="Calibri"/>
                      <w:sz w:val="22"/>
                      <w:szCs w:val="22"/>
                      <w:vertAlign w:val="superscript"/>
                      <w:lang w:val="en-US"/>
                    </w:rPr>
                    <w:t>2</w:t>
                  </w: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288AE5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100-2000 </w:t>
                  </w:r>
                </w:p>
              </w:tc>
            </w:tr>
            <w:tr w:rsidR="00A879B3" w:rsidRPr="00DB7F30" w14:paraId="3F14A931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BDFECD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Ortalama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Üretim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(kg/h)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E4D6E4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1300 </w:t>
                  </w:r>
                </w:p>
              </w:tc>
            </w:tr>
            <w:tr w:rsidR="00A879B3" w:rsidRPr="00DB7F30" w14:paraId="5F411BFF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AB97C4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Hurda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(%)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EA014F" w14:textId="77777777" w:rsidR="00A879B3" w:rsidRPr="00DB7F30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5-8 </w:t>
                  </w:r>
                </w:p>
              </w:tc>
            </w:tr>
          </w:tbl>
          <w:p w14:paraId="6A7C8E91" w14:textId="77777777" w:rsidR="00A879B3" w:rsidRPr="00DB7F30" w:rsidRDefault="00A879B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</w:p>
          <w:p w14:paraId="3E910089" w14:textId="5CD1FADF" w:rsidR="00A21703" w:rsidRPr="00DB7F30" w:rsidRDefault="00A21703" w:rsidP="009A5F6D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753CF8" w:rsidRPr="00DB7F30" w14:paraId="37148629" w14:textId="77777777" w:rsidTr="00A879B3">
        <w:tc>
          <w:tcPr>
            <w:tcW w:w="8979" w:type="dxa"/>
            <w:gridSpan w:val="3"/>
          </w:tcPr>
          <w:p w14:paraId="4521A71B" w14:textId="27C2A3F3" w:rsidR="00753CF8" w:rsidRPr="00DB7F30" w:rsidRDefault="00F83272" w:rsidP="00101A6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Microstructure</w:t>
            </w:r>
          </w:p>
        </w:tc>
      </w:tr>
      <w:tr w:rsidR="00A21703" w:rsidRPr="00DB7F30" w14:paraId="7424270E" w14:textId="77777777" w:rsidTr="00A879B3">
        <w:tc>
          <w:tcPr>
            <w:tcW w:w="8979" w:type="dxa"/>
            <w:gridSpan w:val="3"/>
          </w:tcPr>
          <w:p w14:paraId="672D622A" w14:textId="6A7B5115" w:rsidR="00A21703" w:rsidRPr="00DB7F30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- </w:t>
            </w:r>
            <w:r w:rsidR="00F83272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Explain the microstructure of your material starting with atomic bonds. </w:t>
            </w:r>
          </w:p>
          <w:p w14:paraId="56E09159" w14:textId="3F13BC71" w:rsidR="00274B37" w:rsidRPr="00DB7F30" w:rsidRDefault="00F83272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- Microstructure: crystal structure, phases, </w:t>
            </w:r>
            <w:r w:rsidR="000A43BB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grain information (size, morphology </w:t>
            </w:r>
            <w:proofErr w:type="gramStart"/>
            <w:r w:rsidR="000A43BB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etc. )</w:t>
            </w:r>
            <w:proofErr w:type="gramEnd"/>
            <w:r w:rsidR="000A43BB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, </w:t>
            </w:r>
            <w:r w:rsidR="00DB26F3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imperfections</w:t>
            </w:r>
            <w:r w:rsidR="000A43BB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(defects) (slip bands, twins, stacking faults, grain boundaries, macro defects)</w:t>
            </w:r>
          </w:p>
          <w:p w14:paraId="4186A283" w14:textId="77777777" w:rsidR="000A43BB" w:rsidRPr="00DB7F30" w:rsidRDefault="000A43BB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</w:p>
          <w:p w14:paraId="7CAFA3B0" w14:textId="11FE89CA" w:rsidR="00A879B3" w:rsidRPr="00DB7F30" w:rsidRDefault="000A43BB" w:rsidP="000A43B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lastRenderedPageBreak/>
              <w:t>T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his part </w:t>
            </w:r>
            <w:r w:rsidR="00DB26F3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must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be max. 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page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s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.</w:t>
            </w:r>
            <w:r w:rsidR="00A21703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2A7E3B9" w14:textId="77777777" w:rsidR="000A43BB" w:rsidRPr="00DB7F30" w:rsidRDefault="000A43BB" w:rsidP="000A43BB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-You can find how to add figures, tables, and citations below. </w:t>
            </w:r>
          </w:p>
          <w:p w14:paraId="7DD7E15B" w14:textId="77777777" w:rsidR="000A43BB" w:rsidRPr="00DB7F30" w:rsidRDefault="000A43BB" w:rsidP="000A43B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/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INCLUDEPICTURE "/var/folders/2d/3hmt8b3x1_z8fbm2fq7l65tr0000gn/T/com.microsoft.Word/WebArchiveCopyPasteTempFiles/page20image1976108144" \* MERGEFORMATINET </w:instrTex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DB7F3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349C3E85" wp14:editId="691742EA">
                  <wp:extent cx="3948430" cy="2905760"/>
                  <wp:effectExtent l="0" t="0" r="1270" b="2540"/>
                  <wp:docPr id="1" name="Picture 1" descr="page20image197610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0image197610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14:paraId="5DED6642" w14:textId="77777777" w:rsidR="000A43BB" w:rsidRPr="00DB7F30" w:rsidRDefault="000A43BB" w:rsidP="000A43B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Figure. 1.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Stress-Strain diagrams of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EKAPed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cold worked Cu-Mg alloys (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Gökduman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vd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. 2018)</w:t>
            </w:r>
          </w:p>
          <w:p w14:paraId="7778C8AA" w14:textId="77777777" w:rsidR="000A43BB" w:rsidRPr="00DB7F30" w:rsidRDefault="000A43BB" w:rsidP="000A43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FB72807" w14:textId="77777777" w:rsidR="000A43BB" w:rsidRPr="00DB7F30" w:rsidRDefault="000A43BB" w:rsidP="000A43B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Table 1.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Parameters of EKAP conform process (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Akduman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vd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. 2018)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955"/>
            </w:tblGrid>
            <w:tr w:rsidR="000A43BB" w:rsidRPr="00DB7F30" w14:paraId="283355B4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78190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Ekstrüzyon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Çarkının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Nominal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Çapı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(mm)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82563E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400 </w:t>
                  </w:r>
                </w:p>
              </w:tc>
            </w:tr>
            <w:tr w:rsidR="000A43BB" w:rsidRPr="00DB7F30" w14:paraId="054CDD27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6B9150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Ekstrüzyon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Çarkının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Anma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Hızı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(rpm)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B2895F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12,5 </w:t>
                  </w:r>
                </w:p>
              </w:tc>
            </w:tr>
            <w:tr w:rsidR="000A43BB" w:rsidRPr="00DB7F30" w14:paraId="4E61594C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CCDA43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Max.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Ürün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Genişliği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DE25E9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170 </w:t>
                  </w:r>
                </w:p>
              </w:tc>
            </w:tr>
            <w:tr w:rsidR="000A43BB" w:rsidRPr="00DB7F30" w14:paraId="4BD451D6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ABA9FB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Ürünün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Kesit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Alanı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</w:t>
                  </w:r>
                  <w:r w:rsidRPr="00DB7F30">
                    <w:rPr>
                      <w:rFonts w:ascii="Calibri" w:hAnsi="Calibri" w:cs="Calibri"/>
                      <w:sz w:val="22"/>
                      <w:szCs w:val="22"/>
                      <w:vertAlign w:val="superscript"/>
                      <w:lang w:val="en-US"/>
                    </w:rPr>
                    <w:t>2</w:t>
                  </w: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A4AED7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100-2000 </w:t>
                  </w:r>
                </w:p>
              </w:tc>
            </w:tr>
            <w:tr w:rsidR="000A43BB" w:rsidRPr="00DB7F30" w14:paraId="01570E19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544F84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Ortalama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Üretim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(kg/h)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7B4D73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1300 </w:t>
                  </w:r>
                </w:p>
              </w:tc>
            </w:tr>
            <w:tr w:rsidR="000A43BB" w:rsidRPr="00DB7F30" w14:paraId="3D6FCEC4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C475FB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Hurda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(%)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EEC7B2" w14:textId="77777777" w:rsidR="000A43BB" w:rsidRPr="00DB7F30" w:rsidRDefault="000A43BB" w:rsidP="000A43BB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5-8 </w:t>
                  </w:r>
                </w:p>
              </w:tc>
            </w:tr>
          </w:tbl>
          <w:p w14:paraId="055BFA41" w14:textId="77777777" w:rsidR="000A43BB" w:rsidRPr="00DB7F30" w:rsidRDefault="000A43BB" w:rsidP="000A43BB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</w:p>
          <w:p w14:paraId="01F020BA" w14:textId="1DAE875A" w:rsidR="00A21703" w:rsidRPr="00DB7F30" w:rsidRDefault="00A21703" w:rsidP="000A43BB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753CF8" w:rsidRPr="00DB7F30" w14:paraId="3B0E65F8" w14:textId="77777777" w:rsidTr="00A879B3">
        <w:tc>
          <w:tcPr>
            <w:tcW w:w="8979" w:type="dxa"/>
            <w:gridSpan w:val="3"/>
          </w:tcPr>
          <w:p w14:paraId="4E089A25" w14:textId="74F36D3D" w:rsidR="00A21703" w:rsidRPr="00DB7F30" w:rsidRDefault="000A43BB" w:rsidP="00AA3CD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Strengthening Mechanisms-Microstructure Relation</w:t>
            </w:r>
          </w:p>
        </w:tc>
      </w:tr>
      <w:tr w:rsidR="00110376" w:rsidRPr="00DB7F30" w14:paraId="301F6EA4" w14:textId="77777777" w:rsidTr="00A879B3">
        <w:tc>
          <w:tcPr>
            <w:tcW w:w="8979" w:type="dxa"/>
            <w:gridSpan w:val="3"/>
          </w:tcPr>
          <w:p w14:paraId="60B14327" w14:textId="77777777" w:rsidR="00F63BEA" w:rsidRPr="00DB7F30" w:rsidRDefault="00110376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- </w:t>
            </w:r>
            <w:r w:rsidR="00F63BEA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Explain the strengthening mechanisms that occur in </w:t>
            </w:r>
            <w:r w:rsidR="00F63BEA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your</w:t>
            </w:r>
            <w:r w:rsidR="00F63BEA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material. </w:t>
            </w:r>
          </w:p>
          <w:p w14:paraId="26116042" w14:textId="758FCB54" w:rsidR="00F63BEA" w:rsidRPr="00DB7F30" w:rsidRDefault="00F63BEA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- 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Define the strengthening mechanism. Give examples from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="00DB26F3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similar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materials that exhibit this mechanism, giving the values 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of the mechanical pro</w:t>
            </w:r>
            <w:r w:rsidR="00DB26F3"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p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erties 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obtained with the mechanism.</w:t>
            </w:r>
          </w:p>
          <w:p w14:paraId="06C342A0" w14:textId="60489488" w:rsidR="00110376" w:rsidRPr="00DB7F30" w:rsidRDefault="00F63BEA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-Explain the strengthening mechanism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-microstructure (explained in the previous section)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Pr="00DB7F3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relation </w:t>
            </w:r>
            <w:r w:rsidR="00DB26F3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– this part must be max. </w:t>
            </w:r>
            <w:r w:rsidR="00110376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2 </w:t>
            </w:r>
            <w:r w:rsidR="00DB26F3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pages</w:t>
            </w:r>
            <w:r w:rsidR="00110376"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.</w:t>
            </w:r>
          </w:p>
          <w:p w14:paraId="1F013D46" w14:textId="77777777" w:rsidR="00DB26F3" w:rsidRPr="00DB7F30" w:rsidRDefault="00DB26F3" w:rsidP="00DB26F3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-You can find how to add figures, tables, and citations below. </w:t>
            </w:r>
          </w:p>
          <w:p w14:paraId="0D98709D" w14:textId="77777777" w:rsidR="00DB26F3" w:rsidRPr="00DB7F30" w:rsidRDefault="00DB26F3" w:rsidP="00DB26F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fldChar w:fldCharType="begin"/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INCLUDEPICTURE "/var/folders/2d/3hmt8b3x1_z8fbm2fq7l65tr0000gn/T/com.microsoft.Word/WebArchiveCopyPasteTempFiles/page20image1976108144" \* MERGEFORMATINET </w:instrTex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DB7F3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3769CF0D" wp14:editId="7138EEC6">
                  <wp:extent cx="3948430" cy="2905760"/>
                  <wp:effectExtent l="0" t="0" r="1270" b="2540"/>
                  <wp:docPr id="3" name="Picture 3" descr="page20image197610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0image197610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14:paraId="2C24E3C5" w14:textId="77777777" w:rsidR="00DB26F3" w:rsidRPr="00DB7F30" w:rsidRDefault="00DB26F3" w:rsidP="00DB26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Figure. 1.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Stress-Strain diagrams of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EKAPed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cold worked Cu-Mg alloys (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Gökduman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vd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. 2018)</w:t>
            </w:r>
          </w:p>
          <w:p w14:paraId="1E42C0E7" w14:textId="77777777" w:rsidR="00DB26F3" w:rsidRPr="00DB7F30" w:rsidRDefault="00DB26F3" w:rsidP="00DB26F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1EF2A93" w14:textId="77777777" w:rsidR="00DB26F3" w:rsidRPr="00DB7F30" w:rsidRDefault="00DB26F3" w:rsidP="00DB26F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Table 1.</w:t>
            </w:r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Parameters of EKAP conform process (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Akduman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vd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. 2018)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955"/>
            </w:tblGrid>
            <w:tr w:rsidR="00DB26F3" w:rsidRPr="00DB7F30" w14:paraId="0BD7D5B5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40F5E9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Ekstrüzyon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Çarkının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Nominal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Çapı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(mm)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26C172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400 </w:t>
                  </w:r>
                </w:p>
              </w:tc>
            </w:tr>
            <w:tr w:rsidR="00DB26F3" w:rsidRPr="00DB7F30" w14:paraId="1F872D55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2E496E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Ekstrüzyon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Çarkının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Anma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Hızı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(rpm)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C40881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12,5 </w:t>
                  </w:r>
                </w:p>
              </w:tc>
            </w:tr>
            <w:tr w:rsidR="00DB26F3" w:rsidRPr="00DB7F30" w14:paraId="7636543D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E2E215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Max.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Ürün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Genişliği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080F0D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170 </w:t>
                  </w:r>
                </w:p>
              </w:tc>
            </w:tr>
            <w:tr w:rsidR="00DB26F3" w:rsidRPr="00DB7F30" w14:paraId="38E1311E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4AA54B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Ürünün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Kesit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Alanı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(mm</w:t>
                  </w:r>
                  <w:r w:rsidRPr="00DB7F30">
                    <w:rPr>
                      <w:rFonts w:ascii="Calibri" w:hAnsi="Calibri" w:cs="Calibri"/>
                      <w:sz w:val="22"/>
                      <w:szCs w:val="22"/>
                      <w:vertAlign w:val="superscript"/>
                      <w:lang w:val="en-US"/>
                    </w:rPr>
                    <w:t>2</w:t>
                  </w: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B3EEE9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100-2000 </w:t>
                  </w:r>
                </w:p>
              </w:tc>
            </w:tr>
            <w:tr w:rsidR="00DB26F3" w:rsidRPr="00DB7F30" w14:paraId="503516AD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2628E3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Ortalama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Üretim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(kg/h)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FB4FE6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1300 </w:t>
                  </w:r>
                </w:p>
              </w:tc>
            </w:tr>
            <w:tr w:rsidR="00DB26F3" w:rsidRPr="00DB7F30" w14:paraId="40E714F0" w14:textId="77777777" w:rsidTr="004F7BC5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B3C8E3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Hurda</w:t>
                  </w:r>
                  <w:proofErr w:type="spellEnd"/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(%)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2E5E5E" w14:textId="77777777" w:rsidR="00DB26F3" w:rsidRPr="00DB7F30" w:rsidRDefault="00DB26F3" w:rsidP="00DB26F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DB7F3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5-8 </w:t>
                  </w:r>
                </w:p>
              </w:tc>
            </w:tr>
          </w:tbl>
          <w:p w14:paraId="14E24BBD" w14:textId="77777777" w:rsidR="00110376" w:rsidRPr="00DB7F30" w:rsidRDefault="00110376" w:rsidP="00DB26F3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</w:p>
          <w:p w14:paraId="24B0DD1D" w14:textId="4F15DD94" w:rsidR="00DB26F3" w:rsidRPr="00DB7F30" w:rsidRDefault="00DB26F3" w:rsidP="00DB26F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3CF8" w:rsidRPr="00DB7F30" w14:paraId="7B30F78F" w14:textId="77777777" w:rsidTr="00A879B3">
        <w:trPr>
          <w:trHeight w:val="523"/>
        </w:trPr>
        <w:tc>
          <w:tcPr>
            <w:tcW w:w="8979" w:type="dxa"/>
            <w:gridSpan w:val="3"/>
          </w:tcPr>
          <w:p w14:paraId="34389ECD" w14:textId="242BD334" w:rsidR="00753CF8" w:rsidRPr="00DB7F30" w:rsidRDefault="00DB26F3" w:rsidP="00AA3CDB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  <w:tr w:rsidR="008C645D" w:rsidRPr="00DB7F30" w14:paraId="7CBAA339" w14:textId="77777777" w:rsidTr="00A879B3">
        <w:trPr>
          <w:trHeight w:val="523"/>
        </w:trPr>
        <w:tc>
          <w:tcPr>
            <w:tcW w:w="8979" w:type="dxa"/>
            <w:gridSpan w:val="3"/>
          </w:tcPr>
          <w:p w14:paraId="4C3433CA" w14:textId="35243298" w:rsidR="00AA3CDB" w:rsidRPr="00DB7F30" w:rsidRDefault="00AA3CDB" w:rsidP="00AA3CDB">
            <w:pPr>
              <w:spacing w:line="276" w:lineRule="auto"/>
              <w:ind w:left="567" w:hanging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Gökduman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Aslıhan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(2018)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Bakır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alaşımlarının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mı̇kroyapı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mekanı̇k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ve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elektrı̇ksel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özellı̇klerı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̇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üzerı̇nde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eş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kanallı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açısal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presleme-</w:t>
            </w:r>
            <w:proofErr w:type="gram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konform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prosesı̇nı̇n</w:t>
            </w:r>
            <w:proofErr w:type="spellEnd"/>
            <w:proofErr w:type="gram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etkı̇lerı̇nı̇n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ı̇ncelenmesı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̇,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Yıldız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Te</w:t>
            </w:r>
            <w:r w:rsidR="00DB7F30">
              <w:rPr>
                <w:rFonts w:ascii="Calibri" w:hAnsi="Calibri" w:cs="Calibri"/>
                <w:sz w:val="22"/>
                <w:szCs w:val="22"/>
                <w:lang w:val="en-US"/>
              </w:rPr>
              <w:t>chnical</w:t>
            </w:r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Ünivers</w:t>
            </w:r>
            <w:r w:rsidR="00DB7F30">
              <w:rPr>
                <w:rFonts w:ascii="Calibri" w:hAnsi="Calibri" w:cs="Calibri"/>
                <w:sz w:val="22"/>
                <w:szCs w:val="22"/>
                <w:lang w:val="en-US"/>
              </w:rPr>
              <w:t>ity</w:t>
            </w:r>
            <w:proofErr w:type="spellEnd"/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="00DB7F30">
              <w:rPr>
                <w:rFonts w:ascii="Calibri" w:hAnsi="Calibri" w:cs="Calibri"/>
                <w:sz w:val="22"/>
                <w:szCs w:val="22"/>
                <w:lang w:val="en-US"/>
              </w:rPr>
              <w:t>Thesis (Master of Science)</w:t>
            </w:r>
            <w:r w:rsidR="00ED3DF4" w:rsidRPr="00DB7F30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74EFF12C" w14:textId="77777777" w:rsidR="00AA3CDB" w:rsidRPr="00DB7F30" w:rsidRDefault="00AA3CDB" w:rsidP="00AA3CDB">
            <w:pPr>
              <w:spacing w:line="276" w:lineRule="auto"/>
              <w:ind w:left="567" w:hanging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Yilmazer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H.,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Niinomi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M., Cho, K.,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Nakai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M.,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Hieda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J., Sato, S.,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Todaka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Y., Microstructural evolution of precipitation-hardened beta-type titanium alloy through high-pressure torsion, Acta </w:t>
            </w:r>
            <w:proofErr w:type="spellStart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>Materialia</w:t>
            </w:r>
            <w:proofErr w:type="spellEnd"/>
            <w:r w:rsidRPr="00DB7F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80 (2014) 172-182. </w:t>
            </w:r>
          </w:p>
          <w:p w14:paraId="54AC9AC7" w14:textId="455F0D5D" w:rsidR="00AA3CDB" w:rsidRPr="00DB7F30" w:rsidRDefault="00DB26F3" w:rsidP="00AA3CDB">
            <w:pPr>
              <w:ind w:left="567" w:hanging="5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– this part must be max. 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Pr="00DB7F3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page.</w:t>
            </w:r>
          </w:p>
        </w:tc>
      </w:tr>
    </w:tbl>
    <w:p w14:paraId="4186AD7E" w14:textId="77777777" w:rsidR="007B58F9" w:rsidRPr="00DB7F30" w:rsidRDefault="007B58F9" w:rsidP="007B58F9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3B2B065" w14:textId="675CF02E" w:rsidR="007B58F9" w:rsidRPr="00DB7F30" w:rsidRDefault="00DB26F3" w:rsidP="007B58F9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DB7F30">
        <w:rPr>
          <w:rFonts w:ascii="Calibri" w:hAnsi="Calibri" w:cs="Calibri"/>
          <w:b/>
          <w:bCs/>
          <w:lang w:val="en-US"/>
        </w:rPr>
        <w:t xml:space="preserve">Instructions </w:t>
      </w:r>
      <w:r w:rsidR="00DB7F30">
        <w:rPr>
          <w:rFonts w:ascii="Calibri" w:hAnsi="Calibri" w:cs="Calibri"/>
          <w:b/>
          <w:bCs/>
          <w:lang w:val="en-US"/>
        </w:rPr>
        <w:t>for</w:t>
      </w:r>
      <w:r w:rsidRPr="00DB7F30">
        <w:rPr>
          <w:rFonts w:ascii="Calibri" w:hAnsi="Calibri" w:cs="Calibri"/>
          <w:b/>
          <w:bCs/>
          <w:lang w:val="en-US"/>
        </w:rPr>
        <w:t xml:space="preserve"> the report preparation</w:t>
      </w:r>
    </w:p>
    <w:p w14:paraId="3925E351" w14:textId="0E43E198" w:rsidR="007B58F9" w:rsidRPr="00DB7F30" w:rsidRDefault="00DB26F3" w:rsidP="007B58F9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b/>
          <w:bCs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>Title: Calibri,</w:t>
      </w:r>
      <w:r w:rsidR="007B58F9" w:rsidRPr="00DB7F30">
        <w:rPr>
          <w:rFonts w:ascii="Calibri" w:hAnsi="Calibri" w:cs="Calibri"/>
          <w:sz w:val="22"/>
          <w:szCs w:val="22"/>
          <w:lang w:val="en-US"/>
        </w:rPr>
        <w:t xml:space="preserve"> 12 pt., </w:t>
      </w:r>
      <w:r w:rsidRPr="00DB7F30">
        <w:rPr>
          <w:rFonts w:ascii="Calibri" w:hAnsi="Calibri" w:cs="Calibri"/>
          <w:sz w:val="22"/>
          <w:szCs w:val="22"/>
          <w:lang w:val="en-US"/>
        </w:rPr>
        <w:t xml:space="preserve">bold, </w:t>
      </w:r>
      <w:r w:rsidR="00DB7F30">
        <w:rPr>
          <w:rFonts w:ascii="Calibri" w:hAnsi="Calibri" w:cs="Calibri"/>
          <w:sz w:val="22"/>
          <w:szCs w:val="22"/>
          <w:lang w:val="en-US"/>
        </w:rPr>
        <w:t>a</w:t>
      </w:r>
      <w:r w:rsidRPr="00DB7F30">
        <w:rPr>
          <w:rFonts w:ascii="Calibri" w:hAnsi="Calibri" w:cs="Calibri"/>
          <w:sz w:val="22"/>
          <w:szCs w:val="22"/>
          <w:lang w:val="en-US"/>
        </w:rPr>
        <w:t>lign left</w:t>
      </w:r>
      <w:r w:rsidRPr="00DB7F30">
        <w:rPr>
          <w:rFonts w:ascii="Calibri" w:hAnsi="Calibri" w:cs="Calibri"/>
          <w:b/>
          <w:bCs/>
          <w:sz w:val="22"/>
          <w:szCs w:val="22"/>
          <w:lang w:val="en-US"/>
        </w:rPr>
        <w:t>,</w:t>
      </w:r>
    </w:p>
    <w:p w14:paraId="7D8E5EFB" w14:textId="60DA2BF0" w:rsidR="007B58F9" w:rsidRPr="00DB7F30" w:rsidRDefault="00DB26F3" w:rsidP="00DB7F30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>Text</w:t>
      </w:r>
      <w:r w:rsidR="005E2794" w:rsidRPr="00DB7F30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7B58F9" w:rsidRPr="00DB7F30">
        <w:rPr>
          <w:rFonts w:ascii="Calibri" w:hAnsi="Calibri" w:cs="Calibri"/>
          <w:sz w:val="22"/>
          <w:szCs w:val="22"/>
          <w:lang w:val="en-US"/>
        </w:rPr>
        <w:t>Calibri, 11 pt.</w:t>
      </w:r>
      <w:r w:rsidR="005E2794" w:rsidRPr="00DB7F30">
        <w:rPr>
          <w:rFonts w:ascii="Calibri" w:hAnsi="Calibri" w:cs="Calibri"/>
          <w:sz w:val="22"/>
          <w:szCs w:val="22"/>
          <w:lang w:val="en-US"/>
        </w:rPr>
        <w:t>, regular, align both side,</w:t>
      </w:r>
      <w:r w:rsidR="007B58F9" w:rsidRPr="00DB7F3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E2794" w:rsidRPr="00DB7F30">
        <w:rPr>
          <w:rFonts w:ascii="Calibri" w:hAnsi="Calibri" w:cs="Calibri"/>
          <w:sz w:val="22"/>
          <w:szCs w:val="22"/>
          <w:lang w:val="en-US"/>
        </w:rPr>
        <w:t>Line spacing:</w:t>
      </w:r>
      <w:r w:rsidR="007B58F9" w:rsidRPr="00DB7F30">
        <w:rPr>
          <w:rFonts w:ascii="Calibri" w:hAnsi="Calibri" w:cs="Calibri"/>
          <w:sz w:val="22"/>
          <w:szCs w:val="22"/>
          <w:lang w:val="en-US"/>
        </w:rPr>
        <w:t xml:space="preserve"> 1,15.</w:t>
      </w:r>
    </w:p>
    <w:p w14:paraId="3C251CB8" w14:textId="6F8ECE0E" w:rsidR="005E2794" w:rsidRPr="00DB7F30" w:rsidRDefault="005E2794" w:rsidP="00DB7F30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>Captions of the figures and tables: bold numberin</w:t>
      </w:r>
      <w:r w:rsidR="00DB7F30">
        <w:rPr>
          <w:rFonts w:ascii="Calibri" w:hAnsi="Calibri" w:cs="Calibri"/>
          <w:sz w:val="22"/>
          <w:szCs w:val="22"/>
          <w:lang w:val="en-US"/>
        </w:rPr>
        <w:t>g</w:t>
      </w:r>
      <w:r w:rsidRPr="00DB7F30">
        <w:rPr>
          <w:rFonts w:ascii="Calibri" w:hAnsi="Calibri" w:cs="Calibri"/>
          <w:sz w:val="22"/>
          <w:szCs w:val="22"/>
          <w:lang w:val="en-US"/>
        </w:rPr>
        <w:t xml:space="preserve"> head like in the examples, Explanations: </w:t>
      </w:r>
      <w:r w:rsidR="007B58F9" w:rsidRPr="00DB7F30">
        <w:rPr>
          <w:rFonts w:ascii="Calibri" w:hAnsi="Calibri" w:cs="Calibri"/>
          <w:sz w:val="22"/>
          <w:szCs w:val="22"/>
          <w:lang w:val="en-US"/>
        </w:rPr>
        <w:t xml:space="preserve">Calibri, 10 </w:t>
      </w:r>
      <w:proofErr w:type="spellStart"/>
      <w:proofErr w:type="gramStart"/>
      <w:r w:rsidR="007B58F9" w:rsidRPr="00DB7F30">
        <w:rPr>
          <w:rFonts w:ascii="Calibri" w:hAnsi="Calibri" w:cs="Calibri"/>
          <w:sz w:val="22"/>
          <w:szCs w:val="22"/>
          <w:lang w:val="en-US"/>
        </w:rPr>
        <w:t>pt.</w:t>
      </w:r>
      <w:r w:rsidR="00DB7F30">
        <w:rPr>
          <w:rFonts w:ascii="Calibri" w:hAnsi="Calibri" w:cs="Calibri"/>
          <w:sz w:val="22"/>
          <w:szCs w:val="22"/>
          <w:lang w:val="en-US"/>
        </w:rPr>
        <w:t>,regular</w:t>
      </w:r>
      <w:proofErr w:type="spellEnd"/>
      <w:proofErr w:type="gramEnd"/>
      <w:r w:rsidR="00DB7F30">
        <w:rPr>
          <w:rFonts w:ascii="Calibri" w:hAnsi="Calibri" w:cs="Calibri"/>
          <w:sz w:val="22"/>
          <w:szCs w:val="22"/>
          <w:lang w:val="en-US"/>
        </w:rPr>
        <w:t>,</w:t>
      </w:r>
      <w:r w:rsidR="007B58F9" w:rsidRPr="00DB7F3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B7F30">
        <w:rPr>
          <w:rFonts w:ascii="Calibri" w:hAnsi="Calibri" w:cs="Calibri"/>
          <w:sz w:val="22"/>
          <w:szCs w:val="22"/>
          <w:lang w:val="en-US"/>
        </w:rPr>
        <w:t>align centered</w:t>
      </w:r>
      <w:r w:rsidR="00DB7F30">
        <w:rPr>
          <w:rFonts w:ascii="Calibri" w:hAnsi="Calibri" w:cs="Calibri"/>
          <w:sz w:val="22"/>
          <w:szCs w:val="22"/>
          <w:lang w:val="en-US"/>
        </w:rPr>
        <w:t>.</w:t>
      </w:r>
    </w:p>
    <w:p w14:paraId="31FEF6D8" w14:textId="77777777" w:rsidR="00B23490" w:rsidRPr="00DB7F30" w:rsidRDefault="00B23490" w:rsidP="00B2349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lastRenderedPageBreak/>
        <w:t>Explanations of tables and figures should be given above the table and below the figure, paying attention to the ordinal numbers (Table 1., Table 2., Figure 1., Figure 2.).</w:t>
      </w:r>
    </w:p>
    <w:p w14:paraId="1D50847A" w14:textId="77777777" w:rsidR="00B23490" w:rsidRPr="00DB7F30" w:rsidRDefault="00B23490" w:rsidP="00B2349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>Tables and figures should also be used and explained in the text.</w:t>
      </w:r>
    </w:p>
    <w:p w14:paraId="58A1C3E3" w14:textId="4C3163DD" w:rsidR="00145CA8" w:rsidRPr="00DB7F30" w:rsidRDefault="005E2794" w:rsidP="00B234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 xml:space="preserve">All </w:t>
      </w:r>
      <w:r w:rsidR="00B42CCE">
        <w:rPr>
          <w:rFonts w:ascii="Calibri" w:hAnsi="Calibri" w:cs="Calibri"/>
          <w:sz w:val="22"/>
          <w:szCs w:val="22"/>
          <w:lang w:val="en-US"/>
        </w:rPr>
        <w:t>text</w:t>
      </w:r>
      <w:r w:rsidRPr="00DB7F30">
        <w:rPr>
          <w:rFonts w:ascii="Calibri" w:hAnsi="Calibri" w:cs="Calibri"/>
          <w:sz w:val="22"/>
          <w:szCs w:val="22"/>
          <w:lang w:val="en-US"/>
        </w:rPr>
        <w:t xml:space="preserve">, figures, </w:t>
      </w:r>
      <w:proofErr w:type="gramStart"/>
      <w:r w:rsidRPr="00DB7F30">
        <w:rPr>
          <w:rFonts w:ascii="Calibri" w:hAnsi="Calibri" w:cs="Calibri"/>
          <w:sz w:val="22"/>
          <w:szCs w:val="22"/>
          <w:lang w:val="en-US"/>
        </w:rPr>
        <w:t>tables</w:t>
      </w:r>
      <w:proofErr w:type="gramEnd"/>
      <w:r w:rsidRPr="00DB7F30">
        <w:rPr>
          <w:rFonts w:ascii="Calibri" w:hAnsi="Calibri" w:cs="Calibri"/>
          <w:sz w:val="22"/>
          <w:szCs w:val="22"/>
          <w:lang w:val="en-US"/>
        </w:rPr>
        <w:t xml:space="preserve"> and equations that do not belong to you should be given by citing the source.</w:t>
      </w:r>
    </w:p>
    <w:p w14:paraId="32A59B1B" w14:textId="364E8862" w:rsidR="00145CA8" w:rsidRPr="00DB7F30" w:rsidRDefault="005E2794" w:rsidP="00B23490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 xml:space="preserve">The sources used will be written according to </w:t>
      </w:r>
      <w:hyperlink r:id="rId6" w:history="1">
        <w:r w:rsidR="00DB7F30" w:rsidRPr="007B58F9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tr-TR"/>
          </w:rPr>
          <w:t xml:space="preserve">Harvard </w:t>
        </w:r>
        <w:proofErr w:type="spellStart"/>
        <w:r w:rsidR="00DB7F30" w:rsidRPr="007B58F9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tr-TR"/>
          </w:rPr>
          <w:t>style</w:t>
        </w:r>
        <w:proofErr w:type="spellEnd"/>
      </w:hyperlink>
      <w:r w:rsidRPr="00DB7F30">
        <w:rPr>
          <w:rFonts w:ascii="Calibri" w:hAnsi="Calibri" w:cs="Calibri"/>
          <w:sz w:val="22"/>
          <w:szCs w:val="22"/>
          <w:lang w:val="en-US"/>
        </w:rPr>
        <w:t>. There are explanations for each source type in the link, please examine it carefully. You can also use the Mendeley program directly.</w:t>
      </w:r>
    </w:p>
    <w:p w14:paraId="2FC69507" w14:textId="03D3EED9" w:rsidR="00145CA8" w:rsidRPr="00DB7F30" w:rsidRDefault="005E2794" w:rsidP="00B23490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 xml:space="preserve">The sources used should be given next to the information in the text or at the end of the </w:t>
      </w:r>
      <w:r w:rsidR="00145CA8" w:rsidRPr="00DB7F30">
        <w:rPr>
          <w:rFonts w:ascii="Calibri" w:hAnsi="Calibri" w:cs="Calibri"/>
          <w:sz w:val="22"/>
          <w:szCs w:val="22"/>
          <w:lang w:val="en-US"/>
        </w:rPr>
        <w:t xml:space="preserve">caption texts of the </w:t>
      </w:r>
      <w:r w:rsidRPr="00DB7F30">
        <w:rPr>
          <w:rFonts w:ascii="Calibri" w:hAnsi="Calibri" w:cs="Calibri"/>
          <w:sz w:val="22"/>
          <w:szCs w:val="22"/>
          <w:lang w:val="en-US"/>
        </w:rPr>
        <w:t>figure and tabl</w:t>
      </w:r>
      <w:r w:rsidR="00145CA8" w:rsidRPr="00DB7F30">
        <w:rPr>
          <w:rFonts w:ascii="Calibri" w:hAnsi="Calibri" w:cs="Calibri"/>
          <w:sz w:val="22"/>
          <w:szCs w:val="22"/>
          <w:lang w:val="en-US"/>
        </w:rPr>
        <w:t xml:space="preserve">es like </w:t>
      </w:r>
      <w:r w:rsidRPr="00DB7F30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Pr="00DB7F30">
        <w:rPr>
          <w:rFonts w:ascii="Calibri" w:hAnsi="Calibri" w:cs="Calibri"/>
          <w:sz w:val="22"/>
          <w:szCs w:val="22"/>
          <w:lang w:val="en-US"/>
        </w:rPr>
        <w:t>Yilmazer</w:t>
      </w:r>
      <w:proofErr w:type="spellEnd"/>
      <w:r w:rsidRPr="00DB7F30">
        <w:rPr>
          <w:rFonts w:ascii="Calibri" w:hAnsi="Calibri" w:cs="Calibri"/>
          <w:sz w:val="22"/>
          <w:szCs w:val="22"/>
          <w:lang w:val="en-US"/>
        </w:rPr>
        <w:t xml:space="preserve"> et al., 2014, Kaya et al. 2014).</w:t>
      </w:r>
    </w:p>
    <w:p w14:paraId="1B3ABBDA" w14:textId="77777777" w:rsidR="00B42CCE" w:rsidRDefault="005E2794" w:rsidP="00B23490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>The cited sources should be listed alphabetically according to the surname of the first author in the References section.</w:t>
      </w:r>
    </w:p>
    <w:p w14:paraId="4E3409B4" w14:textId="59865C4D" w:rsidR="00145CA8" w:rsidRPr="00B23490" w:rsidRDefault="005E2794" w:rsidP="00B234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B23490">
        <w:rPr>
          <w:rFonts w:ascii="Calibri" w:hAnsi="Calibri" w:cs="Calibri"/>
          <w:sz w:val="22"/>
          <w:szCs w:val="22"/>
          <w:lang w:val="en-US"/>
        </w:rPr>
        <w:t xml:space="preserve">Citation should be based on ethical rules. </w:t>
      </w:r>
      <w:r w:rsidR="00B42CCE" w:rsidRPr="00B23490">
        <w:rPr>
          <w:rFonts w:ascii="Calibri" w:hAnsi="Calibri" w:cs="Calibri"/>
          <w:sz w:val="22"/>
          <w:szCs w:val="22"/>
          <w:lang w:val="en-US"/>
        </w:rPr>
        <w:t xml:space="preserve">You cannot directly copy and pasted. All reports must </w:t>
      </w:r>
      <w:r w:rsidR="00B23490" w:rsidRPr="00B23490">
        <w:rPr>
          <w:rFonts w:ascii="Calibri" w:hAnsi="Calibri" w:cs="Calibri"/>
          <w:sz w:val="22"/>
          <w:szCs w:val="22"/>
          <w:lang w:val="en-US"/>
        </w:rPr>
        <w:t xml:space="preserve">be </w:t>
      </w:r>
      <w:r w:rsidR="00B42CCE" w:rsidRPr="00B23490">
        <w:rPr>
          <w:rFonts w:ascii="Calibri" w:hAnsi="Calibri" w:cs="Calibri"/>
          <w:sz w:val="22"/>
          <w:szCs w:val="22"/>
          <w:lang w:val="en-US"/>
        </w:rPr>
        <w:t xml:space="preserve">checked </w:t>
      </w:r>
      <w:r w:rsidR="00B23490" w:rsidRPr="00B23490">
        <w:rPr>
          <w:rFonts w:ascii="Calibri" w:hAnsi="Calibri" w:cs="Calibri"/>
          <w:sz w:val="22"/>
          <w:szCs w:val="22"/>
          <w:lang w:val="en-US"/>
        </w:rPr>
        <w:t>by</w:t>
      </w:r>
      <w:r w:rsidR="00B42CCE" w:rsidRPr="00B23490">
        <w:rPr>
          <w:rFonts w:ascii="Calibri" w:hAnsi="Calibri" w:cs="Calibri"/>
          <w:sz w:val="22"/>
          <w:szCs w:val="22"/>
          <w:lang w:val="en-US"/>
        </w:rPr>
        <w:t xml:space="preserve"> Turnitin, </w:t>
      </w:r>
      <w:r w:rsidR="00B42CCE" w:rsidRPr="00B23490">
        <w:rPr>
          <w:rFonts w:ascii="Calibri" w:hAnsi="Calibri" w:cs="Calibri"/>
          <w:sz w:val="22"/>
          <w:szCs w:val="22"/>
          <w:lang w:val="en-US"/>
        </w:rPr>
        <w:t>an Internet-based plagiarism detection service</w:t>
      </w:r>
      <w:r w:rsidR="00B42CCE" w:rsidRPr="00B23490">
        <w:rPr>
          <w:rFonts w:ascii="Calibri" w:hAnsi="Calibri" w:cs="Calibri"/>
          <w:sz w:val="22"/>
          <w:szCs w:val="22"/>
          <w:lang w:val="en-US"/>
        </w:rPr>
        <w:t>. The Turnitin report</w:t>
      </w:r>
      <w:r w:rsidR="00B23490" w:rsidRPr="00B23490">
        <w:rPr>
          <w:rFonts w:ascii="Calibri" w:hAnsi="Calibri" w:cs="Calibri"/>
          <w:sz w:val="22"/>
          <w:szCs w:val="22"/>
          <w:lang w:val="en-US"/>
        </w:rPr>
        <w:t xml:space="preserve"> of the </w:t>
      </w:r>
      <w:proofErr w:type="spellStart"/>
      <w:r w:rsidR="00B23490" w:rsidRPr="00B23490">
        <w:rPr>
          <w:rFonts w:ascii="Calibri" w:hAnsi="Calibri" w:cs="Calibri"/>
          <w:sz w:val="22"/>
          <w:szCs w:val="22"/>
          <w:lang w:val="en-US"/>
        </w:rPr>
        <w:t>hmws</w:t>
      </w:r>
      <w:proofErr w:type="spellEnd"/>
      <w:r w:rsidR="00B42CCE" w:rsidRPr="00B23490">
        <w:rPr>
          <w:rFonts w:ascii="Calibri" w:hAnsi="Calibri" w:cs="Calibri"/>
          <w:sz w:val="22"/>
          <w:szCs w:val="22"/>
          <w:lang w:val="en-US"/>
        </w:rPr>
        <w:t xml:space="preserve"> must have a similarity less than 20%</w:t>
      </w:r>
      <w:r w:rsidR="00B23490" w:rsidRPr="00B23490">
        <w:rPr>
          <w:rFonts w:ascii="Calibri" w:hAnsi="Calibri" w:cs="Calibri"/>
          <w:sz w:val="22"/>
          <w:szCs w:val="22"/>
          <w:lang w:val="en-US"/>
        </w:rPr>
        <w:t xml:space="preserve"> for overall and less than 2% for a reference.</w:t>
      </w:r>
    </w:p>
    <w:p w14:paraId="78582373" w14:textId="7113C533" w:rsidR="00C66F5D" w:rsidRPr="00DB7F30" w:rsidRDefault="005E2794" w:rsidP="00B2349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>Do not prepare an extra cover</w:t>
      </w:r>
      <w:r w:rsidR="00145CA8" w:rsidRPr="00DB7F30">
        <w:rPr>
          <w:rFonts w:ascii="Calibri" w:hAnsi="Calibri" w:cs="Calibri"/>
          <w:sz w:val="22"/>
          <w:szCs w:val="22"/>
          <w:lang w:val="en-US"/>
        </w:rPr>
        <w:t xml:space="preserve"> page</w:t>
      </w:r>
      <w:r w:rsidRPr="00DB7F30">
        <w:rPr>
          <w:rFonts w:ascii="Calibri" w:hAnsi="Calibri" w:cs="Calibri"/>
          <w:sz w:val="22"/>
          <w:szCs w:val="22"/>
          <w:lang w:val="en-US"/>
        </w:rPr>
        <w:t>.</w:t>
      </w:r>
    </w:p>
    <w:p w14:paraId="1E812938" w14:textId="083A6C6B" w:rsidR="00145CA8" w:rsidRPr="00DB7F30" w:rsidRDefault="00145CA8" w:rsidP="00B2349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DB7F30">
        <w:rPr>
          <w:rFonts w:ascii="Calibri" w:hAnsi="Calibri" w:cs="Calibri"/>
          <w:sz w:val="22"/>
          <w:szCs w:val="22"/>
          <w:lang w:val="en-US"/>
        </w:rPr>
        <w:t xml:space="preserve">The whole </w:t>
      </w:r>
      <w:proofErr w:type="spellStart"/>
      <w:r w:rsidRPr="00DB7F30">
        <w:rPr>
          <w:rFonts w:ascii="Calibri" w:hAnsi="Calibri" w:cs="Calibri"/>
          <w:sz w:val="22"/>
          <w:szCs w:val="22"/>
          <w:lang w:val="en-US"/>
        </w:rPr>
        <w:t>hmw</w:t>
      </w:r>
      <w:proofErr w:type="spellEnd"/>
      <w:r w:rsidRPr="00DB7F30">
        <w:rPr>
          <w:rFonts w:ascii="Calibri" w:hAnsi="Calibri" w:cs="Calibri"/>
          <w:sz w:val="22"/>
          <w:szCs w:val="22"/>
          <w:lang w:val="en-US"/>
        </w:rPr>
        <w:t xml:space="preserve"> report must be max. 6 pages.</w:t>
      </w:r>
    </w:p>
    <w:sectPr w:rsidR="00145CA8" w:rsidRPr="00DB7F30" w:rsidSect="00315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43F"/>
    <w:multiLevelType w:val="hybridMultilevel"/>
    <w:tmpl w:val="6C3E237E"/>
    <w:lvl w:ilvl="0" w:tplc="5ED21E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83A9D"/>
    <w:multiLevelType w:val="hybridMultilevel"/>
    <w:tmpl w:val="C8AE56E0"/>
    <w:lvl w:ilvl="0" w:tplc="4930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170E"/>
    <w:multiLevelType w:val="hybridMultilevel"/>
    <w:tmpl w:val="861C4670"/>
    <w:lvl w:ilvl="0" w:tplc="CCD6E5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CE4"/>
    <w:multiLevelType w:val="hybridMultilevel"/>
    <w:tmpl w:val="62B66B8E"/>
    <w:lvl w:ilvl="0" w:tplc="48C2CFC6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E57A4C"/>
    <w:multiLevelType w:val="hybridMultilevel"/>
    <w:tmpl w:val="84E4981E"/>
    <w:lvl w:ilvl="0" w:tplc="4D483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038D"/>
    <w:multiLevelType w:val="hybridMultilevel"/>
    <w:tmpl w:val="14CE9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4A30"/>
    <w:multiLevelType w:val="hybridMultilevel"/>
    <w:tmpl w:val="D6F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2663"/>
    <w:multiLevelType w:val="hybridMultilevel"/>
    <w:tmpl w:val="99F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416F"/>
    <w:multiLevelType w:val="hybridMultilevel"/>
    <w:tmpl w:val="0B7E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8D3"/>
    <w:multiLevelType w:val="hybridMultilevel"/>
    <w:tmpl w:val="8C90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D1721"/>
    <w:multiLevelType w:val="hybridMultilevel"/>
    <w:tmpl w:val="2DAA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D6CDC"/>
    <w:multiLevelType w:val="multilevel"/>
    <w:tmpl w:val="050CEC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B2CD5"/>
    <w:multiLevelType w:val="hybridMultilevel"/>
    <w:tmpl w:val="26167638"/>
    <w:lvl w:ilvl="0" w:tplc="FAD099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50ECF"/>
    <w:multiLevelType w:val="hybridMultilevel"/>
    <w:tmpl w:val="148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36"/>
    <w:rsid w:val="00040815"/>
    <w:rsid w:val="00042D07"/>
    <w:rsid w:val="00051276"/>
    <w:rsid w:val="000A43BB"/>
    <w:rsid w:val="000B71C6"/>
    <w:rsid w:val="00101A63"/>
    <w:rsid w:val="00110376"/>
    <w:rsid w:val="00145CA8"/>
    <w:rsid w:val="001D3588"/>
    <w:rsid w:val="002212A5"/>
    <w:rsid w:val="00274B37"/>
    <w:rsid w:val="00287801"/>
    <w:rsid w:val="002B7B50"/>
    <w:rsid w:val="00315536"/>
    <w:rsid w:val="00332893"/>
    <w:rsid w:val="003662F4"/>
    <w:rsid w:val="003E48EE"/>
    <w:rsid w:val="003F2020"/>
    <w:rsid w:val="004459DE"/>
    <w:rsid w:val="004C52FB"/>
    <w:rsid w:val="004D6F3F"/>
    <w:rsid w:val="005E2794"/>
    <w:rsid w:val="0067110E"/>
    <w:rsid w:val="006903D8"/>
    <w:rsid w:val="006F2970"/>
    <w:rsid w:val="007179DC"/>
    <w:rsid w:val="00726492"/>
    <w:rsid w:val="00753CF8"/>
    <w:rsid w:val="007850E6"/>
    <w:rsid w:val="00794715"/>
    <w:rsid w:val="007B2E24"/>
    <w:rsid w:val="007B58F9"/>
    <w:rsid w:val="007F69FA"/>
    <w:rsid w:val="00811CC6"/>
    <w:rsid w:val="00830D99"/>
    <w:rsid w:val="00842CFD"/>
    <w:rsid w:val="00846569"/>
    <w:rsid w:val="008C645D"/>
    <w:rsid w:val="008D0598"/>
    <w:rsid w:val="0095220E"/>
    <w:rsid w:val="009830A1"/>
    <w:rsid w:val="00993361"/>
    <w:rsid w:val="009A1DB7"/>
    <w:rsid w:val="009A5F6D"/>
    <w:rsid w:val="009C5550"/>
    <w:rsid w:val="009C57D3"/>
    <w:rsid w:val="00A06A00"/>
    <w:rsid w:val="00A21703"/>
    <w:rsid w:val="00A22251"/>
    <w:rsid w:val="00A37998"/>
    <w:rsid w:val="00A879B3"/>
    <w:rsid w:val="00A9491D"/>
    <w:rsid w:val="00AA3CDB"/>
    <w:rsid w:val="00AC35FC"/>
    <w:rsid w:val="00B23490"/>
    <w:rsid w:val="00B31095"/>
    <w:rsid w:val="00B31A75"/>
    <w:rsid w:val="00B42CCE"/>
    <w:rsid w:val="00B460FE"/>
    <w:rsid w:val="00BA027A"/>
    <w:rsid w:val="00C5403A"/>
    <w:rsid w:val="00C66F5D"/>
    <w:rsid w:val="00CA6586"/>
    <w:rsid w:val="00D37058"/>
    <w:rsid w:val="00D623CE"/>
    <w:rsid w:val="00D83B2F"/>
    <w:rsid w:val="00DB26F3"/>
    <w:rsid w:val="00DB7F30"/>
    <w:rsid w:val="00DC24B7"/>
    <w:rsid w:val="00E901FB"/>
    <w:rsid w:val="00EA6300"/>
    <w:rsid w:val="00ED09F0"/>
    <w:rsid w:val="00ED3DF4"/>
    <w:rsid w:val="00F32414"/>
    <w:rsid w:val="00F456F0"/>
    <w:rsid w:val="00F55787"/>
    <w:rsid w:val="00F62AD9"/>
    <w:rsid w:val="00F63BEA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024EC"/>
  <w15:chartTrackingRefBased/>
  <w15:docId w15:val="{083EFB38-1FF2-9A4D-9C07-C630A45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DC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8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0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deley.com/guides/harvard-citation-gui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Hakan YILMAZER</cp:lastModifiedBy>
  <cp:revision>4</cp:revision>
  <dcterms:created xsi:type="dcterms:W3CDTF">2022-12-01T09:30:00Z</dcterms:created>
  <dcterms:modified xsi:type="dcterms:W3CDTF">2022-12-01T20:51:00Z</dcterms:modified>
</cp:coreProperties>
</file>