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40" w:rsidRPr="00253CF6" w:rsidRDefault="00782B40" w:rsidP="00782B40">
      <w:pPr>
        <w:pStyle w:val="Balk3"/>
        <w:spacing w:after="163"/>
        <w:ind w:left="31"/>
        <w:rPr>
          <w:lang w:val="en-US"/>
        </w:rPr>
      </w:pPr>
      <w:r w:rsidRPr="00253CF6">
        <w:rPr>
          <w:rFonts w:ascii="Calibri" w:eastAsia="Calibri" w:hAnsi="Calibri" w:cs="Calibri"/>
          <w:sz w:val="28"/>
          <w:lang w:val="en-US"/>
        </w:rPr>
        <w:t xml:space="preserve">RECRUITMENT VOCABULARY  </w:t>
      </w:r>
    </w:p>
    <w:p w:rsidR="00782B40" w:rsidRPr="00253CF6" w:rsidRDefault="00782B40" w:rsidP="00782B40">
      <w:pPr>
        <w:spacing w:after="218" w:line="259" w:lineRule="auto"/>
        <w:ind w:left="21" w:right="0" w:firstLine="0"/>
        <w:jc w:val="center"/>
        <w:rPr>
          <w:lang w:val="en-US"/>
        </w:rPr>
      </w:pPr>
      <w:r w:rsidRPr="00253CF6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13405</wp:posOffset>
            </wp:positionH>
            <wp:positionV relativeFrom="paragraph">
              <wp:posOffset>-25399</wp:posOffset>
            </wp:positionV>
            <wp:extent cx="2781300" cy="2083435"/>
            <wp:effectExtent l="0" t="0" r="0" b="0"/>
            <wp:wrapSquare wrapText="bothSides"/>
            <wp:docPr id="10648" name="Picture 1064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8" name="Picture 1064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CF6">
        <w:rPr>
          <w:b/>
          <w:lang w:val="en-US"/>
        </w:rPr>
        <w:t xml:space="preserve"> </w:t>
      </w:r>
    </w:p>
    <w:p w:rsidR="00782B40" w:rsidRPr="00253CF6" w:rsidRDefault="00782B40" w:rsidP="00782B40">
      <w:pPr>
        <w:spacing w:after="230" w:line="259" w:lineRule="auto"/>
        <w:ind w:left="21" w:right="0" w:firstLine="0"/>
        <w:jc w:val="center"/>
        <w:rPr>
          <w:lang w:val="en-US"/>
        </w:rPr>
      </w:pPr>
      <w:r w:rsidRPr="00253CF6">
        <w:rPr>
          <w:b/>
          <w:lang w:val="en-US"/>
        </w:rPr>
        <w:t xml:space="preserve"> </w:t>
      </w:r>
    </w:p>
    <w:p w:rsidR="00782B40" w:rsidRPr="00253CF6" w:rsidRDefault="00782B40" w:rsidP="00782B40">
      <w:pPr>
        <w:spacing w:after="207" w:line="267" w:lineRule="auto"/>
        <w:ind w:right="70"/>
        <w:jc w:val="right"/>
        <w:rPr>
          <w:lang w:val="en-US"/>
        </w:rPr>
      </w:pPr>
      <w:r w:rsidRPr="00253CF6">
        <w:rPr>
          <w:b/>
          <w:lang w:val="en-US"/>
        </w:rPr>
        <w:t xml:space="preserve">The </w:t>
      </w:r>
      <w:r w:rsidRPr="00253CF6">
        <w:rPr>
          <w:b/>
          <w:lang w:val="en-US"/>
        </w:rPr>
        <w:tab/>
        <w:t xml:space="preserve">following </w:t>
      </w:r>
      <w:r w:rsidRPr="00253CF6">
        <w:rPr>
          <w:b/>
          <w:lang w:val="en-US"/>
        </w:rPr>
        <w:tab/>
        <w:t xml:space="preserve">are </w:t>
      </w:r>
      <w:r w:rsidRPr="00253CF6">
        <w:rPr>
          <w:b/>
          <w:lang w:val="en-US"/>
        </w:rPr>
        <w:tab/>
        <w:t>business-related words. You may use them in your application process.</w:t>
      </w:r>
      <w:r w:rsidRPr="00253CF6">
        <w:rPr>
          <w:lang w:val="en-US"/>
        </w:rPr>
        <w:t xml:space="preserve">  </w:t>
      </w:r>
    </w:p>
    <w:p w:rsidR="00782B40" w:rsidRPr="00253CF6" w:rsidRDefault="00782B40" w:rsidP="00782B40">
      <w:pPr>
        <w:spacing w:after="218" w:line="259" w:lineRule="auto"/>
        <w:ind w:left="21" w:right="0" w:firstLine="0"/>
        <w:jc w:val="center"/>
        <w:rPr>
          <w:lang w:val="en-US"/>
        </w:rPr>
      </w:pPr>
      <w:r w:rsidRPr="00253CF6">
        <w:rPr>
          <w:lang w:val="en-US"/>
        </w:rPr>
        <w:t xml:space="preserve"> </w:t>
      </w:r>
    </w:p>
    <w:p w:rsidR="00782B40" w:rsidRPr="00253CF6" w:rsidRDefault="00782B40" w:rsidP="00782B40">
      <w:pPr>
        <w:spacing w:after="218" w:line="259" w:lineRule="auto"/>
        <w:ind w:left="21" w:right="0" w:firstLine="0"/>
        <w:jc w:val="center"/>
        <w:rPr>
          <w:lang w:val="en-US"/>
        </w:rPr>
      </w:pPr>
      <w:r w:rsidRPr="00253CF6">
        <w:rPr>
          <w:lang w:val="en-US"/>
        </w:rPr>
        <w:t xml:space="preserve"> </w:t>
      </w:r>
    </w:p>
    <w:p w:rsidR="00782B40" w:rsidRPr="00253CF6" w:rsidRDefault="00782B40" w:rsidP="00782B40">
      <w:pPr>
        <w:spacing w:after="218" w:line="259" w:lineRule="auto"/>
        <w:ind w:left="21" w:right="0" w:firstLine="0"/>
        <w:jc w:val="center"/>
        <w:rPr>
          <w:lang w:val="en-US"/>
        </w:rPr>
      </w:pPr>
      <w:r w:rsidRPr="00253CF6">
        <w:rPr>
          <w:b/>
          <w:lang w:val="en-US"/>
        </w:rPr>
        <w:t xml:space="preserve"> </w:t>
      </w:r>
    </w:p>
    <w:p w:rsidR="00782B40" w:rsidRPr="00253CF6" w:rsidRDefault="00782B40" w:rsidP="00782B40">
      <w:pPr>
        <w:numPr>
          <w:ilvl w:val="0"/>
          <w:numId w:val="1"/>
        </w:numPr>
        <w:spacing w:after="6"/>
        <w:ind w:right="80" w:hanging="228"/>
        <w:jc w:val="left"/>
        <w:rPr>
          <w:lang w:val="en-US"/>
        </w:rPr>
      </w:pPr>
      <w:r w:rsidRPr="00253CF6">
        <w:rPr>
          <w:b/>
          <w:lang w:val="en-US"/>
        </w:rPr>
        <w:t xml:space="preserve">Match the words with their definitions. </w:t>
      </w:r>
    </w:p>
    <w:tbl>
      <w:tblPr>
        <w:tblStyle w:val="TableGrid"/>
        <w:tblW w:w="8514" w:type="dxa"/>
        <w:tblInd w:w="-85" w:type="dxa"/>
        <w:tblCellMar>
          <w:top w:w="46" w:type="dxa"/>
          <w:left w:w="107" w:type="dxa"/>
          <w:right w:w="96" w:type="dxa"/>
        </w:tblCellMar>
        <w:tblLook w:val="04A0"/>
      </w:tblPr>
      <w:tblGrid>
        <w:gridCol w:w="2092"/>
        <w:gridCol w:w="6422"/>
      </w:tblGrid>
      <w:tr w:rsidR="00782B40" w:rsidRPr="00253CF6" w:rsidTr="00280994">
        <w:trPr>
          <w:trHeight w:val="27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1. vacancy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2B40" w:rsidRPr="00253CF6" w:rsidRDefault="00782B40" w:rsidP="0028099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a. the ability to do something successfully or efficiently </w:t>
            </w:r>
          </w:p>
        </w:tc>
      </w:tr>
      <w:tr w:rsidR="00782B40" w:rsidRPr="00253CF6" w:rsidTr="00280994">
        <w:trPr>
          <w:trHeight w:val="54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2. fringe benefit </w:t>
            </w:r>
          </w:p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2B40" w:rsidRPr="00253CF6" w:rsidRDefault="00782B40" w:rsidP="0028099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b. one of two or more recurring periods in which different groups of workers do the same jobs in relay </w:t>
            </w:r>
          </w:p>
        </w:tc>
      </w:tr>
      <w:tr w:rsidR="00782B40" w:rsidRPr="00253CF6" w:rsidTr="00280994">
        <w:trPr>
          <w:trHeight w:val="28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3. superior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2B40" w:rsidRPr="00253CF6" w:rsidRDefault="00782B40" w:rsidP="0028099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c. an unoccupied position or job </w:t>
            </w:r>
          </w:p>
        </w:tc>
      </w:tr>
      <w:tr w:rsidR="00782B40" w:rsidRPr="00253CF6" w:rsidTr="00280994">
        <w:trPr>
          <w:trHeight w:val="54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4. shift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2B40" w:rsidRPr="00253CF6" w:rsidRDefault="00782B40" w:rsidP="0028099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d. a person or thing higher in rank, status, or quality, esp. a colleague in a higher position; opposite of subordinate </w:t>
            </w:r>
          </w:p>
        </w:tc>
      </w:tr>
      <w:tr w:rsidR="00782B40" w:rsidRPr="00253CF6" w:rsidTr="00280994">
        <w:trPr>
          <w:trHeight w:val="54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5. notice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2B40" w:rsidRPr="00253CF6" w:rsidRDefault="00782B40" w:rsidP="0028099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e. an extra benefit supplementing an employee's salary, for example, a company car, subsidized meals, health insurance, etc </w:t>
            </w:r>
          </w:p>
        </w:tc>
      </w:tr>
      <w:tr w:rsidR="00782B40" w:rsidRPr="00253CF6" w:rsidTr="00280994">
        <w:trPr>
          <w:trHeight w:val="54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6. competence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82B40" w:rsidRPr="00253CF6" w:rsidRDefault="00782B40" w:rsidP="00280994">
            <w:pPr>
              <w:spacing w:after="0" w:line="259" w:lineRule="auto"/>
              <w:ind w:left="1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f. a formal declaration of one's intention to end an agreement, typically one concerning employment or tenancy, at a specified time </w:t>
            </w:r>
          </w:p>
        </w:tc>
      </w:tr>
    </w:tbl>
    <w:p w:rsidR="00782B40" w:rsidRDefault="00782B40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  <w:r w:rsidRPr="00253CF6">
        <w:rPr>
          <w:b/>
          <w:lang w:val="en-US"/>
        </w:rPr>
        <w:t xml:space="preserve"> </w:t>
      </w:r>
    </w:p>
    <w:tbl>
      <w:tblPr>
        <w:tblStyle w:val="TableGrid"/>
        <w:tblW w:w="8514" w:type="dxa"/>
        <w:tblInd w:w="-85" w:type="dxa"/>
        <w:tblCellMar>
          <w:top w:w="46" w:type="dxa"/>
          <w:left w:w="107" w:type="dxa"/>
          <w:right w:w="96" w:type="dxa"/>
        </w:tblCellMar>
        <w:tblLook w:val="04A0"/>
      </w:tblPr>
      <w:tblGrid>
        <w:gridCol w:w="2092"/>
        <w:gridCol w:w="6422"/>
      </w:tblGrid>
      <w:tr w:rsidR="00DE4431" w:rsidRPr="00DE4431" w:rsidTr="00D412CB">
        <w:trPr>
          <w:trHeight w:val="278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1. vacancy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349EB" w:rsidRPr="00DE4431" w:rsidRDefault="00320E4B" w:rsidP="00D412CB">
            <w:pPr>
              <w:spacing w:after="0" w:line="259" w:lineRule="auto"/>
              <w:ind w:left="1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c. an unoccupied position or job </w:t>
            </w:r>
          </w:p>
        </w:tc>
      </w:tr>
      <w:tr w:rsidR="00DE4431" w:rsidRPr="00DE4431" w:rsidTr="00D412CB">
        <w:trPr>
          <w:trHeight w:val="54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2. fringe benefit </w:t>
            </w:r>
          </w:p>
          <w:p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349EB" w:rsidRPr="00DE4431" w:rsidRDefault="00DE4431" w:rsidP="00D412CB">
            <w:pPr>
              <w:spacing w:after="0" w:line="259" w:lineRule="auto"/>
              <w:ind w:left="1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e. an extra benefit supplementing an employee's salary, for example, a company car, subsidized meals, health insurance, etc</w:t>
            </w:r>
          </w:p>
        </w:tc>
      </w:tr>
      <w:tr w:rsidR="00DE4431" w:rsidRPr="00DE4431" w:rsidTr="00D412CB">
        <w:trPr>
          <w:trHeight w:val="28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3. superior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349EB" w:rsidRPr="00DE4431" w:rsidRDefault="00DE4431" w:rsidP="00D412CB">
            <w:pPr>
              <w:spacing w:after="0" w:line="259" w:lineRule="auto"/>
              <w:ind w:left="1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d. a person or thing higher in rank, status, or quality, esp. a colleague in a higher position; opposite of subordinate</w:t>
            </w:r>
          </w:p>
        </w:tc>
      </w:tr>
      <w:tr w:rsidR="00DE4431" w:rsidRPr="00DE4431" w:rsidTr="00D412CB">
        <w:trPr>
          <w:trHeight w:val="54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4. shift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349EB" w:rsidRPr="00DE4431" w:rsidRDefault="00DE4431" w:rsidP="00D412CB">
            <w:pPr>
              <w:spacing w:after="0" w:line="259" w:lineRule="auto"/>
              <w:ind w:left="1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b. one of two or more recurring periods in which different groups of workers do the same jobs in relay</w:t>
            </w:r>
          </w:p>
        </w:tc>
      </w:tr>
      <w:tr w:rsidR="00DE4431" w:rsidRPr="00DE4431" w:rsidTr="00D412CB">
        <w:trPr>
          <w:trHeight w:val="54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5. notice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349EB" w:rsidRPr="00DE4431" w:rsidRDefault="00DE4431" w:rsidP="00D412CB">
            <w:pPr>
              <w:spacing w:after="0" w:line="259" w:lineRule="auto"/>
              <w:ind w:left="1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f. a formal declaration of one's intention to end an agreement, typically one concerning employment or tenancy, at a specified time</w:t>
            </w:r>
          </w:p>
        </w:tc>
      </w:tr>
      <w:tr w:rsidR="00DE4431" w:rsidRPr="00DE4431" w:rsidTr="00D412CB">
        <w:trPr>
          <w:trHeight w:val="54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349EB" w:rsidRPr="00DE4431" w:rsidRDefault="006349EB" w:rsidP="00D412C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color w:val="C00000"/>
                <w:lang w:val="en-US"/>
              </w:rPr>
            </w:pPr>
            <w:r w:rsidRPr="00DE4431">
              <w:rPr>
                <w:b/>
                <w:bCs/>
                <w:color w:val="C00000"/>
                <w:lang w:val="en-US"/>
              </w:rPr>
              <w:t xml:space="preserve">6. competence 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349EB" w:rsidRPr="00DE4431" w:rsidRDefault="00DE4431" w:rsidP="00D412CB">
            <w:pPr>
              <w:spacing w:after="0" w:line="259" w:lineRule="auto"/>
              <w:ind w:left="1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a. the ability to do something successfully or efficiently</w:t>
            </w:r>
          </w:p>
        </w:tc>
      </w:tr>
    </w:tbl>
    <w:p w:rsidR="006349EB" w:rsidRDefault="006349EB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:rsidR="00DE4431" w:rsidRDefault="00DE4431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:rsidR="00DE4431" w:rsidRDefault="00DE4431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:rsidR="00DE4431" w:rsidRDefault="00DE4431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:rsidR="00DE4431" w:rsidRDefault="00DE4431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:rsidR="00DE4431" w:rsidRDefault="00DE4431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:rsidR="00DE4431" w:rsidRDefault="00DE4431" w:rsidP="00782B40">
      <w:pPr>
        <w:spacing w:after="0" w:line="259" w:lineRule="auto"/>
        <w:ind w:left="22" w:right="0" w:firstLine="0"/>
        <w:jc w:val="left"/>
        <w:rPr>
          <w:b/>
          <w:lang w:val="en-US"/>
        </w:rPr>
      </w:pPr>
    </w:p>
    <w:p w:rsidR="006349EB" w:rsidRPr="00253CF6" w:rsidRDefault="006349EB" w:rsidP="00782B40">
      <w:pPr>
        <w:spacing w:after="0" w:line="259" w:lineRule="auto"/>
        <w:ind w:left="22" w:right="0" w:firstLine="0"/>
        <w:jc w:val="left"/>
        <w:rPr>
          <w:lang w:val="en-US"/>
        </w:rPr>
      </w:pPr>
    </w:p>
    <w:p w:rsidR="00782B40" w:rsidRPr="00253CF6" w:rsidRDefault="00782B40" w:rsidP="00782B40">
      <w:pPr>
        <w:numPr>
          <w:ilvl w:val="0"/>
          <w:numId w:val="1"/>
        </w:numPr>
        <w:spacing w:after="6"/>
        <w:ind w:right="80" w:hanging="228"/>
        <w:jc w:val="left"/>
        <w:rPr>
          <w:lang w:val="en-US"/>
        </w:rPr>
      </w:pPr>
      <w:r w:rsidRPr="00253CF6">
        <w:rPr>
          <w:b/>
          <w:lang w:val="en-US"/>
        </w:rPr>
        <w:lastRenderedPageBreak/>
        <w:t xml:space="preserve">Complete the following sentences with: </w:t>
      </w:r>
    </w:p>
    <w:tbl>
      <w:tblPr>
        <w:tblStyle w:val="TableGrid"/>
        <w:tblW w:w="5102" w:type="dxa"/>
        <w:tblInd w:w="1441" w:type="dxa"/>
        <w:tblCellMar>
          <w:top w:w="22" w:type="dxa"/>
          <w:right w:w="27" w:type="dxa"/>
        </w:tblCellMar>
        <w:tblLook w:val="04A0"/>
      </w:tblPr>
      <w:tblGrid>
        <w:gridCol w:w="1523"/>
        <w:gridCol w:w="3579"/>
      </w:tblGrid>
      <w:tr w:rsidR="00782B40" w:rsidRPr="00253CF6" w:rsidTr="00280994">
        <w:trPr>
          <w:trHeight w:val="29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107" w:right="0" w:firstLine="0"/>
              <w:jc w:val="left"/>
              <w:rPr>
                <w:lang w:val="en-US"/>
              </w:rPr>
            </w:pPr>
            <w:r w:rsidRPr="00253CF6">
              <w:rPr>
                <w:b/>
                <w:lang w:val="en-US"/>
              </w:rPr>
              <w:t xml:space="preserve">vacancy </w:t>
            </w:r>
          </w:p>
        </w:tc>
        <w:tc>
          <w:tcPr>
            <w:tcW w:w="35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tabs>
                <w:tab w:val="center" w:pos="2689"/>
              </w:tabs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b/>
                <w:lang w:val="en-US"/>
              </w:rPr>
              <w:t xml:space="preserve">fringe benefits  </w:t>
            </w:r>
            <w:r w:rsidRPr="00253CF6">
              <w:rPr>
                <w:b/>
                <w:lang w:val="en-US"/>
              </w:rPr>
              <w:tab/>
              <w:t xml:space="preserve">competence      </w:t>
            </w:r>
          </w:p>
        </w:tc>
      </w:tr>
      <w:tr w:rsidR="00782B40" w:rsidRPr="00253CF6" w:rsidTr="00280994">
        <w:trPr>
          <w:trHeight w:val="254"/>
        </w:trPr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107" w:right="0" w:firstLine="0"/>
              <w:jc w:val="left"/>
              <w:rPr>
                <w:lang w:val="en-US"/>
              </w:rPr>
            </w:pPr>
            <w:r w:rsidRPr="00253CF6">
              <w:rPr>
                <w:b/>
                <w:lang w:val="en-US"/>
              </w:rPr>
              <w:t xml:space="preserve">superiors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tabs>
                <w:tab w:val="center" w:pos="708"/>
                <w:tab w:val="center" w:pos="2050"/>
              </w:tabs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b/>
                <w:lang w:val="en-US"/>
              </w:rPr>
              <w:t xml:space="preserve">shifts </w:t>
            </w:r>
            <w:r w:rsidRPr="00253CF6">
              <w:rPr>
                <w:b/>
                <w:lang w:val="en-US"/>
              </w:rPr>
              <w:tab/>
              <w:t xml:space="preserve"> </w:t>
            </w:r>
            <w:r w:rsidRPr="00253CF6">
              <w:rPr>
                <w:b/>
                <w:lang w:val="en-US"/>
              </w:rPr>
              <w:tab/>
              <w:t xml:space="preserve">              notice </w:t>
            </w:r>
          </w:p>
        </w:tc>
      </w:tr>
    </w:tbl>
    <w:p w:rsidR="00782B40" w:rsidRPr="00253CF6" w:rsidRDefault="00782B40" w:rsidP="00782B40">
      <w:pPr>
        <w:numPr>
          <w:ilvl w:val="0"/>
          <w:numId w:val="2"/>
        </w:numPr>
        <w:spacing w:after="319"/>
        <w:ind w:right="76" w:hanging="218"/>
        <w:rPr>
          <w:lang w:val="en-US"/>
        </w:rPr>
      </w:pPr>
      <w:r w:rsidRPr="00253CF6">
        <w:rPr>
          <w:lang w:val="en-US"/>
        </w:rPr>
        <w:t xml:space="preserve">There are three </w:t>
      </w:r>
      <w:r w:rsidR="006349EB" w:rsidRPr="006349EB">
        <w:rPr>
          <w:b/>
          <w:bCs/>
          <w:color w:val="C00000"/>
          <w:u w:val="single"/>
          <w:lang w:val="en-US"/>
        </w:rPr>
        <w:t>shifts</w:t>
      </w:r>
      <w:r w:rsidRPr="006349EB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in this plant: 8:00-14:00, 14:00-20:00, and 20:00-02:00.  </w:t>
      </w:r>
    </w:p>
    <w:p w:rsidR="00782B40" w:rsidRPr="00253CF6" w:rsidRDefault="00782B40" w:rsidP="006349EB">
      <w:pPr>
        <w:numPr>
          <w:ilvl w:val="0"/>
          <w:numId w:val="2"/>
        </w:numPr>
        <w:spacing w:after="319"/>
        <w:ind w:right="76" w:hanging="218"/>
        <w:rPr>
          <w:lang w:val="en-US"/>
        </w:rPr>
      </w:pPr>
      <w:r w:rsidRPr="00253CF6">
        <w:rPr>
          <w:lang w:val="en-US"/>
        </w:rPr>
        <w:t xml:space="preserve">The CEO handed in his </w:t>
      </w:r>
      <w:r w:rsidR="006349EB" w:rsidRPr="006349EB">
        <w:rPr>
          <w:b/>
          <w:bCs/>
          <w:color w:val="C00000"/>
          <w:u w:val="single"/>
          <w:lang w:val="en-US"/>
        </w:rPr>
        <w:t>notice</w:t>
      </w:r>
      <w:r w:rsidRPr="00253CF6">
        <w:rPr>
          <w:lang w:val="en-US"/>
        </w:rPr>
        <w:t xml:space="preserve"> after a serious dispute with the company shareholders over policy decisions.  </w:t>
      </w:r>
    </w:p>
    <w:p w:rsidR="00782B40" w:rsidRPr="00253CF6" w:rsidRDefault="00782B40" w:rsidP="006349EB">
      <w:pPr>
        <w:numPr>
          <w:ilvl w:val="0"/>
          <w:numId w:val="2"/>
        </w:numPr>
        <w:spacing w:after="319"/>
        <w:ind w:right="76" w:hanging="218"/>
        <w:rPr>
          <w:lang w:val="en-US"/>
        </w:rPr>
      </w:pPr>
      <w:r w:rsidRPr="00253CF6">
        <w:rPr>
          <w:lang w:val="en-US"/>
        </w:rPr>
        <w:t xml:space="preserve">The interns displayed varying degrees of </w:t>
      </w:r>
      <w:r w:rsidR="006349EB" w:rsidRPr="006349EB">
        <w:rPr>
          <w:b/>
          <w:bCs/>
          <w:color w:val="C00000"/>
          <w:u w:val="single"/>
          <w:lang w:val="en-US"/>
        </w:rPr>
        <w:t>competence</w:t>
      </w:r>
      <w:r w:rsidRPr="00253CF6">
        <w:rPr>
          <w:lang w:val="en-US"/>
        </w:rPr>
        <w:t xml:space="preserve"> in teaching. Some were highly accomplished whereas others struggled.  </w:t>
      </w:r>
    </w:p>
    <w:p w:rsidR="00782B40" w:rsidRPr="00253CF6" w:rsidRDefault="00782B40" w:rsidP="00782B40">
      <w:pPr>
        <w:numPr>
          <w:ilvl w:val="0"/>
          <w:numId w:val="2"/>
        </w:numPr>
        <w:spacing w:after="321"/>
        <w:ind w:right="76" w:hanging="218"/>
        <w:rPr>
          <w:lang w:val="en-US"/>
        </w:rPr>
      </w:pPr>
      <w:r w:rsidRPr="00253CF6">
        <w:rPr>
          <w:lang w:val="en-US"/>
        </w:rPr>
        <w:t xml:space="preserve">Beside the high salary, the company offers attractive </w:t>
      </w:r>
      <w:r w:rsidR="006349EB" w:rsidRPr="006349EB">
        <w:rPr>
          <w:b/>
          <w:bCs/>
          <w:color w:val="C00000"/>
          <w:u w:val="single"/>
          <w:lang w:val="en-US"/>
        </w:rPr>
        <w:t>fringe benefits</w:t>
      </w:r>
      <w:r w:rsidR="006349EB">
        <w:rPr>
          <w:lang w:val="en-US"/>
        </w:rPr>
        <w:t>.</w:t>
      </w:r>
      <w:r w:rsidRPr="00253CF6">
        <w:rPr>
          <w:lang w:val="en-US"/>
        </w:rPr>
        <w:t xml:space="preserve"> </w:t>
      </w:r>
    </w:p>
    <w:p w:rsidR="00782B40" w:rsidRPr="00253CF6" w:rsidRDefault="00782B40" w:rsidP="006349EB">
      <w:pPr>
        <w:numPr>
          <w:ilvl w:val="0"/>
          <w:numId w:val="2"/>
        </w:numPr>
        <w:spacing w:after="321"/>
        <w:ind w:right="76" w:hanging="218"/>
        <w:rPr>
          <w:lang w:val="en-US"/>
        </w:rPr>
      </w:pPr>
      <w:r w:rsidRPr="00253CF6">
        <w:rPr>
          <w:lang w:val="en-US"/>
        </w:rPr>
        <w:t xml:space="preserve">The HR department put an ad in the national newspaper to fill the </w:t>
      </w:r>
      <w:r w:rsidR="006349EB" w:rsidRPr="006349EB">
        <w:rPr>
          <w:b/>
          <w:bCs/>
          <w:color w:val="C00000"/>
          <w:u w:val="single"/>
          <w:lang w:val="en-US"/>
        </w:rPr>
        <w:t>vacancy</w:t>
      </w:r>
      <w:r w:rsidRPr="00253CF6">
        <w:rPr>
          <w:lang w:val="en-US"/>
        </w:rPr>
        <w:t xml:space="preserve"> for executive PA. </w:t>
      </w:r>
    </w:p>
    <w:p w:rsidR="006349EB" w:rsidRPr="00DE4431" w:rsidRDefault="00782B40" w:rsidP="00DE4431">
      <w:pPr>
        <w:numPr>
          <w:ilvl w:val="0"/>
          <w:numId w:val="2"/>
        </w:numPr>
        <w:spacing w:after="321"/>
        <w:ind w:right="76" w:hanging="218"/>
        <w:rPr>
          <w:lang w:val="en-US"/>
        </w:rPr>
      </w:pPr>
      <w:r w:rsidRPr="00253CF6">
        <w:rPr>
          <w:lang w:val="en-US"/>
        </w:rPr>
        <w:t xml:space="preserve">I suggest you show more respect to your </w:t>
      </w:r>
      <w:r w:rsidR="006349EB" w:rsidRPr="006349EB">
        <w:rPr>
          <w:b/>
          <w:bCs/>
          <w:color w:val="C00000"/>
          <w:u w:val="single"/>
          <w:lang w:val="en-US"/>
        </w:rPr>
        <w:t>superiors</w:t>
      </w:r>
      <w:r w:rsidRPr="00253CF6">
        <w:rPr>
          <w:lang w:val="en-US"/>
        </w:rPr>
        <w:t xml:space="preserve"> as the lowest ranking employee. </w:t>
      </w:r>
    </w:p>
    <w:p w:rsidR="00782B40" w:rsidRPr="00253CF6" w:rsidRDefault="00782B40" w:rsidP="00782B40">
      <w:pPr>
        <w:numPr>
          <w:ilvl w:val="0"/>
          <w:numId w:val="3"/>
        </w:numPr>
        <w:spacing w:after="6"/>
        <w:ind w:right="80" w:hanging="288"/>
        <w:jc w:val="left"/>
        <w:rPr>
          <w:lang w:val="en-US"/>
        </w:rPr>
      </w:pPr>
      <w:r w:rsidRPr="00253CF6">
        <w:rPr>
          <w:b/>
          <w:lang w:val="en-US"/>
        </w:rPr>
        <w:t xml:space="preserve">Match the verbs with their definitions.  </w:t>
      </w:r>
    </w:p>
    <w:tbl>
      <w:tblPr>
        <w:tblStyle w:val="TableGrid"/>
        <w:tblW w:w="8514" w:type="dxa"/>
        <w:tblInd w:w="-85" w:type="dxa"/>
        <w:tblCellMar>
          <w:top w:w="44" w:type="dxa"/>
          <w:left w:w="107" w:type="dxa"/>
          <w:right w:w="69" w:type="dxa"/>
        </w:tblCellMar>
        <w:tblLook w:val="04A0"/>
      </w:tblPr>
      <w:tblGrid>
        <w:gridCol w:w="1241"/>
        <w:gridCol w:w="7273"/>
      </w:tblGrid>
      <w:tr w:rsidR="00782B40" w:rsidRPr="00253CF6" w:rsidTr="00280994">
        <w:trPr>
          <w:trHeight w:val="27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1. </w:t>
            </w:r>
            <w:r w:rsidRPr="00253CF6">
              <w:rPr>
                <w:b/>
                <w:lang w:val="en-US"/>
              </w:rPr>
              <w:t>recruit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a. continue or proceed along a path or route </w:t>
            </w:r>
          </w:p>
        </w:tc>
      </w:tr>
      <w:tr w:rsidR="00782B40" w:rsidRPr="00253CF6" w:rsidTr="00280994">
        <w:trPr>
          <w:trHeight w:val="54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2. </w:t>
            </w:r>
            <w:r w:rsidRPr="00253CF6">
              <w:rPr>
                <w:b/>
                <w:lang w:val="en-US"/>
              </w:rPr>
              <w:t>pursue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b. be entitled to a particular benefit or privilege by fulfilling a necessary condition </w:t>
            </w:r>
          </w:p>
        </w:tc>
      </w:tr>
      <w:tr w:rsidR="00782B40" w:rsidRPr="00253CF6" w:rsidTr="00280994">
        <w:trPr>
          <w:trHeight w:val="54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3. </w:t>
            </w:r>
            <w:r w:rsidRPr="00253CF6">
              <w:rPr>
                <w:b/>
                <w:lang w:val="en-US"/>
              </w:rPr>
              <w:t>qualify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c. enroll someone as a member or worker in an organization or as a supporter of a cause; hire, employ </w:t>
            </w:r>
          </w:p>
        </w:tc>
      </w:tr>
      <w:tr w:rsidR="00782B40" w:rsidRPr="00253CF6" w:rsidTr="00280994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4. </w:t>
            </w:r>
            <w:r w:rsidRPr="00253CF6">
              <w:rPr>
                <w:b/>
                <w:lang w:val="en-US"/>
              </w:rPr>
              <w:t>shortlist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d. (usually passive) advance or raise someone to a higher position or rank </w:t>
            </w:r>
          </w:p>
        </w:tc>
      </w:tr>
      <w:tr w:rsidR="00782B40" w:rsidRPr="00253CF6" w:rsidTr="00280994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5. </w:t>
            </w:r>
            <w:r w:rsidRPr="00253CF6">
              <w:rPr>
                <w:b/>
                <w:lang w:val="en-US"/>
              </w:rPr>
              <w:t>promote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e. assign a job or role to someone </w:t>
            </w:r>
          </w:p>
        </w:tc>
      </w:tr>
      <w:tr w:rsidR="00782B40" w:rsidRPr="00253CF6" w:rsidTr="00280994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6. </w:t>
            </w:r>
            <w:r w:rsidRPr="00253CF6">
              <w:rPr>
                <w:b/>
                <w:lang w:val="en-US"/>
              </w:rPr>
              <w:t>fire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f. move to a new place and establish one's home or business there </w:t>
            </w:r>
          </w:p>
        </w:tc>
      </w:tr>
      <w:tr w:rsidR="00782B40" w:rsidRPr="00253CF6" w:rsidTr="00280994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7. </w:t>
            </w:r>
            <w:r w:rsidRPr="00253CF6">
              <w:rPr>
                <w:b/>
                <w:lang w:val="en-US"/>
              </w:rPr>
              <w:t>appoint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g. after a selection, put someone on a list of fewer candidates </w:t>
            </w:r>
          </w:p>
        </w:tc>
      </w:tr>
      <w:tr w:rsidR="00782B40" w:rsidRPr="00253CF6" w:rsidTr="00280994">
        <w:trPr>
          <w:trHeight w:val="54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8. </w:t>
            </w:r>
            <w:r w:rsidRPr="00253CF6">
              <w:rPr>
                <w:b/>
                <w:lang w:val="en-US"/>
              </w:rPr>
              <w:t>relocate</w:t>
            </w:r>
            <w:r w:rsidRPr="00253CF6">
              <w:rPr>
                <w:lang w:val="en-US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782B40" w:rsidRPr="00253CF6" w:rsidRDefault="00782B40" w:rsidP="00280994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253CF6">
              <w:rPr>
                <w:lang w:val="en-US"/>
              </w:rPr>
              <w:t xml:space="preserve">h. dismiss an employee from a job, discharge, give someone their notice, lay off, let go, sack, make redundant </w:t>
            </w:r>
          </w:p>
        </w:tc>
      </w:tr>
    </w:tbl>
    <w:p w:rsidR="00DE4431" w:rsidRPr="00253CF6" w:rsidRDefault="00DE4431" w:rsidP="00DE4431">
      <w:pPr>
        <w:spacing w:after="390" w:line="259" w:lineRule="auto"/>
        <w:ind w:left="0" w:right="0" w:firstLine="0"/>
        <w:jc w:val="left"/>
        <w:rPr>
          <w:lang w:val="en-US"/>
        </w:rPr>
      </w:pPr>
    </w:p>
    <w:tbl>
      <w:tblPr>
        <w:tblStyle w:val="TableGrid"/>
        <w:tblW w:w="8514" w:type="dxa"/>
        <w:tblInd w:w="-85" w:type="dxa"/>
        <w:tblCellMar>
          <w:top w:w="44" w:type="dxa"/>
          <w:left w:w="107" w:type="dxa"/>
          <w:right w:w="69" w:type="dxa"/>
        </w:tblCellMar>
        <w:tblLook w:val="04A0"/>
      </w:tblPr>
      <w:tblGrid>
        <w:gridCol w:w="1241"/>
        <w:gridCol w:w="7273"/>
      </w:tblGrid>
      <w:tr w:rsidR="00DE4431" w:rsidRPr="00253CF6" w:rsidTr="00DE4431">
        <w:trPr>
          <w:trHeight w:val="27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412CB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1. </w:t>
            </w:r>
            <w:r w:rsidRPr="00DE4431">
              <w:rPr>
                <w:b/>
                <w:color w:val="C00000"/>
                <w:lang w:val="en-US"/>
              </w:rPr>
              <w:t>recruit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412CB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c. enroll someone as a member or worker in an organization or as a supporter of a cause; hire, employ </w:t>
            </w:r>
          </w:p>
        </w:tc>
      </w:tr>
      <w:tr w:rsidR="00DE4431" w:rsidRPr="00253CF6" w:rsidTr="00DE4431">
        <w:trPr>
          <w:trHeight w:val="54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412CB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2. </w:t>
            </w:r>
            <w:r w:rsidRPr="00DE4431">
              <w:rPr>
                <w:b/>
                <w:color w:val="C00000"/>
                <w:lang w:val="en-US"/>
              </w:rPr>
              <w:t>pursue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412CB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a. continue or proceed along a path or route </w:t>
            </w:r>
          </w:p>
        </w:tc>
      </w:tr>
      <w:tr w:rsidR="00DE4431" w:rsidRPr="00253CF6" w:rsidTr="00DE4431">
        <w:trPr>
          <w:trHeight w:val="547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412CB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3. </w:t>
            </w:r>
            <w:r w:rsidRPr="00DE4431">
              <w:rPr>
                <w:b/>
                <w:color w:val="C00000"/>
                <w:lang w:val="en-US"/>
              </w:rPr>
              <w:t>qualify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412CB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b. be entitled to a particular benefit or privilege by fulfilling a necessary condition</w:t>
            </w:r>
          </w:p>
        </w:tc>
      </w:tr>
      <w:tr w:rsidR="00DE4431" w:rsidRPr="00253CF6" w:rsidTr="00DE4431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4. </w:t>
            </w:r>
            <w:r w:rsidRPr="00DE4431">
              <w:rPr>
                <w:b/>
                <w:color w:val="C00000"/>
                <w:lang w:val="en-US"/>
              </w:rPr>
              <w:t>shortlist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g. after a selection, put someone on a list of fewer candidates </w:t>
            </w:r>
          </w:p>
        </w:tc>
      </w:tr>
      <w:tr w:rsidR="00DE4431" w:rsidRPr="00253CF6" w:rsidTr="00DE4431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5. </w:t>
            </w:r>
            <w:r w:rsidRPr="00DE4431">
              <w:rPr>
                <w:b/>
                <w:color w:val="C00000"/>
                <w:lang w:val="en-US"/>
              </w:rPr>
              <w:t>promote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d. (usually passive) advance or raise someone to a higher position or rank</w:t>
            </w:r>
          </w:p>
        </w:tc>
      </w:tr>
      <w:tr w:rsidR="00DE4431" w:rsidRPr="00253CF6" w:rsidTr="00DE4431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6. </w:t>
            </w:r>
            <w:r w:rsidRPr="00DE4431">
              <w:rPr>
                <w:b/>
                <w:color w:val="C00000"/>
                <w:lang w:val="en-US"/>
              </w:rPr>
              <w:t>fire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h. dismiss an employee from a job, discharge, give someone their notice, lay off, let go, sack, make redundant</w:t>
            </w:r>
          </w:p>
        </w:tc>
      </w:tr>
      <w:tr w:rsidR="00DE4431" w:rsidRPr="00253CF6" w:rsidTr="00DE4431">
        <w:trPr>
          <w:trHeight w:val="27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7. </w:t>
            </w:r>
            <w:r w:rsidRPr="00DE4431">
              <w:rPr>
                <w:b/>
                <w:color w:val="C00000"/>
                <w:lang w:val="en-US"/>
              </w:rPr>
              <w:t>appoint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>e. assign a job or role to someone</w:t>
            </w:r>
          </w:p>
        </w:tc>
      </w:tr>
      <w:tr w:rsidR="00DE4431" w:rsidRPr="00253CF6" w:rsidTr="00DE4431">
        <w:trPr>
          <w:trHeight w:val="54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8. </w:t>
            </w:r>
            <w:r w:rsidRPr="00DE4431">
              <w:rPr>
                <w:b/>
                <w:color w:val="C00000"/>
                <w:lang w:val="en-US"/>
              </w:rPr>
              <w:t>relocate</w:t>
            </w:r>
            <w:r w:rsidRPr="00DE4431"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7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DE4431" w:rsidRPr="00DE4431" w:rsidRDefault="00DE4431" w:rsidP="00DE4431">
            <w:pPr>
              <w:spacing w:after="0" w:line="259" w:lineRule="auto"/>
              <w:ind w:left="0" w:right="0" w:firstLine="0"/>
              <w:jc w:val="left"/>
              <w:rPr>
                <w:color w:val="C00000"/>
                <w:lang w:val="en-US"/>
              </w:rPr>
            </w:pPr>
            <w:r w:rsidRPr="00DE4431">
              <w:rPr>
                <w:color w:val="C00000"/>
                <w:lang w:val="en-US"/>
              </w:rPr>
              <w:t xml:space="preserve">f. move to a new place and establish one's home or business there </w:t>
            </w:r>
          </w:p>
        </w:tc>
      </w:tr>
    </w:tbl>
    <w:p w:rsidR="00782B40" w:rsidRPr="00253CF6" w:rsidRDefault="00782B40" w:rsidP="00782B40">
      <w:pPr>
        <w:numPr>
          <w:ilvl w:val="0"/>
          <w:numId w:val="3"/>
        </w:numPr>
        <w:spacing w:after="222"/>
        <w:ind w:right="80" w:hanging="288"/>
        <w:jc w:val="left"/>
        <w:rPr>
          <w:lang w:val="en-US"/>
        </w:rPr>
      </w:pPr>
      <w:r w:rsidRPr="00253CF6">
        <w:rPr>
          <w:b/>
          <w:lang w:val="en-US"/>
        </w:rPr>
        <w:lastRenderedPageBreak/>
        <w:t xml:space="preserve">Complete the following sentences with the above verbs. You may have to change tenses. </w:t>
      </w:r>
    </w:p>
    <w:p w:rsidR="00782B40" w:rsidRPr="00253CF6" w:rsidRDefault="00782B40" w:rsidP="00782B40">
      <w:pPr>
        <w:numPr>
          <w:ilvl w:val="0"/>
          <w:numId w:val="4"/>
        </w:numPr>
        <w:spacing w:line="359" w:lineRule="auto"/>
        <w:ind w:right="76" w:hanging="218"/>
        <w:rPr>
          <w:lang w:val="en-US"/>
        </w:rPr>
      </w:pPr>
      <w:r w:rsidRPr="00253CF6">
        <w:rPr>
          <w:lang w:val="en-US"/>
        </w:rPr>
        <w:t xml:space="preserve">Having successfully completed the project, she was </w:t>
      </w:r>
      <w:r w:rsidR="00DE4431" w:rsidRPr="00DE4431">
        <w:rPr>
          <w:b/>
          <w:bCs/>
          <w:color w:val="C00000"/>
          <w:u w:val="single"/>
          <w:lang w:val="en-US"/>
        </w:rPr>
        <w:t>appointed</w:t>
      </w:r>
      <w:r w:rsidRPr="00DE4431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to Bursa subsidiary as personnel manager. </w:t>
      </w:r>
    </w:p>
    <w:p w:rsidR="00782B40" w:rsidRPr="00253CF6" w:rsidRDefault="00782B40" w:rsidP="00782B40">
      <w:pPr>
        <w:numPr>
          <w:ilvl w:val="0"/>
          <w:numId w:val="4"/>
        </w:numPr>
        <w:spacing w:line="359" w:lineRule="auto"/>
        <w:ind w:right="76" w:hanging="218"/>
        <w:rPr>
          <w:lang w:val="en-US"/>
        </w:rPr>
      </w:pPr>
      <w:r w:rsidRPr="00253CF6">
        <w:rPr>
          <w:lang w:val="en-US"/>
        </w:rPr>
        <w:t xml:space="preserve">He failed to </w:t>
      </w:r>
      <w:r w:rsidR="00DE4431" w:rsidRPr="00DE4431">
        <w:rPr>
          <w:b/>
          <w:bCs/>
          <w:color w:val="C00000"/>
          <w:u w:val="single"/>
          <w:lang w:val="en-US"/>
        </w:rPr>
        <w:t>qualify</w:t>
      </w:r>
      <w:r w:rsidRPr="00253CF6">
        <w:rPr>
          <w:lang w:val="en-US"/>
        </w:rPr>
        <w:t xml:space="preserve"> for the management team as he lacked the required certification. </w:t>
      </w:r>
    </w:p>
    <w:p w:rsidR="00782B40" w:rsidRPr="00253CF6" w:rsidRDefault="00782B40" w:rsidP="00DE4431">
      <w:pPr>
        <w:numPr>
          <w:ilvl w:val="0"/>
          <w:numId w:val="4"/>
        </w:numPr>
        <w:spacing w:line="359" w:lineRule="auto"/>
        <w:ind w:right="76" w:hanging="218"/>
        <w:rPr>
          <w:lang w:val="en-US"/>
        </w:rPr>
      </w:pPr>
      <w:r w:rsidRPr="00253CF6">
        <w:rPr>
          <w:lang w:val="en-US"/>
        </w:rPr>
        <w:t xml:space="preserve">After the first one, he was </w:t>
      </w:r>
      <w:r w:rsidR="00DE4431" w:rsidRPr="00DE4431">
        <w:rPr>
          <w:b/>
          <w:bCs/>
          <w:color w:val="C00000"/>
          <w:u w:val="single"/>
          <w:lang w:val="en-US"/>
        </w:rPr>
        <w:t>shortlisted</w:t>
      </w:r>
      <w:r w:rsidRPr="00253CF6">
        <w:rPr>
          <w:lang w:val="en-US"/>
        </w:rPr>
        <w:t xml:space="preserve"> for the second interview.  </w:t>
      </w:r>
    </w:p>
    <w:p w:rsidR="00782B40" w:rsidRPr="00253CF6" w:rsidRDefault="00782B40" w:rsidP="00782B40">
      <w:pPr>
        <w:numPr>
          <w:ilvl w:val="0"/>
          <w:numId w:val="4"/>
        </w:numPr>
        <w:spacing w:line="359" w:lineRule="auto"/>
        <w:ind w:right="76" w:hanging="218"/>
        <w:rPr>
          <w:lang w:val="en-US"/>
        </w:rPr>
      </w:pPr>
      <w:r w:rsidRPr="00253CF6">
        <w:rPr>
          <w:lang w:val="en-US"/>
        </w:rPr>
        <w:t xml:space="preserve">The newly employed staff will not be stationed here in Ankara; instead they will </w:t>
      </w:r>
      <w:r w:rsidR="00DE4431" w:rsidRPr="00DE4431">
        <w:rPr>
          <w:b/>
          <w:bCs/>
          <w:color w:val="C00000"/>
          <w:u w:val="single"/>
          <w:lang w:val="en-US"/>
        </w:rPr>
        <w:t>relocate</w:t>
      </w:r>
      <w:r w:rsidRPr="00DE4431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to Bursa. </w:t>
      </w:r>
    </w:p>
    <w:p w:rsidR="00782B40" w:rsidRPr="00253CF6" w:rsidRDefault="00782B40" w:rsidP="00782B40">
      <w:pPr>
        <w:numPr>
          <w:ilvl w:val="0"/>
          <w:numId w:val="4"/>
        </w:numPr>
        <w:spacing w:line="359" w:lineRule="auto"/>
        <w:ind w:right="76" w:hanging="218"/>
        <w:rPr>
          <w:lang w:val="en-US"/>
        </w:rPr>
      </w:pPr>
      <w:r w:rsidRPr="00253CF6">
        <w:rPr>
          <w:lang w:val="en-US"/>
        </w:rPr>
        <w:t xml:space="preserve">After the signing of the project, there are plans to </w:t>
      </w:r>
      <w:r w:rsidR="00DE4431" w:rsidRPr="00DE4431">
        <w:rPr>
          <w:b/>
          <w:bCs/>
          <w:color w:val="C00000"/>
          <w:u w:val="single"/>
          <w:lang w:val="en-US"/>
        </w:rPr>
        <w:t>recruit</w:t>
      </w:r>
      <w:r w:rsidRPr="00DE4431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more staff later this year. </w:t>
      </w:r>
    </w:p>
    <w:p w:rsidR="00782B40" w:rsidRPr="00253CF6" w:rsidRDefault="00782B40" w:rsidP="00782B40">
      <w:pPr>
        <w:numPr>
          <w:ilvl w:val="0"/>
          <w:numId w:val="4"/>
        </w:numPr>
        <w:spacing w:after="122"/>
        <w:ind w:right="76" w:hanging="218"/>
        <w:rPr>
          <w:lang w:val="en-US"/>
        </w:rPr>
      </w:pPr>
      <w:r w:rsidRPr="00253CF6">
        <w:rPr>
          <w:lang w:val="en-US"/>
        </w:rPr>
        <w:t xml:space="preserve">They had to </w:t>
      </w:r>
      <w:r w:rsidR="00DE4431" w:rsidRPr="00DE4431">
        <w:rPr>
          <w:b/>
          <w:bCs/>
          <w:color w:val="C00000"/>
          <w:u w:val="single"/>
          <w:lang w:val="en-US"/>
        </w:rPr>
        <w:t>fire</w:t>
      </w:r>
      <w:r w:rsidRPr="00DE4431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him after the embezzlement rumors. </w:t>
      </w:r>
    </w:p>
    <w:p w:rsidR="00782B40" w:rsidRPr="00253CF6" w:rsidRDefault="00782B40" w:rsidP="00782B40">
      <w:pPr>
        <w:numPr>
          <w:ilvl w:val="0"/>
          <w:numId w:val="4"/>
        </w:numPr>
        <w:spacing w:after="120"/>
        <w:ind w:right="76" w:hanging="218"/>
        <w:rPr>
          <w:lang w:val="en-US"/>
        </w:rPr>
      </w:pPr>
      <w:r w:rsidRPr="00253CF6">
        <w:rPr>
          <w:lang w:val="en-US"/>
        </w:rPr>
        <w:t xml:space="preserve">After years of </w:t>
      </w:r>
      <w:r w:rsidR="00DE4431" w:rsidRPr="00253CF6">
        <w:rPr>
          <w:lang w:val="en-US"/>
        </w:rPr>
        <w:t>hard work</w:t>
      </w:r>
      <w:r w:rsidRPr="00253CF6">
        <w:rPr>
          <w:lang w:val="en-US"/>
        </w:rPr>
        <w:t xml:space="preserve">, he was </w:t>
      </w:r>
      <w:r w:rsidR="00DE4431" w:rsidRPr="00DE4431">
        <w:rPr>
          <w:b/>
          <w:bCs/>
          <w:color w:val="C00000"/>
          <w:u w:val="single"/>
          <w:lang w:val="en-US"/>
        </w:rPr>
        <w:t>promoted</w:t>
      </w:r>
      <w:r w:rsidRPr="00DE4431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and became general manager. </w:t>
      </w:r>
    </w:p>
    <w:p w:rsidR="00782B40" w:rsidRPr="00253CF6" w:rsidRDefault="00782B40" w:rsidP="00782B40">
      <w:pPr>
        <w:numPr>
          <w:ilvl w:val="0"/>
          <w:numId w:val="4"/>
        </w:numPr>
        <w:spacing w:line="359" w:lineRule="auto"/>
        <w:ind w:right="76" w:hanging="218"/>
        <w:rPr>
          <w:lang w:val="en-US"/>
        </w:rPr>
      </w:pPr>
      <w:r w:rsidRPr="00253CF6">
        <w:rPr>
          <w:lang w:val="en-US"/>
        </w:rPr>
        <w:t xml:space="preserve">Upon graduation from the university, she decided to </w:t>
      </w:r>
      <w:r w:rsidR="00DE4431" w:rsidRPr="00DE4431">
        <w:rPr>
          <w:b/>
          <w:bCs/>
          <w:color w:val="C00000"/>
          <w:u w:val="single"/>
          <w:lang w:val="en-US"/>
        </w:rPr>
        <w:t>pursue</w:t>
      </w:r>
      <w:r w:rsidRPr="00DE4431">
        <w:rPr>
          <w:color w:val="C00000"/>
          <w:lang w:val="en-US"/>
        </w:rPr>
        <w:t xml:space="preserve"> </w:t>
      </w:r>
      <w:r w:rsidRPr="00253CF6">
        <w:rPr>
          <w:lang w:val="en-US"/>
        </w:rPr>
        <w:t xml:space="preserve">an academic career. </w:t>
      </w:r>
    </w:p>
    <w:p w:rsidR="00782B40" w:rsidRPr="00253CF6" w:rsidRDefault="00782B40" w:rsidP="00782B40">
      <w:pPr>
        <w:spacing w:after="392" w:line="259" w:lineRule="auto"/>
        <w:ind w:left="22" w:right="0" w:firstLine="0"/>
        <w:jc w:val="left"/>
        <w:rPr>
          <w:lang w:val="en-US"/>
        </w:rPr>
      </w:pPr>
      <w:r w:rsidRPr="00253CF6">
        <w:rPr>
          <w:b/>
          <w:sz w:val="2"/>
          <w:lang w:val="en-US"/>
        </w:rPr>
        <w:t xml:space="preserve"> </w:t>
      </w:r>
    </w:p>
    <w:p w:rsidR="00782B40" w:rsidRPr="00253CF6" w:rsidRDefault="00782B40" w:rsidP="00782B40">
      <w:pPr>
        <w:spacing w:after="225"/>
        <w:ind w:left="17" w:right="80"/>
        <w:jc w:val="left"/>
        <w:rPr>
          <w:lang w:val="en-US"/>
        </w:rPr>
      </w:pPr>
      <w:r w:rsidRPr="00253CF6">
        <w:rPr>
          <w:b/>
          <w:lang w:val="en-US"/>
        </w:rPr>
        <w:t xml:space="preserve">V. Fill in the blanks with suitable prepositions: </w:t>
      </w:r>
    </w:p>
    <w:p w:rsidR="00782B40" w:rsidRPr="00253CF6" w:rsidRDefault="00782B40" w:rsidP="00782B40">
      <w:pPr>
        <w:numPr>
          <w:ilvl w:val="0"/>
          <w:numId w:val="5"/>
        </w:numPr>
        <w:spacing w:after="122"/>
        <w:ind w:right="76" w:hanging="331"/>
        <w:rPr>
          <w:lang w:val="en-US"/>
        </w:rPr>
      </w:pPr>
      <w:r w:rsidRPr="00253CF6">
        <w:rPr>
          <w:lang w:val="en-US"/>
        </w:rPr>
        <w:t>His internship in the bank gained him experience ____</w:t>
      </w:r>
      <w:r w:rsidR="00DE4431" w:rsidRPr="00DE4431">
        <w:rPr>
          <w:b/>
          <w:bCs/>
          <w:color w:val="C00000"/>
          <w:u w:val="single"/>
          <w:lang w:val="en-US"/>
        </w:rPr>
        <w:t>in</w:t>
      </w:r>
      <w:r w:rsidRPr="00253CF6">
        <w:rPr>
          <w:lang w:val="en-US"/>
        </w:rPr>
        <w:t xml:space="preserve">______ accounting. </w:t>
      </w:r>
    </w:p>
    <w:p w:rsidR="00782B40" w:rsidRPr="00253CF6" w:rsidRDefault="00782B40" w:rsidP="00782B40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Her energy and enthusiasm ____</w:t>
      </w:r>
      <w:r w:rsidR="00DE4431" w:rsidRPr="00DE4431">
        <w:rPr>
          <w:b/>
          <w:bCs/>
          <w:color w:val="C00000"/>
          <w:u w:val="single"/>
          <w:lang w:val="en-US"/>
        </w:rPr>
        <w:t>about</w:t>
      </w:r>
      <w:r w:rsidRPr="00253CF6">
        <w:rPr>
          <w:lang w:val="en-US"/>
        </w:rPr>
        <w:t xml:space="preserve">_____ work were reflected on the other group members.   </w:t>
      </w:r>
    </w:p>
    <w:p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He shows great potential _____</w:t>
      </w:r>
      <w:r w:rsidR="00DE4431" w:rsidRPr="00DE4431">
        <w:rPr>
          <w:b/>
          <w:bCs/>
          <w:color w:val="C00000"/>
          <w:u w:val="single"/>
          <w:lang w:val="en-US"/>
        </w:rPr>
        <w:t>for</w:t>
      </w:r>
      <w:r w:rsidRPr="00253CF6">
        <w:rPr>
          <w:lang w:val="en-US"/>
        </w:rPr>
        <w:t xml:space="preserve">___ developing new projects. </w:t>
      </w:r>
    </w:p>
    <w:p w:rsidR="00782B40" w:rsidRPr="00253CF6" w:rsidRDefault="00782B40" w:rsidP="00782B40">
      <w:pPr>
        <w:numPr>
          <w:ilvl w:val="0"/>
          <w:numId w:val="5"/>
        </w:numPr>
        <w:spacing w:after="120"/>
        <w:ind w:right="76" w:hanging="331"/>
        <w:rPr>
          <w:lang w:val="en-US"/>
        </w:rPr>
      </w:pPr>
      <w:r w:rsidRPr="00253CF6">
        <w:rPr>
          <w:lang w:val="en-US"/>
        </w:rPr>
        <w:t>He is talented _____</w:t>
      </w:r>
      <w:r w:rsidR="00DE4431" w:rsidRPr="00DE4431">
        <w:rPr>
          <w:b/>
          <w:bCs/>
          <w:color w:val="C00000"/>
          <w:u w:val="single"/>
          <w:lang w:val="en-US"/>
        </w:rPr>
        <w:t>in</w:t>
      </w:r>
      <w:r w:rsidRPr="00253CF6">
        <w:rPr>
          <w:lang w:val="en-US"/>
        </w:rPr>
        <w:t xml:space="preserve">____ marketing new products. </w:t>
      </w:r>
    </w:p>
    <w:p w:rsidR="00782B40" w:rsidRPr="00253CF6" w:rsidRDefault="00782B40" w:rsidP="00782B40">
      <w:pPr>
        <w:numPr>
          <w:ilvl w:val="0"/>
          <w:numId w:val="5"/>
        </w:numPr>
        <w:spacing w:line="359" w:lineRule="auto"/>
        <w:ind w:right="76" w:hanging="331"/>
        <w:rPr>
          <w:lang w:val="en-US"/>
        </w:rPr>
      </w:pPr>
      <w:r w:rsidRPr="00253CF6">
        <w:rPr>
          <w:lang w:val="en-US"/>
        </w:rPr>
        <w:t>Jane’s application to the MBA program was rejected due to her lack of competence ____</w:t>
      </w:r>
      <w:r w:rsidR="00DE4431" w:rsidRPr="00DE4431">
        <w:rPr>
          <w:b/>
          <w:bCs/>
          <w:color w:val="C00000"/>
          <w:u w:val="single"/>
          <w:lang w:val="en-US"/>
        </w:rPr>
        <w:t>in</w:t>
      </w:r>
      <w:r w:rsidRPr="00DE4431">
        <w:rPr>
          <w:b/>
          <w:bCs/>
          <w:color w:val="C00000"/>
          <w:u w:val="single"/>
          <w:lang w:val="en-US"/>
        </w:rPr>
        <w:t>______</w:t>
      </w:r>
      <w:r w:rsidRPr="00253CF6">
        <w:rPr>
          <w:lang w:val="en-US"/>
        </w:rPr>
        <w:t xml:space="preserve"> the English language.    </w:t>
      </w:r>
    </w:p>
    <w:p w:rsidR="00782B40" w:rsidRPr="00253CF6" w:rsidRDefault="00782B40" w:rsidP="00782B40">
      <w:pPr>
        <w:numPr>
          <w:ilvl w:val="0"/>
          <w:numId w:val="5"/>
        </w:numPr>
        <w:spacing w:after="122"/>
        <w:ind w:right="76" w:hanging="331"/>
        <w:rPr>
          <w:lang w:val="en-US"/>
        </w:rPr>
      </w:pPr>
      <w:r w:rsidRPr="00253CF6">
        <w:rPr>
          <w:lang w:val="en-US"/>
        </w:rPr>
        <w:t xml:space="preserve">He is interested </w:t>
      </w:r>
      <w:r w:rsidRPr="00DE4431">
        <w:rPr>
          <w:b/>
          <w:bCs/>
          <w:color w:val="C00000"/>
          <w:u w:val="single"/>
          <w:lang w:val="en-US"/>
        </w:rPr>
        <w:t>_______</w:t>
      </w:r>
      <w:r w:rsidR="00DE4431" w:rsidRPr="00DE4431">
        <w:rPr>
          <w:b/>
          <w:bCs/>
          <w:color w:val="C00000"/>
          <w:u w:val="single"/>
          <w:lang w:val="en-US"/>
        </w:rPr>
        <w:t>in</w:t>
      </w:r>
      <w:r w:rsidRPr="00DE4431">
        <w:rPr>
          <w:b/>
          <w:bCs/>
          <w:color w:val="C00000"/>
          <w:u w:val="single"/>
          <w:lang w:val="en-US"/>
        </w:rPr>
        <w:t>___</w:t>
      </w:r>
      <w:r w:rsidRPr="00253CF6">
        <w:rPr>
          <w:lang w:val="en-US"/>
        </w:rPr>
        <w:t xml:space="preserve"> writing short stories. </w:t>
      </w:r>
    </w:p>
    <w:p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Tom is keen ___</w:t>
      </w:r>
      <w:r w:rsidR="00DE4431" w:rsidRPr="00DE4431">
        <w:rPr>
          <w:b/>
          <w:bCs/>
          <w:color w:val="C00000"/>
          <w:u w:val="single"/>
          <w:lang w:val="en-US"/>
        </w:rPr>
        <w:t>on</w:t>
      </w:r>
      <w:r w:rsidRPr="00253CF6">
        <w:rPr>
          <w:lang w:val="en-US"/>
        </w:rPr>
        <w:t xml:space="preserve">_______ overseeing his own team on this project.  </w:t>
      </w:r>
    </w:p>
    <w:p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He was not too fond _____</w:t>
      </w:r>
      <w:r w:rsidR="00DE4431" w:rsidRPr="00DE4431">
        <w:rPr>
          <w:b/>
          <w:bCs/>
          <w:color w:val="C00000"/>
          <w:u w:val="single"/>
          <w:lang w:val="en-US"/>
        </w:rPr>
        <w:t>of</w:t>
      </w:r>
      <w:r w:rsidRPr="00DE4431">
        <w:rPr>
          <w:b/>
          <w:bCs/>
          <w:color w:val="C00000"/>
          <w:u w:val="single"/>
          <w:lang w:val="en-US"/>
        </w:rPr>
        <w:t>___</w:t>
      </w:r>
      <w:r w:rsidRPr="00253CF6">
        <w:rPr>
          <w:lang w:val="en-US"/>
        </w:rPr>
        <w:t xml:space="preserve"> dancing. </w:t>
      </w:r>
    </w:p>
    <w:p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I was attracted _____</w:t>
      </w:r>
      <w:r w:rsidR="00DE4431" w:rsidRPr="00DE4431">
        <w:rPr>
          <w:b/>
          <w:bCs/>
          <w:color w:val="C00000"/>
          <w:u w:val="single"/>
          <w:lang w:val="en-US"/>
        </w:rPr>
        <w:t>by</w:t>
      </w:r>
      <w:r w:rsidRPr="00253CF6">
        <w:rPr>
          <w:lang w:val="en-US"/>
        </w:rPr>
        <w:t xml:space="preserve">_____ the idea of working for an auditing company. </w:t>
      </w:r>
    </w:p>
    <w:p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He is eager _____</w:t>
      </w:r>
      <w:r w:rsidR="00DE4431" w:rsidRPr="00DE4431">
        <w:rPr>
          <w:b/>
          <w:bCs/>
          <w:color w:val="C00000"/>
          <w:u w:val="single"/>
          <w:lang w:val="en-US"/>
        </w:rPr>
        <w:t>to</w:t>
      </w:r>
      <w:r w:rsidRPr="00253CF6">
        <w:rPr>
          <w:lang w:val="en-US"/>
        </w:rPr>
        <w:t xml:space="preserve">_____ take a trip to Switzerland.  </w:t>
      </w:r>
    </w:p>
    <w:p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After graduation, she took _____</w:t>
      </w:r>
      <w:r w:rsidR="00DE4431" w:rsidRPr="00DE4431">
        <w:rPr>
          <w:b/>
          <w:bCs/>
          <w:color w:val="C00000"/>
          <w:u w:val="single"/>
          <w:lang w:val="en-US"/>
        </w:rPr>
        <w:t>up</w:t>
      </w:r>
      <w:r w:rsidR="000668A6">
        <w:rPr>
          <w:b/>
          <w:bCs/>
          <w:color w:val="C00000"/>
          <w:u w:val="single"/>
          <w:lang w:val="en-US"/>
        </w:rPr>
        <w:t>/on</w:t>
      </w:r>
      <w:r w:rsidRPr="00253CF6">
        <w:rPr>
          <w:lang w:val="en-US"/>
        </w:rPr>
        <w:t xml:space="preserve">___ a career in PR. </w:t>
      </w:r>
    </w:p>
    <w:p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After graduation, she embarked ___</w:t>
      </w:r>
      <w:r w:rsidR="00DE4431" w:rsidRPr="00DE4431">
        <w:rPr>
          <w:b/>
          <w:bCs/>
          <w:color w:val="C00000"/>
          <w:u w:val="single"/>
          <w:lang w:val="en-US"/>
        </w:rPr>
        <w:t>on</w:t>
      </w:r>
      <w:r w:rsidRPr="00253CF6">
        <w:rPr>
          <w:lang w:val="en-US"/>
        </w:rPr>
        <w:t xml:space="preserve">____ a career in PR. </w:t>
      </w:r>
    </w:p>
    <w:p w:rsidR="00782B40" w:rsidRPr="00253CF6" w:rsidRDefault="00782B40" w:rsidP="00DE4431">
      <w:pPr>
        <w:numPr>
          <w:ilvl w:val="0"/>
          <w:numId w:val="5"/>
        </w:numPr>
        <w:spacing w:line="360" w:lineRule="auto"/>
        <w:ind w:right="76" w:hanging="331"/>
        <w:rPr>
          <w:lang w:val="en-US"/>
        </w:rPr>
      </w:pPr>
      <w:r w:rsidRPr="00253CF6">
        <w:rPr>
          <w:lang w:val="en-US"/>
        </w:rPr>
        <w:t>The workers have to work _____</w:t>
      </w:r>
      <w:r w:rsidR="00DE4431" w:rsidRPr="00DE4431">
        <w:rPr>
          <w:b/>
          <w:bCs/>
          <w:color w:val="C00000"/>
          <w:u w:val="single"/>
          <w:lang w:val="en-US"/>
        </w:rPr>
        <w:t>in</w:t>
      </w:r>
      <w:r w:rsidRPr="00253CF6">
        <w:rPr>
          <w:lang w:val="en-US"/>
        </w:rPr>
        <w:t>____ shifts in that factory.</w:t>
      </w:r>
      <w:r w:rsidRPr="00253CF6">
        <w:rPr>
          <w:b/>
          <w:sz w:val="48"/>
          <w:lang w:val="en-US"/>
        </w:rPr>
        <w:t xml:space="preserve"> </w:t>
      </w:r>
      <w:r w:rsidRPr="00253CF6">
        <w:rPr>
          <w:b/>
          <w:sz w:val="48"/>
          <w:lang w:val="en-US"/>
        </w:rPr>
        <w:tab/>
      </w:r>
      <w:r w:rsidRPr="00253CF6">
        <w:rPr>
          <w:lang w:val="en-US"/>
        </w:rPr>
        <w:t xml:space="preserve"> </w:t>
      </w:r>
    </w:p>
    <w:p w:rsidR="00782B40" w:rsidRDefault="00782B40"/>
    <w:sectPr w:rsidR="00782B40" w:rsidSect="001230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8A5"/>
    <w:multiLevelType w:val="hybridMultilevel"/>
    <w:tmpl w:val="64BA9CD8"/>
    <w:lvl w:ilvl="0" w:tplc="A93E3B12">
      <w:start w:val="1"/>
      <w:numFmt w:val="upperRoman"/>
      <w:lvlText w:val="%1.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AC1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8CC0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E27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6E4A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A99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87F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A00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729B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7C7384"/>
    <w:multiLevelType w:val="hybridMultilevel"/>
    <w:tmpl w:val="E4A4198A"/>
    <w:lvl w:ilvl="0" w:tplc="00FAADA0">
      <w:start w:val="1"/>
      <w:numFmt w:val="decimal"/>
      <w:lvlText w:val="%1."/>
      <w:lvlJc w:val="left"/>
      <w:pPr>
        <w:ind w:left="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88E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1212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E3C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C65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824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AC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A4C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8A6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1D33BE"/>
    <w:multiLevelType w:val="hybridMultilevel"/>
    <w:tmpl w:val="9A38FD12"/>
    <w:lvl w:ilvl="0" w:tplc="65B8A6B0">
      <w:start w:val="3"/>
      <w:numFmt w:val="upperRoman"/>
      <w:lvlText w:val="%1."/>
      <w:lvlJc w:val="left"/>
      <w:pPr>
        <w:ind w:left="2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26F7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0B6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2C3E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C9F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C2F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DECC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4F6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0C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AA6B22"/>
    <w:multiLevelType w:val="hybridMultilevel"/>
    <w:tmpl w:val="6FBC1AF0"/>
    <w:lvl w:ilvl="0" w:tplc="D3A61774">
      <w:start w:val="1"/>
      <w:numFmt w:val="decimal"/>
      <w:lvlText w:val="%1.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FA7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B4B4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ED7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825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C2B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CF1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966A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E645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732CF2"/>
    <w:multiLevelType w:val="hybridMultilevel"/>
    <w:tmpl w:val="1A407688"/>
    <w:lvl w:ilvl="0" w:tplc="DE448D66">
      <w:start w:val="1"/>
      <w:numFmt w:val="decimal"/>
      <w:lvlText w:val="%1.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742A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04B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D655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87E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98AD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2CF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D88A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D4F0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compat/>
  <w:rsids>
    <w:rsidRoot w:val="00782B40"/>
    <w:rsid w:val="000668A6"/>
    <w:rsid w:val="00123096"/>
    <w:rsid w:val="00320E4B"/>
    <w:rsid w:val="00596C81"/>
    <w:rsid w:val="006349EB"/>
    <w:rsid w:val="006B1706"/>
    <w:rsid w:val="00782B40"/>
    <w:rsid w:val="008119BE"/>
    <w:rsid w:val="00D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40"/>
    <w:pPr>
      <w:spacing w:after="11" w:line="248" w:lineRule="auto"/>
      <w:ind w:left="31" w:right="88" w:hanging="10"/>
      <w:jc w:val="both"/>
    </w:pPr>
    <w:rPr>
      <w:rFonts w:ascii="Calibri" w:eastAsia="Calibri" w:hAnsi="Calibri" w:cs="Calibri"/>
      <w:color w:val="000000"/>
      <w:sz w:val="22"/>
      <w:lang w:eastAsia="tr-TR" w:bidi="tr-TR"/>
    </w:rPr>
  </w:style>
  <w:style w:type="paragraph" w:styleId="Balk3">
    <w:name w:val="heading 3"/>
    <w:next w:val="Normal"/>
    <w:link w:val="Balk3Char"/>
    <w:uiPriority w:val="9"/>
    <w:unhideWhenUsed/>
    <w:qFormat/>
    <w:rsid w:val="00782B40"/>
    <w:pPr>
      <w:keepNext/>
      <w:keepLines/>
      <w:spacing w:line="259" w:lineRule="auto"/>
      <w:ind w:left="32" w:hanging="10"/>
      <w:outlineLvl w:val="2"/>
    </w:pPr>
    <w:rPr>
      <w:rFonts w:ascii="Verdana" w:eastAsia="Verdana" w:hAnsi="Verdana" w:cs="Verdana"/>
      <w:b/>
      <w:color w:val="00000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82B40"/>
    <w:rPr>
      <w:rFonts w:ascii="Verdana" w:eastAsia="Verdana" w:hAnsi="Verdana" w:cs="Verdana"/>
      <w:b/>
      <w:color w:val="000000"/>
      <w:sz w:val="22"/>
    </w:rPr>
  </w:style>
  <w:style w:type="table" w:customStyle="1" w:styleId="TableGrid">
    <w:name w:val="TableGrid"/>
    <w:rsid w:val="00782B40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Dagli</dc:creator>
  <cp:lastModifiedBy>user</cp:lastModifiedBy>
  <cp:revision>2</cp:revision>
  <dcterms:created xsi:type="dcterms:W3CDTF">2020-05-04T13:04:00Z</dcterms:created>
  <dcterms:modified xsi:type="dcterms:W3CDTF">2020-05-04T13:04:00Z</dcterms:modified>
</cp:coreProperties>
</file>