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6171" w:rsidRDefault="00C66171" w:rsidP="00C66171">
      <w:pPr>
        <w:jc w:val="center"/>
        <w:rPr>
          <w:b/>
        </w:rPr>
      </w:pPr>
    </w:p>
    <w:p w:rsidR="00C66171" w:rsidRPr="00C66171" w:rsidRDefault="00C66171" w:rsidP="00C66171">
      <w:pPr>
        <w:pStyle w:val="ListeParagraf"/>
        <w:rPr>
          <w:b/>
          <w:color w:val="FF0000"/>
        </w:rPr>
      </w:pPr>
      <w:r w:rsidRPr="00C66171">
        <w:rPr>
          <w:b/>
          <w:color w:val="FF0000"/>
        </w:rPr>
        <w:t>Berke GÖK</w:t>
      </w:r>
    </w:p>
    <w:p w:rsidR="00C66171" w:rsidRPr="00C66171" w:rsidRDefault="00C66171" w:rsidP="00C66171">
      <w:pPr>
        <w:pStyle w:val="ListeParagraf"/>
        <w:rPr>
          <w:rFonts w:ascii="Times New Roman" w:hAnsi="Times New Roman" w:cs="Times New Roman"/>
          <w:b/>
          <w:sz w:val="24"/>
          <w:szCs w:val="24"/>
        </w:rPr>
      </w:pPr>
      <w:r w:rsidRPr="00C66171">
        <w:rPr>
          <w:rFonts w:ascii="Times New Roman" w:hAnsi="Times New Roman" w:cs="Times New Roman"/>
          <w:b/>
          <w:sz w:val="24"/>
          <w:szCs w:val="24"/>
        </w:rPr>
        <w:t>ALAŞIMSIZ SAF KARBONLU VE ALAŞIMLI ÇELİKLERİN KOROZYON VE SICAKLIK DAYANIMI</w:t>
      </w:r>
    </w:p>
    <w:p w:rsidR="00C66171" w:rsidRDefault="00C66171" w:rsidP="00C66171">
      <w:pPr>
        <w:jc w:val="center"/>
        <w:rPr>
          <w:rFonts w:cs="Times New Roman"/>
          <w:b/>
          <w:szCs w:val="24"/>
        </w:rPr>
      </w:pPr>
      <w:r w:rsidRPr="007A1DD5">
        <w:rPr>
          <w:rFonts w:cs="Times New Roman"/>
          <w:b/>
          <w:szCs w:val="24"/>
        </w:rPr>
        <w:t>ÇELİKLERİN KOROZYN VE SICAKLIK DAYANIMI</w:t>
      </w:r>
    </w:p>
    <w:p w:rsidR="00C66171" w:rsidRPr="004C49AF" w:rsidRDefault="00C66171" w:rsidP="00C66171">
      <w:pPr>
        <w:pStyle w:val="ListeParagraf"/>
        <w:numPr>
          <w:ilvl w:val="0"/>
          <w:numId w:val="6"/>
        </w:numPr>
        <w:rPr>
          <w:rFonts w:ascii="Times New Roman" w:hAnsi="Times New Roman" w:cs="Times New Roman"/>
          <w:b/>
          <w:sz w:val="24"/>
          <w:szCs w:val="24"/>
        </w:rPr>
      </w:pPr>
      <w:r w:rsidRPr="004C49AF">
        <w:rPr>
          <w:rFonts w:ascii="Times New Roman" w:hAnsi="Times New Roman" w:cs="Times New Roman"/>
          <w:b/>
          <w:sz w:val="24"/>
          <w:szCs w:val="24"/>
        </w:rPr>
        <w:t>DERS NOTU</w:t>
      </w:r>
    </w:p>
    <w:p w:rsidR="00C66171" w:rsidRDefault="00C66171" w:rsidP="00C66171">
      <w:pPr>
        <w:jc w:val="both"/>
        <w:rPr>
          <w:rFonts w:cs="Times New Roman"/>
          <w:szCs w:val="24"/>
          <w:lang w:val="fr-FR"/>
        </w:rPr>
      </w:pPr>
      <w:proofErr w:type="spellStart"/>
      <w:r w:rsidRPr="007A1DD5">
        <w:rPr>
          <w:rFonts w:cs="Times New Roman"/>
          <w:szCs w:val="24"/>
          <w:lang w:val="fr-FR"/>
        </w:rPr>
        <w:t>Göreceli</w:t>
      </w:r>
      <w:proofErr w:type="spellEnd"/>
      <w:r w:rsidRPr="007A1DD5">
        <w:rPr>
          <w:rFonts w:cs="Times New Roman"/>
          <w:szCs w:val="24"/>
          <w:lang w:val="fr-FR"/>
        </w:rPr>
        <w:t xml:space="preserve"> </w:t>
      </w:r>
      <w:proofErr w:type="spellStart"/>
      <w:r w:rsidRPr="007A1DD5">
        <w:rPr>
          <w:rFonts w:cs="Times New Roman"/>
          <w:szCs w:val="24"/>
          <w:lang w:val="fr-FR"/>
        </w:rPr>
        <w:t>rutubet</w:t>
      </w:r>
      <w:proofErr w:type="spellEnd"/>
      <w:r w:rsidRPr="007A1DD5">
        <w:rPr>
          <w:rFonts w:cs="Times New Roman"/>
          <w:szCs w:val="24"/>
          <w:lang w:val="fr-FR"/>
        </w:rPr>
        <w:t xml:space="preserve"> %60’ ın </w:t>
      </w:r>
      <w:proofErr w:type="spellStart"/>
      <w:r w:rsidRPr="007A1DD5">
        <w:rPr>
          <w:rFonts w:cs="Times New Roman"/>
          <w:szCs w:val="24"/>
          <w:lang w:val="fr-FR"/>
        </w:rPr>
        <w:t>altında</w:t>
      </w:r>
      <w:proofErr w:type="spellEnd"/>
      <w:r w:rsidRPr="007A1DD5">
        <w:rPr>
          <w:rFonts w:cs="Times New Roman"/>
          <w:szCs w:val="24"/>
          <w:lang w:val="fr-FR"/>
        </w:rPr>
        <w:t xml:space="preserve"> </w:t>
      </w:r>
      <w:proofErr w:type="spellStart"/>
      <w:r w:rsidRPr="007A1DD5">
        <w:rPr>
          <w:rFonts w:cs="Times New Roman"/>
          <w:szCs w:val="24"/>
          <w:lang w:val="fr-FR"/>
        </w:rPr>
        <w:t>ise</w:t>
      </w:r>
      <w:proofErr w:type="spellEnd"/>
      <w:r w:rsidRPr="007A1DD5">
        <w:rPr>
          <w:rFonts w:cs="Times New Roman"/>
          <w:szCs w:val="24"/>
          <w:lang w:val="fr-FR"/>
        </w:rPr>
        <w:t xml:space="preserve"> o </w:t>
      </w:r>
      <w:proofErr w:type="spellStart"/>
      <w:r w:rsidRPr="007A1DD5">
        <w:rPr>
          <w:rFonts w:cs="Times New Roman"/>
          <w:szCs w:val="24"/>
          <w:lang w:val="fr-FR"/>
        </w:rPr>
        <w:t>bölge</w:t>
      </w:r>
      <w:r>
        <w:rPr>
          <w:rFonts w:cs="Times New Roman"/>
          <w:szCs w:val="24"/>
          <w:lang w:val="fr-FR"/>
        </w:rPr>
        <w:t>de</w:t>
      </w:r>
      <w:proofErr w:type="spellEnd"/>
      <w:r>
        <w:rPr>
          <w:rFonts w:cs="Times New Roman"/>
          <w:szCs w:val="24"/>
          <w:lang w:val="fr-FR"/>
        </w:rPr>
        <w:t xml:space="preserve"> </w:t>
      </w:r>
      <w:proofErr w:type="spellStart"/>
      <w:r>
        <w:rPr>
          <w:rFonts w:cs="Times New Roman"/>
          <w:szCs w:val="24"/>
          <w:lang w:val="fr-FR"/>
        </w:rPr>
        <w:t>çiğ</w:t>
      </w:r>
      <w:proofErr w:type="spellEnd"/>
      <w:r>
        <w:rPr>
          <w:rFonts w:cs="Times New Roman"/>
          <w:szCs w:val="24"/>
          <w:lang w:val="fr-FR"/>
        </w:rPr>
        <w:t xml:space="preserve"> </w:t>
      </w:r>
      <w:proofErr w:type="spellStart"/>
      <w:r>
        <w:rPr>
          <w:rFonts w:cs="Times New Roman"/>
          <w:szCs w:val="24"/>
          <w:lang w:val="fr-FR"/>
        </w:rPr>
        <w:t>düşmez</w:t>
      </w:r>
      <w:proofErr w:type="spellEnd"/>
      <w:r>
        <w:rPr>
          <w:rFonts w:cs="Times New Roman"/>
          <w:szCs w:val="24"/>
          <w:lang w:val="fr-FR"/>
        </w:rPr>
        <w:t xml:space="preserve"> </w:t>
      </w:r>
      <w:proofErr w:type="spellStart"/>
      <w:r>
        <w:rPr>
          <w:rFonts w:cs="Times New Roman"/>
          <w:szCs w:val="24"/>
          <w:lang w:val="fr-FR"/>
        </w:rPr>
        <w:t>ve</w:t>
      </w:r>
      <w:proofErr w:type="spellEnd"/>
      <w:r>
        <w:rPr>
          <w:rFonts w:cs="Times New Roman"/>
          <w:szCs w:val="24"/>
          <w:lang w:val="fr-FR"/>
        </w:rPr>
        <w:t xml:space="preserve"> </w:t>
      </w:r>
      <w:proofErr w:type="spellStart"/>
      <w:r>
        <w:rPr>
          <w:rFonts w:cs="Times New Roman"/>
          <w:szCs w:val="24"/>
          <w:lang w:val="fr-FR"/>
        </w:rPr>
        <w:t>kırağı</w:t>
      </w:r>
      <w:proofErr w:type="spellEnd"/>
      <w:r>
        <w:rPr>
          <w:rFonts w:cs="Times New Roman"/>
          <w:szCs w:val="24"/>
          <w:lang w:val="fr-FR"/>
        </w:rPr>
        <w:t xml:space="preserve"> </w:t>
      </w:r>
      <w:proofErr w:type="spellStart"/>
      <w:r>
        <w:rPr>
          <w:rFonts w:cs="Times New Roman"/>
          <w:szCs w:val="24"/>
          <w:lang w:val="fr-FR"/>
        </w:rPr>
        <w:t>oluşmaz</w:t>
      </w:r>
      <w:proofErr w:type="spellEnd"/>
      <w:r>
        <w:rPr>
          <w:rFonts w:cs="Times New Roman"/>
          <w:szCs w:val="24"/>
          <w:lang w:val="fr-FR"/>
        </w:rPr>
        <w:t>.</w:t>
      </w:r>
    </w:p>
    <w:p w:rsidR="00C66171" w:rsidRPr="00A85679" w:rsidRDefault="00C66171" w:rsidP="00C66171">
      <w:pPr>
        <w:pStyle w:val="ListeParagraf"/>
        <w:numPr>
          <w:ilvl w:val="0"/>
          <w:numId w:val="1"/>
        </w:numPr>
        <w:jc w:val="both"/>
        <w:rPr>
          <w:rFonts w:ascii="Times New Roman" w:hAnsi="Times New Roman" w:cs="Times New Roman"/>
          <w:sz w:val="24"/>
          <w:szCs w:val="24"/>
          <w:lang w:val="fr-FR"/>
        </w:rPr>
      </w:pPr>
      <w:proofErr w:type="spellStart"/>
      <w:r w:rsidRPr="00A85679">
        <w:rPr>
          <w:rFonts w:ascii="Times New Roman" w:hAnsi="Times New Roman" w:cs="Times New Roman"/>
          <w:sz w:val="24"/>
          <w:szCs w:val="24"/>
          <w:lang w:val="fr-FR"/>
        </w:rPr>
        <w:t>Çiğ</w:t>
      </w:r>
      <w:proofErr w:type="spellEnd"/>
      <w:r w:rsidRPr="00A85679">
        <w:rPr>
          <w:rFonts w:ascii="Times New Roman" w:hAnsi="Times New Roman" w:cs="Times New Roman"/>
          <w:sz w:val="24"/>
          <w:szCs w:val="24"/>
          <w:lang w:val="fr-FR"/>
        </w:rPr>
        <w:t xml:space="preserve"> </w:t>
      </w:r>
      <w:proofErr w:type="spellStart"/>
      <w:r w:rsidRPr="00A85679">
        <w:rPr>
          <w:rFonts w:ascii="Times New Roman" w:hAnsi="Times New Roman" w:cs="Times New Roman"/>
          <w:sz w:val="24"/>
          <w:szCs w:val="24"/>
          <w:lang w:val="fr-FR"/>
        </w:rPr>
        <w:t>Düşmesi</w:t>
      </w:r>
      <w:proofErr w:type="spellEnd"/>
      <w:r w:rsidRPr="00A85679">
        <w:rPr>
          <w:rFonts w:ascii="Times New Roman" w:hAnsi="Times New Roman" w:cs="Times New Roman"/>
          <w:sz w:val="24"/>
          <w:szCs w:val="24"/>
          <w:lang w:val="fr-FR"/>
        </w:rPr>
        <w:t xml:space="preserve"> : Sabah </w:t>
      </w:r>
      <w:proofErr w:type="spellStart"/>
      <w:r w:rsidRPr="00A85679">
        <w:rPr>
          <w:rFonts w:ascii="Times New Roman" w:hAnsi="Times New Roman" w:cs="Times New Roman"/>
          <w:sz w:val="24"/>
          <w:szCs w:val="24"/>
          <w:lang w:val="fr-FR"/>
        </w:rPr>
        <w:t>kalktığımızda</w:t>
      </w:r>
      <w:proofErr w:type="spellEnd"/>
      <w:r w:rsidRPr="00A85679">
        <w:rPr>
          <w:rFonts w:ascii="Times New Roman" w:hAnsi="Times New Roman" w:cs="Times New Roman"/>
          <w:sz w:val="24"/>
          <w:szCs w:val="24"/>
          <w:lang w:val="fr-FR"/>
        </w:rPr>
        <w:t xml:space="preserve"> </w:t>
      </w:r>
      <w:proofErr w:type="spellStart"/>
      <w:r w:rsidRPr="00A85679">
        <w:rPr>
          <w:rFonts w:ascii="Times New Roman" w:hAnsi="Times New Roman" w:cs="Times New Roman"/>
          <w:sz w:val="24"/>
          <w:szCs w:val="24"/>
          <w:lang w:val="fr-FR"/>
        </w:rPr>
        <w:t>otlar</w:t>
      </w:r>
      <w:proofErr w:type="spellEnd"/>
      <w:r w:rsidRPr="00A85679">
        <w:rPr>
          <w:rFonts w:ascii="Times New Roman" w:hAnsi="Times New Roman" w:cs="Times New Roman"/>
          <w:sz w:val="24"/>
          <w:szCs w:val="24"/>
          <w:lang w:val="fr-FR"/>
        </w:rPr>
        <w:t xml:space="preserve">, </w:t>
      </w:r>
      <w:proofErr w:type="spellStart"/>
      <w:r w:rsidRPr="00A85679">
        <w:rPr>
          <w:rFonts w:ascii="Times New Roman" w:hAnsi="Times New Roman" w:cs="Times New Roman"/>
          <w:sz w:val="24"/>
          <w:szCs w:val="24"/>
          <w:lang w:val="fr-FR"/>
        </w:rPr>
        <w:t>çiçekler</w:t>
      </w:r>
      <w:proofErr w:type="spellEnd"/>
      <w:r w:rsidRPr="00A85679">
        <w:rPr>
          <w:rFonts w:ascii="Times New Roman" w:hAnsi="Times New Roman" w:cs="Times New Roman"/>
          <w:sz w:val="24"/>
          <w:szCs w:val="24"/>
          <w:lang w:val="fr-FR"/>
        </w:rPr>
        <w:t xml:space="preserve">, </w:t>
      </w:r>
      <w:proofErr w:type="spellStart"/>
      <w:r w:rsidRPr="00A85679">
        <w:rPr>
          <w:rFonts w:ascii="Times New Roman" w:hAnsi="Times New Roman" w:cs="Times New Roman"/>
          <w:sz w:val="24"/>
          <w:szCs w:val="24"/>
          <w:lang w:val="fr-FR"/>
        </w:rPr>
        <w:t>yapraklar</w:t>
      </w:r>
      <w:proofErr w:type="spellEnd"/>
      <w:r w:rsidRPr="00A85679">
        <w:rPr>
          <w:rFonts w:ascii="Times New Roman" w:hAnsi="Times New Roman" w:cs="Times New Roman"/>
          <w:sz w:val="24"/>
          <w:szCs w:val="24"/>
          <w:lang w:val="fr-FR"/>
        </w:rPr>
        <w:t xml:space="preserve"> </w:t>
      </w:r>
      <w:proofErr w:type="spellStart"/>
      <w:r w:rsidRPr="00A85679">
        <w:rPr>
          <w:rFonts w:ascii="Times New Roman" w:hAnsi="Times New Roman" w:cs="Times New Roman"/>
          <w:sz w:val="24"/>
          <w:szCs w:val="24"/>
          <w:lang w:val="fr-FR"/>
        </w:rPr>
        <w:t>vb</w:t>
      </w:r>
      <w:proofErr w:type="spellEnd"/>
      <w:r w:rsidRPr="00A85679">
        <w:rPr>
          <w:rFonts w:ascii="Times New Roman" w:hAnsi="Times New Roman" w:cs="Times New Roman"/>
          <w:sz w:val="24"/>
          <w:szCs w:val="24"/>
          <w:lang w:val="fr-FR"/>
        </w:rPr>
        <w:t xml:space="preserve">. </w:t>
      </w:r>
      <w:proofErr w:type="spellStart"/>
      <w:r w:rsidRPr="00A85679">
        <w:rPr>
          <w:rFonts w:ascii="Times New Roman" w:hAnsi="Times New Roman" w:cs="Times New Roman"/>
          <w:sz w:val="24"/>
          <w:szCs w:val="24"/>
          <w:lang w:val="fr-FR"/>
        </w:rPr>
        <w:t>üzerinde</w:t>
      </w:r>
      <w:proofErr w:type="spellEnd"/>
      <w:r w:rsidRPr="00A85679">
        <w:rPr>
          <w:rFonts w:ascii="Times New Roman" w:hAnsi="Times New Roman" w:cs="Times New Roman"/>
          <w:sz w:val="24"/>
          <w:szCs w:val="24"/>
          <w:lang w:val="fr-FR"/>
        </w:rPr>
        <w:t xml:space="preserve"> </w:t>
      </w:r>
      <w:proofErr w:type="spellStart"/>
      <w:r w:rsidRPr="00A85679">
        <w:rPr>
          <w:rFonts w:ascii="Times New Roman" w:hAnsi="Times New Roman" w:cs="Times New Roman"/>
          <w:sz w:val="24"/>
          <w:szCs w:val="24"/>
          <w:lang w:val="fr-FR"/>
        </w:rPr>
        <w:t>gördüğümüz</w:t>
      </w:r>
      <w:proofErr w:type="spellEnd"/>
      <w:r w:rsidRPr="00A85679">
        <w:rPr>
          <w:rFonts w:ascii="Times New Roman" w:hAnsi="Times New Roman" w:cs="Times New Roman"/>
          <w:sz w:val="24"/>
          <w:szCs w:val="24"/>
          <w:lang w:val="fr-FR"/>
        </w:rPr>
        <w:t xml:space="preserve"> su </w:t>
      </w:r>
      <w:proofErr w:type="spellStart"/>
      <w:r w:rsidRPr="00A85679">
        <w:rPr>
          <w:rFonts w:ascii="Times New Roman" w:hAnsi="Times New Roman" w:cs="Times New Roman"/>
          <w:sz w:val="24"/>
          <w:szCs w:val="24"/>
          <w:lang w:val="fr-FR"/>
        </w:rPr>
        <w:t>damlacıklarının</w:t>
      </w:r>
      <w:proofErr w:type="spellEnd"/>
      <w:r w:rsidRPr="00A85679">
        <w:rPr>
          <w:rFonts w:ascii="Times New Roman" w:hAnsi="Times New Roman" w:cs="Times New Roman"/>
          <w:sz w:val="24"/>
          <w:szCs w:val="24"/>
          <w:lang w:val="fr-FR"/>
        </w:rPr>
        <w:t xml:space="preserve"> </w:t>
      </w:r>
      <w:proofErr w:type="spellStart"/>
      <w:r w:rsidRPr="00A85679">
        <w:rPr>
          <w:rFonts w:ascii="Times New Roman" w:hAnsi="Times New Roman" w:cs="Times New Roman"/>
          <w:sz w:val="24"/>
          <w:szCs w:val="24"/>
          <w:lang w:val="fr-FR"/>
        </w:rPr>
        <w:t>oluşmasına</w:t>
      </w:r>
      <w:proofErr w:type="spellEnd"/>
      <w:r w:rsidRPr="00A85679">
        <w:rPr>
          <w:rFonts w:ascii="Times New Roman" w:hAnsi="Times New Roman" w:cs="Times New Roman"/>
          <w:sz w:val="24"/>
          <w:szCs w:val="24"/>
          <w:lang w:val="fr-FR"/>
        </w:rPr>
        <w:t xml:space="preserve"> </w:t>
      </w:r>
      <w:proofErr w:type="spellStart"/>
      <w:r w:rsidRPr="00A85679">
        <w:rPr>
          <w:rFonts w:ascii="Times New Roman" w:hAnsi="Times New Roman" w:cs="Times New Roman"/>
          <w:sz w:val="24"/>
          <w:szCs w:val="24"/>
          <w:lang w:val="fr-FR"/>
        </w:rPr>
        <w:t>verilen</w:t>
      </w:r>
      <w:proofErr w:type="spellEnd"/>
      <w:r w:rsidRPr="00A85679">
        <w:rPr>
          <w:rFonts w:ascii="Times New Roman" w:hAnsi="Times New Roman" w:cs="Times New Roman"/>
          <w:sz w:val="24"/>
          <w:szCs w:val="24"/>
          <w:lang w:val="fr-FR"/>
        </w:rPr>
        <w:t xml:space="preserve"> </w:t>
      </w:r>
      <w:proofErr w:type="spellStart"/>
      <w:r w:rsidRPr="00A85679">
        <w:rPr>
          <w:rFonts w:ascii="Times New Roman" w:hAnsi="Times New Roman" w:cs="Times New Roman"/>
          <w:sz w:val="24"/>
          <w:szCs w:val="24"/>
          <w:lang w:val="fr-FR"/>
        </w:rPr>
        <w:t>isimdir</w:t>
      </w:r>
      <w:proofErr w:type="spellEnd"/>
      <w:r w:rsidRPr="00A85679">
        <w:rPr>
          <w:rFonts w:ascii="Times New Roman" w:hAnsi="Times New Roman" w:cs="Times New Roman"/>
          <w:sz w:val="24"/>
          <w:szCs w:val="24"/>
          <w:lang w:val="fr-FR"/>
        </w:rPr>
        <w:t xml:space="preserve">. </w:t>
      </w:r>
      <w:proofErr w:type="spellStart"/>
      <w:r w:rsidRPr="00A85679">
        <w:rPr>
          <w:rFonts w:ascii="Times New Roman" w:hAnsi="Times New Roman" w:cs="Times New Roman"/>
          <w:sz w:val="24"/>
          <w:szCs w:val="24"/>
          <w:lang w:val="fr-FR"/>
        </w:rPr>
        <w:t>Havadaki</w:t>
      </w:r>
      <w:proofErr w:type="spellEnd"/>
      <w:r w:rsidRPr="00A85679">
        <w:rPr>
          <w:rFonts w:ascii="Times New Roman" w:hAnsi="Times New Roman" w:cs="Times New Roman"/>
          <w:sz w:val="24"/>
          <w:szCs w:val="24"/>
          <w:lang w:val="fr-FR"/>
        </w:rPr>
        <w:t xml:space="preserve"> su </w:t>
      </w:r>
      <w:proofErr w:type="spellStart"/>
      <w:r w:rsidRPr="00A85679">
        <w:rPr>
          <w:rFonts w:ascii="Times New Roman" w:hAnsi="Times New Roman" w:cs="Times New Roman"/>
          <w:sz w:val="24"/>
          <w:szCs w:val="24"/>
          <w:lang w:val="fr-FR"/>
        </w:rPr>
        <w:t>buharının</w:t>
      </w:r>
      <w:proofErr w:type="spellEnd"/>
      <w:r w:rsidRPr="00A85679">
        <w:rPr>
          <w:rFonts w:ascii="Times New Roman" w:hAnsi="Times New Roman" w:cs="Times New Roman"/>
          <w:sz w:val="24"/>
          <w:szCs w:val="24"/>
          <w:lang w:val="fr-FR"/>
        </w:rPr>
        <w:t xml:space="preserve"> </w:t>
      </w:r>
      <w:proofErr w:type="spellStart"/>
      <w:r w:rsidRPr="00A85679">
        <w:rPr>
          <w:rFonts w:ascii="Times New Roman" w:hAnsi="Times New Roman" w:cs="Times New Roman"/>
          <w:sz w:val="24"/>
          <w:szCs w:val="24"/>
          <w:lang w:val="fr-FR"/>
        </w:rPr>
        <w:t>daha</w:t>
      </w:r>
      <w:proofErr w:type="spellEnd"/>
      <w:r w:rsidRPr="00A85679">
        <w:rPr>
          <w:rFonts w:ascii="Times New Roman" w:hAnsi="Times New Roman" w:cs="Times New Roman"/>
          <w:sz w:val="24"/>
          <w:szCs w:val="24"/>
          <w:lang w:val="fr-FR"/>
        </w:rPr>
        <w:t xml:space="preserve"> </w:t>
      </w:r>
      <w:proofErr w:type="spellStart"/>
      <w:r w:rsidRPr="00A85679">
        <w:rPr>
          <w:rFonts w:ascii="Times New Roman" w:hAnsi="Times New Roman" w:cs="Times New Roman"/>
          <w:sz w:val="24"/>
          <w:szCs w:val="24"/>
          <w:lang w:val="fr-FR"/>
        </w:rPr>
        <w:t>soğuk</w:t>
      </w:r>
      <w:proofErr w:type="spellEnd"/>
      <w:r w:rsidRPr="00A85679">
        <w:rPr>
          <w:rFonts w:ascii="Times New Roman" w:hAnsi="Times New Roman" w:cs="Times New Roman"/>
          <w:sz w:val="24"/>
          <w:szCs w:val="24"/>
          <w:lang w:val="fr-FR"/>
        </w:rPr>
        <w:t xml:space="preserve"> </w:t>
      </w:r>
      <w:proofErr w:type="spellStart"/>
      <w:r w:rsidRPr="00A85679">
        <w:rPr>
          <w:rFonts w:ascii="Times New Roman" w:hAnsi="Times New Roman" w:cs="Times New Roman"/>
          <w:sz w:val="24"/>
          <w:szCs w:val="24"/>
          <w:lang w:val="fr-FR"/>
        </w:rPr>
        <w:t>nesneler</w:t>
      </w:r>
      <w:proofErr w:type="spellEnd"/>
      <w:r w:rsidRPr="00A85679">
        <w:rPr>
          <w:rFonts w:ascii="Times New Roman" w:hAnsi="Times New Roman" w:cs="Times New Roman"/>
          <w:sz w:val="24"/>
          <w:szCs w:val="24"/>
          <w:lang w:val="fr-FR"/>
        </w:rPr>
        <w:t xml:space="preserve"> </w:t>
      </w:r>
      <w:proofErr w:type="spellStart"/>
      <w:r w:rsidRPr="00A85679">
        <w:rPr>
          <w:rFonts w:ascii="Times New Roman" w:hAnsi="Times New Roman" w:cs="Times New Roman"/>
          <w:sz w:val="24"/>
          <w:szCs w:val="24"/>
          <w:lang w:val="fr-FR"/>
        </w:rPr>
        <w:t>üzerinde</w:t>
      </w:r>
      <w:proofErr w:type="spellEnd"/>
      <w:r w:rsidRPr="00A85679">
        <w:rPr>
          <w:rFonts w:ascii="Times New Roman" w:hAnsi="Times New Roman" w:cs="Times New Roman"/>
          <w:sz w:val="24"/>
          <w:szCs w:val="24"/>
          <w:lang w:val="fr-FR"/>
        </w:rPr>
        <w:t xml:space="preserve"> </w:t>
      </w:r>
      <w:proofErr w:type="spellStart"/>
      <w:r w:rsidRPr="00A85679">
        <w:rPr>
          <w:rFonts w:ascii="Times New Roman" w:hAnsi="Times New Roman" w:cs="Times New Roman"/>
          <w:sz w:val="24"/>
          <w:szCs w:val="24"/>
          <w:lang w:val="fr-FR"/>
        </w:rPr>
        <w:t>yoğunlaşması</w:t>
      </w:r>
      <w:proofErr w:type="spellEnd"/>
      <w:r w:rsidRPr="00A85679">
        <w:rPr>
          <w:rFonts w:ascii="Times New Roman" w:hAnsi="Times New Roman" w:cs="Times New Roman"/>
          <w:sz w:val="24"/>
          <w:szCs w:val="24"/>
          <w:lang w:val="fr-FR"/>
        </w:rPr>
        <w:t xml:space="preserve"> ile </w:t>
      </w:r>
      <w:proofErr w:type="spellStart"/>
      <w:r w:rsidRPr="00A85679">
        <w:rPr>
          <w:rFonts w:ascii="Times New Roman" w:hAnsi="Times New Roman" w:cs="Times New Roman"/>
          <w:sz w:val="24"/>
          <w:szCs w:val="24"/>
          <w:lang w:val="fr-FR"/>
        </w:rPr>
        <w:t>meydana</w:t>
      </w:r>
      <w:proofErr w:type="spellEnd"/>
      <w:r w:rsidRPr="00A85679">
        <w:rPr>
          <w:rFonts w:ascii="Times New Roman" w:hAnsi="Times New Roman" w:cs="Times New Roman"/>
          <w:sz w:val="24"/>
          <w:szCs w:val="24"/>
          <w:lang w:val="fr-FR"/>
        </w:rPr>
        <w:t xml:space="preserve"> </w:t>
      </w:r>
      <w:proofErr w:type="spellStart"/>
      <w:r w:rsidRPr="00A85679">
        <w:rPr>
          <w:rFonts w:ascii="Times New Roman" w:hAnsi="Times New Roman" w:cs="Times New Roman"/>
          <w:sz w:val="24"/>
          <w:szCs w:val="24"/>
          <w:lang w:val="fr-FR"/>
        </w:rPr>
        <w:t>gelir</w:t>
      </w:r>
      <w:proofErr w:type="spellEnd"/>
      <w:r w:rsidRPr="00A85679">
        <w:rPr>
          <w:rFonts w:ascii="Times New Roman" w:hAnsi="Times New Roman" w:cs="Times New Roman"/>
          <w:sz w:val="24"/>
          <w:szCs w:val="24"/>
          <w:lang w:val="fr-FR"/>
        </w:rPr>
        <w:t>.</w:t>
      </w:r>
    </w:p>
    <w:p w:rsidR="00C66171" w:rsidRPr="00A85679" w:rsidRDefault="00C66171" w:rsidP="00C66171">
      <w:pPr>
        <w:pStyle w:val="ListeParagraf"/>
        <w:numPr>
          <w:ilvl w:val="0"/>
          <w:numId w:val="1"/>
        </w:numPr>
        <w:jc w:val="both"/>
        <w:rPr>
          <w:rFonts w:ascii="Times New Roman" w:hAnsi="Times New Roman" w:cs="Times New Roman"/>
          <w:sz w:val="24"/>
          <w:szCs w:val="24"/>
          <w:lang w:val="fr-FR"/>
        </w:rPr>
      </w:pPr>
      <w:proofErr w:type="spellStart"/>
      <w:r w:rsidRPr="00A85679">
        <w:rPr>
          <w:rFonts w:ascii="Times New Roman" w:hAnsi="Times New Roman" w:cs="Times New Roman"/>
          <w:sz w:val="24"/>
          <w:szCs w:val="24"/>
          <w:lang w:val="fr-FR"/>
        </w:rPr>
        <w:t>Kırağı</w:t>
      </w:r>
      <w:proofErr w:type="spellEnd"/>
      <w:r w:rsidRPr="00A85679">
        <w:rPr>
          <w:rFonts w:ascii="Times New Roman" w:hAnsi="Times New Roman" w:cs="Times New Roman"/>
          <w:sz w:val="24"/>
          <w:szCs w:val="24"/>
          <w:lang w:val="fr-FR"/>
        </w:rPr>
        <w:t xml:space="preserve"> : Kır </w:t>
      </w:r>
      <w:proofErr w:type="spellStart"/>
      <w:r w:rsidRPr="00A85679">
        <w:rPr>
          <w:rFonts w:ascii="Times New Roman" w:hAnsi="Times New Roman" w:cs="Times New Roman"/>
          <w:sz w:val="24"/>
          <w:szCs w:val="24"/>
          <w:lang w:val="fr-FR"/>
        </w:rPr>
        <w:t>akı</w:t>
      </w:r>
      <w:proofErr w:type="spellEnd"/>
      <w:r w:rsidRPr="00A85679">
        <w:rPr>
          <w:rFonts w:ascii="Times New Roman" w:hAnsi="Times New Roman" w:cs="Times New Roman"/>
          <w:sz w:val="24"/>
          <w:szCs w:val="24"/>
          <w:lang w:val="fr-FR"/>
        </w:rPr>
        <w:t>. H</w:t>
      </w:r>
      <w:proofErr w:type="spellStart"/>
      <w:r w:rsidRPr="00A85679">
        <w:rPr>
          <w:rFonts w:ascii="Times New Roman" w:hAnsi="Times New Roman" w:cs="Times New Roman"/>
          <w:sz w:val="24"/>
          <w:szCs w:val="24"/>
        </w:rPr>
        <w:t>avadaki</w:t>
      </w:r>
      <w:proofErr w:type="spellEnd"/>
      <w:r w:rsidRPr="00A85679">
        <w:rPr>
          <w:rFonts w:ascii="Times New Roman" w:hAnsi="Times New Roman" w:cs="Times New Roman"/>
          <w:sz w:val="24"/>
          <w:szCs w:val="24"/>
        </w:rPr>
        <w:t xml:space="preserve"> su buharının 0 °C altındaki sıcaklıklarda sıvı hale geçmeden buza dönüşüp yeryüzünde çok soğuk yüzeyde birikmesiyle oluşur.</w:t>
      </w:r>
    </w:p>
    <w:p w:rsidR="00C66171" w:rsidRPr="007A1DD5" w:rsidRDefault="00C66171" w:rsidP="00C66171">
      <w:pPr>
        <w:jc w:val="both"/>
        <w:rPr>
          <w:rFonts w:cs="Times New Roman"/>
          <w:szCs w:val="24"/>
          <w:lang w:val="fr-FR"/>
        </w:rPr>
      </w:pPr>
      <w:proofErr w:type="spellStart"/>
      <w:r w:rsidRPr="007A1DD5">
        <w:rPr>
          <w:rFonts w:cs="Times New Roman"/>
          <w:szCs w:val="24"/>
          <w:lang w:val="fr-FR"/>
        </w:rPr>
        <w:t>Endüstri</w:t>
      </w:r>
      <w:proofErr w:type="spellEnd"/>
      <w:r w:rsidRPr="007A1DD5">
        <w:rPr>
          <w:rFonts w:cs="Times New Roman"/>
          <w:szCs w:val="24"/>
          <w:lang w:val="fr-FR"/>
        </w:rPr>
        <w:t xml:space="preserve"> </w:t>
      </w:r>
      <w:proofErr w:type="spellStart"/>
      <w:r w:rsidRPr="007A1DD5">
        <w:rPr>
          <w:rFonts w:cs="Times New Roman"/>
          <w:szCs w:val="24"/>
          <w:lang w:val="fr-FR"/>
        </w:rPr>
        <w:t>fırınları</w:t>
      </w:r>
      <w:proofErr w:type="spellEnd"/>
      <w:r w:rsidRPr="007A1DD5">
        <w:rPr>
          <w:rFonts w:cs="Times New Roman"/>
          <w:szCs w:val="24"/>
          <w:lang w:val="fr-FR"/>
        </w:rPr>
        <w:t xml:space="preserve"> </w:t>
      </w:r>
      <w:proofErr w:type="spellStart"/>
      <w:r w:rsidRPr="007A1DD5">
        <w:rPr>
          <w:rFonts w:cs="Times New Roman"/>
          <w:szCs w:val="24"/>
          <w:lang w:val="fr-FR"/>
        </w:rPr>
        <w:t>büyük</w:t>
      </w:r>
      <w:proofErr w:type="spellEnd"/>
      <w:r w:rsidRPr="007A1DD5">
        <w:rPr>
          <w:rFonts w:cs="Times New Roman"/>
          <w:szCs w:val="24"/>
          <w:lang w:val="fr-FR"/>
        </w:rPr>
        <w:t xml:space="preserve"> </w:t>
      </w:r>
      <w:proofErr w:type="spellStart"/>
      <w:r w:rsidRPr="007A1DD5">
        <w:rPr>
          <w:rFonts w:cs="Times New Roman"/>
          <w:szCs w:val="24"/>
          <w:lang w:val="fr-FR"/>
        </w:rPr>
        <w:t>hacimlidir</w:t>
      </w:r>
      <w:proofErr w:type="spellEnd"/>
      <w:r w:rsidRPr="007A1DD5">
        <w:rPr>
          <w:rFonts w:cs="Times New Roman"/>
          <w:szCs w:val="24"/>
          <w:lang w:val="fr-FR"/>
        </w:rPr>
        <w:t xml:space="preserve"> </w:t>
      </w:r>
      <w:proofErr w:type="spellStart"/>
      <w:r w:rsidRPr="007A1DD5">
        <w:rPr>
          <w:rFonts w:cs="Times New Roman"/>
          <w:szCs w:val="24"/>
          <w:lang w:val="fr-FR"/>
        </w:rPr>
        <w:t>ve</w:t>
      </w:r>
      <w:proofErr w:type="spellEnd"/>
      <w:r w:rsidRPr="007A1DD5">
        <w:rPr>
          <w:rFonts w:cs="Times New Roman"/>
          <w:szCs w:val="24"/>
          <w:lang w:val="fr-FR"/>
        </w:rPr>
        <w:t xml:space="preserve"> </w:t>
      </w:r>
      <w:proofErr w:type="spellStart"/>
      <w:r w:rsidRPr="007A1DD5">
        <w:rPr>
          <w:rFonts w:cs="Times New Roman"/>
          <w:szCs w:val="24"/>
          <w:lang w:val="fr-FR"/>
        </w:rPr>
        <w:t>atmosfere</w:t>
      </w:r>
      <w:proofErr w:type="spellEnd"/>
      <w:r w:rsidRPr="007A1DD5">
        <w:rPr>
          <w:rFonts w:cs="Times New Roman"/>
          <w:szCs w:val="24"/>
          <w:lang w:val="fr-FR"/>
        </w:rPr>
        <w:t xml:space="preserve"> </w:t>
      </w:r>
      <w:proofErr w:type="spellStart"/>
      <w:r w:rsidRPr="007A1DD5">
        <w:rPr>
          <w:rFonts w:cs="Times New Roman"/>
          <w:szCs w:val="24"/>
          <w:lang w:val="fr-FR"/>
        </w:rPr>
        <w:t>açıktır</w:t>
      </w:r>
      <w:proofErr w:type="spellEnd"/>
      <w:r w:rsidRPr="007A1DD5">
        <w:rPr>
          <w:rFonts w:cs="Times New Roman"/>
          <w:szCs w:val="24"/>
          <w:lang w:val="fr-FR"/>
        </w:rPr>
        <w:t xml:space="preserve">. </w:t>
      </w:r>
      <w:proofErr w:type="spellStart"/>
      <w:r w:rsidRPr="007A1DD5">
        <w:rPr>
          <w:rFonts w:cs="Times New Roman"/>
          <w:szCs w:val="24"/>
          <w:lang w:val="fr-FR"/>
        </w:rPr>
        <w:t>Çiğ</w:t>
      </w:r>
      <w:proofErr w:type="spellEnd"/>
      <w:r w:rsidRPr="007A1DD5">
        <w:rPr>
          <w:rFonts w:cs="Times New Roman"/>
          <w:szCs w:val="24"/>
          <w:lang w:val="fr-FR"/>
        </w:rPr>
        <w:t xml:space="preserve"> </w:t>
      </w:r>
      <w:proofErr w:type="spellStart"/>
      <w:r w:rsidRPr="007A1DD5">
        <w:rPr>
          <w:rFonts w:cs="Times New Roman"/>
          <w:szCs w:val="24"/>
          <w:lang w:val="fr-FR"/>
        </w:rPr>
        <w:t>ve</w:t>
      </w:r>
      <w:proofErr w:type="spellEnd"/>
      <w:r w:rsidRPr="007A1DD5">
        <w:rPr>
          <w:rFonts w:cs="Times New Roman"/>
          <w:szCs w:val="24"/>
          <w:lang w:val="fr-FR"/>
        </w:rPr>
        <w:t xml:space="preserve"> </w:t>
      </w:r>
      <w:proofErr w:type="spellStart"/>
      <w:r w:rsidRPr="007A1DD5">
        <w:rPr>
          <w:rFonts w:cs="Times New Roman"/>
          <w:szCs w:val="24"/>
          <w:lang w:val="fr-FR"/>
        </w:rPr>
        <w:t>kırağı</w:t>
      </w:r>
      <w:proofErr w:type="spellEnd"/>
      <w:r w:rsidRPr="007A1DD5">
        <w:rPr>
          <w:rFonts w:cs="Times New Roman"/>
          <w:szCs w:val="24"/>
          <w:lang w:val="fr-FR"/>
        </w:rPr>
        <w:t xml:space="preserve"> </w:t>
      </w:r>
      <w:proofErr w:type="spellStart"/>
      <w:r w:rsidRPr="007A1DD5">
        <w:rPr>
          <w:rFonts w:cs="Times New Roman"/>
          <w:szCs w:val="24"/>
          <w:lang w:val="fr-FR"/>
        </w:rPr>
        <w:t>her</w:t>
      </w:r>
      <w:proofErr w:type="spellEnd"/>
      <w:r w:rsidRPr="007A1DD5">
        <w:rPr>
          <w:rFonts w:cs="Times New Roman"/>
          <w:szCs w:val="24"/>
          <w:lang w:val="fr-FR"/>
        </w:rPr>
        <w:t xml:space="preserve"> </w:t>
      </w:r>
      <w:proofErr w:type="spellStart"/>
      <w:r w:rsidRPr="007A1DD5">
        <w:rPr>
          <w:rFonts w:cs="Times New Roman"/>
          <w:szCs w:val="24"/>
          <w:lang w:val="fr-FR"/>
        </w:rPr>
        <w:t>noktasında</w:t>
      </w:r>
      <w:proofErr w:type="spellEnd"/>
      <w:r w:rsidRPr="007A1DD5">
        <w:rPr>
          <w:rFonts w:cs="Times New Roman"/>
          <w:szCs w:val="24"/>
          <w:lang w:val="fr-FR"/>
        </w:rPr>
        <w:t xml:space="preserve"> </w:t>
      </w:r>
      <w:proofErr w:type="spellStart"/>
      <w:r w:rsidRPr="007A1DD5">
        <w:rPr>
          <w:rFonts w:cs="Times New Roman"/>
          <w:szCs w:val="24"/>
          <w:lang w:val="fr-FR"/>
        </w:rPr>
        <w:t>görülür</w:t>
      </w:r>
      <w:proofErr w:type="spellEnd"/>
      <w:r w:rsidRPr="007A1DD5">
        <w:rPr>
          <w:rFonts w:cs="Times New Roman"/>
          <w:szCs w:val="24"/>
          <w:lang w:val="fr-FR"/>
        </w:rPr>
        <w:t xml:space="preserve">. </w:t>
      </w:r>
      <w:proofErr w:type="spellStart"/>
      <w:r w:rsidRPr="007A1DD5">
        <w:rPr>
          <w:rFonts w:cs="Times New Roman"/>
          <w:szCs w:val="24"/>
          <w:lang w:val="fr-FR"/>
        </w:rPr>
        <w:t>Çiğ</w:t>
      </w:r>
      <w:proofErr w:type="spellEnd"/>
      <w:r w:rsidRPr="007A1DD5">
        <w:rPr>
          <w:rFonts w:cs="Times New Roman"/>
          <w:szCs w:val="24"/>
          <w:lang w:val="fr-FR"/>
        </w:rPr>
        <w:t xml:space="preserve"> </w:t>
      </w:r>
      <w:proofErr w:type="spellStart"/>
      <w:r w:rsidRPr="007A1DD5">
        <w:rPr>
          <w:rFonts w:cs="Times New Roman"/>
          <w:szCs w:val="24"/>
          <w:lang w:val="fr-FR"/>
        </w:rPr>
        <w:t>ve</w:t>
      </w:r>
      <w:proofErr w:type="spellEnd"/>
      <w:r w:rsidRPr="007A1DD5">
        <w:rPr>
          <w:rFonts w:cs="Times New Roman"/>
          <w:szCs w:val="24"/>
          <w:lang w:val="fr-FR"/>
        </w:rPr>
        <w:t xml:space="preserve"> </w:t>
      </w:r>
      <w:proofErr w:type="spellStart"/>
      <w:r w:rsidRPr="007A1DD5">
        <w:rPr>
          <w:rFonts w:cs="Times New Roman"/>
          <w:szCs w:val="24"/>
          <w:lang w:val="fr-FR"/>
        </w:rPr>
        <w:t>kırağı</w:t>
      </w:r>
      <w:proofErr w:type="spellEnd"/>
      <w:r w:rsidRPr="007A1DD5">
        <w:rPr>
          <w:rFonts w:cs="Times New Roman"/>
          <w:szCs w:val="24"/>
          <w:lang w:val="fr-FR"/>
        </w:rPr>
        <w:t xml:space="preserve"> </w:t>
      </w:r>
      <w:proofErr w:type="spellStart"/>
      <w:r w:rsidRPr="007A1DD5">
        <w:rPr>
          <w:rFonts w:cs="Times New Roman"/>
          <w:szCs w:val="24"/>
          <w:lang w:val="fr-FR"/>
        </w:rPr>
        <w:t>düşen</w:t>
      </w:r>
      <w:proofErr w:type="spellEnd"/>
      <w:r w:rsidRPr="007A1DD5">
        <w:rPr>
          <w:rFonts w:cs="Times New Roman"/>
          <w:szCs w:val="24"/>
          <w:lang w:val="fr-FR"/>
        </w:rPr>
        <w:t xml:space="preserve"> </w:t>
      </w:r>
      <w:proofErr w:type="spellStart"/>
      <w:r w:rsidRPr="007A1DD5">
        <w:rPr>
          <w:rFonts w:cs="Times New Roman"/>
          <w:szCs w:val="24"/>
          <w:lang w:val="fr-FR"/>
        </w:rPr>
        <w:t>bölgelerde</w:t>
      </w:r>
      <w:proofErr w:type="spellEnd"/>
      <w:r w:rsidRPr="007A1DD5">
        <w:rPr>
          <w:rFonts w:cs="Times New Roman"/>
          <w:szCs w:val="24"/>
          <w:lang w:val="fr-FR"/>
        </w:rPr>
        <w:t xml:space="preserve"> </w:t>
      </w:r>
      <w:proofErr w:type="spellStart"/>
      <w:r w:rsidRPr="007A1DD5">
        <w:rPr>
          <w:rFonts w:cs="Times New Roman"/>
          <w:szCs w:val="24"/>
          <w:lang w:val="fr-FR"/>
        </w:rPr>
        <w:t>ise</w:t>
      </w:r>
      <w:proofErr w:type="spellEnd"/>
      <w:r w:rsidRPr="007A1DD5">
        <w:rPr>
          <w:rFonts w:cs="Times New Roman"/>
          <w:szCs w:val="24"/>
          <w:lang w:val="fr-FR"/>
        </w:rPr>
        <w:t xml:space="preserve"> </w:t>
      </w:r>
      <w:proofErr w:type="spellStart"/>
      <w:r w:rsidRPr="007A1DD5">
        <w:rPr>
          <w:rFonts w:cs="Times New Roman"/>
          <w:szCs w:val="24"/>
          <w:lang w:val="fr-FR"/>
        </w:rPr>
        <w:t>yoğuşma</w:t>
      </w:r>
      <w:proofErr w:type="spellEnd"/>
      <w:r w:rsidRPr="007A1DD5">
        <w:rPr>
          <w:rFonts w:cs="Times New Roman"/>
          <w:szCs w:val="24"/>
          <w:lang w:val="fr-FR"/>
        </w:rPr>
        <w:t xml:space="preserve">, </w:t>
      </w:r>
      <w:proofErr w:type="spellStart"/>
      <w:r w:rsidRPr="007A1DD5">
        <w:rPr>
          <w:rFonts w:cs="Times New Roman"/>
          <w:szCs w:val="24"/>
          <w:lang w:val="fr-FR"/>
        </w:rPr>
        <w:t>ardından</w:t>
      </w:r>
      <w:proofErr w:type="spellEnd"/>
      <w:r w:rsidRPr="007A1DD5">
        <w:rPr>
          <w:rFonts w:cs="Times New Roman"/>
          <w:szCs w:val="24"/>
          <w:lang w:val="fr-FR"/>
        </w:rPr>
        <w:t xml:space="preserve"> da su </w:t>
      </w:r>
      <w:proofErr w:type="spellStart"/>
      <w:r w:rsidRPr="007A1DD5">
        <w:rPr>
          <w:rFonts w:cs="Times New Roman"/>
          <w:szCs w:val="24"/>
          <w:lang w:val="fr-FR"/>
        </w:rPr>
        <w:t>korozyonu</w:t>
      </w:r>
      <w:proofErr w:type="spellEnd"/>
      <w:r w:rsidRPr="007A1DD5">
        <w:rPr>
          <w:rFonts w:cs="Times New Roman"/>
          <w:szCs w:val="24"/>
          <w:lang w:val="fr-FR"/>
        </w:rPr>
        <w:t xml:space="preserve"> </w:t>
      </w:r>
      <w:proofErr w:type="spellStart"/>
      <w:r w:rsidRPr="007A1DD5">
        <w:rPr>
          <w:rFonts w:cs="Times New Roman"/>
          <w:szCs w:val="24"/>
          <w:lang w:val="fr-FR"/>
        </w:rPr>
        <w:t>meydana</w:t>
      </w:r>
      <w:proofErr w:type="spellEnd"/>
      <w:r w:rsidRPr="007A1DD5">
        <w:rPr>
          <w:rFonts w:cs="Times New Roman"/>
          <w:szCs w:val="24"/>
          <w:lang w:val="fr-FR"/>
        </w:rPr>
        <w:t xml:space="preserve"> </w:t>
      </w:r>
      <w:proofErr w:type="spellStart"/>
      <w:r w:rsidRPr="007A1DD5">
        <w:rPr>
          <w:rFonts w:cs="Times New Roman"/>
          <w:szCs w:val="24"/>
          <w:lang w:val="fr-FR"/>
        </w:rPr>
        <w:t>gelir</w:t>
      </w:r>
      <w:proofErr w:type="spellEnd"/>
      <w:r w:rsidRPr="007A1DD5">
        <w:rPr>
          <w:rFonts w:cs="Times New Roman"/>
          <w:szCs w:val="24"/>
          <w:lang w:val="fr-FR"/>
        </w:rPr>
        <w:t xml:space="preserve">. Bu </w:t>
      </w:r>
      <w:proofErr w:type="spellStart"/>
      <w:r w:rsidRPr="007A1DD5">
        <w:rPr>
          <w:rFonts w:cs="Times New Roman"/>
          <w:szCs w:val="24"/>
          <w:lang w:val="fr-FR"/>
        </w:rPr>
        <w:t>nedenle</w:t>
      </w:r>
      <w:proofErr w:type="spellEnd"/>
      <w:r w:rsidRPr="007A1DD5">
        <w:rPr>
          <w:rFonts w:cs="Times New Roman"/>
          <w:szCs w:val="24"/>
          <w:lang w:val="fr-FR"/>
        </w:rPr>
        <w:t xml:space="preserve"> </w:t>
      </w:r>
      <w:proofErr w:type="spellStart"/>
      <w:r w:rsidRPr="007A1DD5">
        <w:rPr>
          <w:rFonts w:cs="Times New Roman"/>
          <w:szCs w:val="24"/>
          <w:lang w:val="fr-FR"/>
        </w:rPr>
        <w:t>ark</w:t>
      </w:r>
      <w:proofErr w:type="spellEnd"/>
      <w:r w:rsidRPr="007A1DD5">
        <w:rPr>
          <w:rFonts w:cs="Times New Roman"/>
          <w:szCs w:val="24"/>
          <w:lang w:val="fr-FR"/>
        </w:rPr>
        <w:t xml:space="preserve"> </w:t>
      </w:r>
      <w:proofErr w:type="spellStart"/>
      <w:r w:rsidRPr="007A1DD5">
        <w:rPr>
          <w:rFonts w:cs="Times New Roman"/>
          <w:szCs w:val="24"/>
          <w:lang w:val="fr-FR"/>
        </w:rPr>
        <w:t>ocakları</w:t>
      </w:r>
      <w:proofErr w:type="spellEnd"/>
      <w:r w:rsidRPr="007A1DD5">
        <w:rPr>
          <w:rFonts w:cs="Times New Roman"/>
          <w:szCs w:val="24"/>
          <w:lang w:val="fr-FR"/>
        </w:rPr>
        <w:t xml:space="preserve"> </w:t>
      </w:r>
      <w:proofErr w:type="spellStart"/>
      <w:r w:rsidRPr="007A1DD5">
        <w:rPr>
          <w:rFonts w:cs="Times New Roman"/>
          <w:szCs w:val="24"/>
          <w:lang w:val="fr-FR"/>
        </w:rPr>
        <w:t>bulunan</w:t>
      </w:r>
      <w:proofErr w:type="spellEnd"/>
      <w:r w:rsidRPr="007A1DD5">
        <w:rPr>
          <w:rFonts w:cs="Times New Roman"/>
          <w:szCs w:val="24"/>
          <w:lang w:val="fr-FR"/>
        </w:rPr>
        <w:t xml:space="preserve"> </w:t>
      </w:r>
      <w:proofErr w:type="spellStart"/>
      <w:r w:rsidRPr="007A1DD5">
        <w:rPr>
          <w:rFonts w:cs="Times New Roman"/>
          <w:szCs w:val="24"/>
          <w:lang w:val="fr-FR"/>
        </w:rPr>
        <w:t>her</w:t>
      </w:r>
      <w:proofErr w:type="spellEnd"/>
      <w:r w:rsidRPr="007A1DD5">
        <w:rPr>
          <w:rFonts w:cs="Times New Roman"/>
          <w:szCs w:val="24"/>
          <w:lang w:val="fr-FR"/>
        </w:rPr>
        <w:t xml:space="preserve"> </w:t>
      </w:r>
      <w:proofErr w:type="spellStart"/>
      <w:r w:rsidRPr="007A1DD5">
        <w:rPr>
          <w:rFonts w:cs="Times New Roman"/>
          <w:szCs w:val="24"/>
          <w:lang w:val="fr-FR"/>
        </w:rPr>
        <w:t>yerde</w:t>
      </w:r>
      <w:proofErr w:type="spellEnd"/>
      <w:r w:rsidRPr="007A1DD5">
        <w:rPr>
          <w:rFonts w:cs="Times New Roman"/>
          <w:szCs w:val="24"/>
          <w:lang w:val="fr-FR"/>
        </w:rPr>
        <w:t xml:space="preserve"> </w:t>
      </w:r>
      <w:proofErr w:type="spellStart"/>
      <w:r w:rsidRPr="007A1DD5">
        <w:rPr>
          <w:rFonts w:cs="Times New Roman"/>
          <w:szCs w:val="24"/>
          <w:lang w:val="fr-FR"/>
        </w:rPr>
        <w:t>çiğ</w:t>
      </w:r>
      <w:proofErr w:type="spellEnd"/>
      <w:r w:rsidRPr="007A1DD5">
        <w:rPr>
          <w:rFonts w:cs="Times New Roman"/>
          <w:szCs w:val="24"/>
          <w:lang w:val="fr-FR"/>
        </w:rPr>
        <w:t xml:space="preserve"> </w:t>
      </w:r>
      <w:proofErr w:type="spellStart"/>
      <w:r w:rsidRPr="007A1DD5">
        <w:rPr>
          <w:rFonts w:cs="Times New Roman"/>
          <w:szCs w:val="24"/>
          <w:lang w:val="fr-FR"/>
        </w:rPr>
        <w:t>ve</w:t>
      </w:r>
      <w:proofErr w:type="spellEnd"/>
      <w:r w:rsidRPr="007A1DD5">
        <w:rPr>
          <w:rFonts w:cs="Times New Roman"/>
          <w:szCs w:val="24"/>
          <w:lang w:val="fr-FR"/>
        </w:rPr>
        <w:t xml:space="preserve"> </w:t>
      </w:r>
      <w:proofErr w:type="spellStart"/>
      <w:r w:rsidRPr="007A1DD5">
        <w:rPr>
          <w:rFonts w:cs="Times New Roman"/>
          <w:szCs w:val="24"/>
          <w:lang w:val="fr-FR"/>
        </w:rPr>
        <w:t>kırağı</w:t>
      </w:r>
      <w:proofErr w:type="spellEnd"/>
      <w:r w:rsidRPr="007A1DD5">
        <w:rPr>
          <w:rFonts w:cs="Times New Roman"/>
          <w:szCs w:val="24"/>
          <w:lang w:val="fr-FR"/>
        </w:rPr>
        <w:t xml:space="preserve"> </w:t>
      </w:r>
      <w:proofErr w:type="spellStart"/>
      <w:r w:rsidRPr="007A1DD5">
        <w:rPr>
          <w:rFonts w:cs="Times New Roman"/>
          <w:szCs w:val="24"/>
          <w:lang w:val="fr-FR"/>
        </w:rPr>
        <w:t>olaylarına</w:t>
      </w:r>
      <w:proofErr w:type="spellEnd"/>
      <w:r w:rsidRPr="007A1DD5">
        <w:rPr>
          <w:rFonts w:cs="Times New Roman"/>
          <w:szCs w:val="24"/>
          <w:lang w:val="fr-FR"/>
        </w:rPr>
        <w:t xml:space="preserve"> </w:t>
      </w:r>
      <w:proofErr w:type="spellStart"/>
      <w:r w:rsidRPr="007A1DD5">
        <w:rPr>
          <w:rFonts w:cs="Times New Roman"/>
          <w:szCs w:val="24"/>
          <w:lang w:val="fr-FR"/>
        </w:rPr>
        <w:t>dikkat</w:t>
      </w:r>
      <w:proofErr w:type="spellEnd"/>
      <w:r w:rsidRPr="007A1DD5">
        <w:rPr>
          <w:rFonts w:cs="Times New Roman"/>
          <w:szCs w:val="24"/>
          <w:lang w:val="fr-FR"/>
        </w:rPr>
        <w:t xml:space="preserve"> </w:t>
      </w:r>
      <w:proofErr w:type="spellStart"/>
      <w:r w:rsidRPr="007A1DD5">
        <w:rPr>
          <w:rFonts w:cs="Times New Roman"/>
          <w:szCs w:val="24"/>
          <w:lang w:val="fr-FR"/>
        </w:rPr>
        <w:t>etmek</w:t>
      </w:r>
      <w:proofErr w:type="spellEnd"/>
      <w:r w:rsidRPr="007A1DD5">
        <w:rPr>
          <w:rFonts w:cs="Times New Roman"/>
          <w:szCs w:val="24"/>
          <w:lang w:val="fr-FR"/>
        </w:rPr>
        <w:t xml:space="preserve"> </w:t>
      </w:r>
      <w:proofErr w:type="spellStart"/>
      <w:r w:rsidRPr="007A1DD5">
        <w:rPr>
          <w:rFonts w:cs="Times New Roman"/>
          <w:szCs w:val="24"/>
          <w:lang w:val="fr-FR"/>
        </w:rPr>
        <w:t>gerekir</w:t>
      </w:r>
      <w:proofErr w:type="spellEnd"/>
      <w:r w:rsidRPr="007A1DD5">
        <w:rPr>
          <w:rFonts w:cs="Times New Roman"/>
          <w:szCs w:val="24"/>
          <w:lang w:val="fr-FR"/>
        </w:rPr>
        <w:t xml:space="preserve">. </w:t>
      </w:r>
      <w:proofErr w:type="spellStart"/>
      <w:r w:rsidRPr="007A1DD5">
        <w:rPr>
          <w:rFonts w:cs="Times New Roman"/>
          <w:szCs w:val="24"/>
          <w:lang w:val="fr-FR"/>
        </w:rPr>
        <w:t>Fırınların</w:t>
      </w:r>
      <w:proofErr w:type="spellEnd"/>
      <w:r w:rsidRPr="007A1DD5">
        <w:rPr>
          <w:rFonts w:cs="Times New Roman"/>
          <w:szCs w:val="24"/>
          <w:lang w:val="fr-FR"/>
        </w:rPr>
        <w:t xml:space="preserve"> </w:t>
      </w:r>
      <w:proofErr w:type="spellStart"/>
      <w:r w:rsidRPr="007A1DD5">
        <w:rPr>
          <w:rFonts w:cs="Times New Roman"/>
          <w:szCs w:val="24"/>
          <w:lang w:val="fr-FR"/>
        </w:rPr>
        <w:t>soğuk</w:t>
      </w:r>
      <w:proofErr w:type="spellEnd"/>
      <w:r w:rsidRPr="007A1DD5">
        <w:rPr>
          <w:rFonts w:cs="Times New Roman"/>
          <w:szCs w:val="24"/>
          <w:lang w:val="fr-FR"/>
        </w:rPr>
        <w:t xml:space="preserve"> </w:t>
      </w:r>
      <w:proofErr w:type="spellStart"/>
      <w:r w:rsidRPr="007A1DD5">
        <w:rPr>
          <w:rFonts w:cs="Times New Roman"/>
          <w:szCs w:val="24"/>
          <w:lang w:val="fr-FR"/>
        </w:rPr>
        <w:t>bölgelerinde</w:t>
      </w:r>
      <w:proofErr w:type="spellEnd"/>
      <w:r w:rsidRPr="007A1DD5">
        <w:rPr>
          <w:rFonts w:cs="Times New Roman"/>
          <w:szCs w:val="24"/>
          <w:lang w:val="fr-FR"/>
        </w:rPr>
        <w:t xml:space="preserve"> bu </w:t>
      </w:r>
      <w:proofErr w:type="spellStart"/>
      <w:r w:rsidRPr="007A1DD5">
        <w:rPr>
          <w:rFonts w:cs="Times New Roman"/>
          <w:szCs w:val="24"/>
          <w:lang w:val="fr-FR"/>
        </w:rPr>
        <w:t>olayla</w:t>
      </w:r>
      <w:proofErr w:type="spellEnd"/>
      <w:r w:rsidRPr="007A1DD5">
        <w:rPr>
          <w:rFonts w:cs="Times New Roman"/>
          <w:szCs w:val="24"/>
          <w:lang w:val="fr-FR"/>
        </w:rPr>
        <w:t xml:space="preserve"> </w:t>
      </w:r>
      <w:proofErr w:type="spellStart"/>
      <w:r w:rsidRPr="007A1DD5">
        <w:rPr>
          <w:rFonts w:cs="Times New Roman"/>
          <w:szCs w:val="24"/>
          <w:lang w:val="fr-FR"/>
        </w:rPr>
        <w:t>karşılaşılır</w:t>
      </w:r>
      <w:proofErr w:type="spellEnd"/>
      <w:r w:rsidRPr="007A1DD5">
        <w:rPr>
          <w:rFonts w:cs="Times New Roman"/>
          <w:szCs w:val="24"/>
          <w:lang w:val="fr-FR"/>
        </w:rPr>
        <w:t xml:space="preserve">. En </w:t>
      </w:r>
      <w:proofErr w:type="spellStart"/>
      <w:r w:rsidRPr="007A1DD5">
        <w:rPr>
          <w:rFonts w:cs="Times New Roman"/>
          <w:szCs w:val="24"/>
          <w:lang w:val="fr-FR"/>
        </w:rPr>
        <w:t>önemli</w:t>
      </w:r>
      <w:proofErr w:type="spellEnd"/>
      <w:r w:rsidRPr="007A1DD5">
        <w:rPr>
          <w:rFonts w:cs="Times New Roman"/>
          <w:szCs w:val="24"/>
          <w:lang w:val="fr-FR"/>
        </w:rPr>
        <w:t xml:space="preserve"> </w:t>
      </w:r>
      <w:proofErr w:type="spellStart"/>
      <w:r w:rsidRPr="007A1DD5">
        <w:rPr>
          <w:rFonts w:cs="Times New Roman"/>
          <w:szCs w:val="24"/>
          <w:lang w:val="fr-FR"/>
        </w:rPr>
        <w:t>sebebi</w:t>
      </w:r>
      <w:proofErr w:type="spellEnd"/>
      <w:r w:rsidRPr="007A1DD5">
        <w:rPr>
          <w:rFonts w:cs="Times New Roman"/>
          <w:szCs w:val="24"/>
          <w:lang w:val="fr-FR"/>
        </w:rPr>
        <w:t xml:space="preserve"> </w:t>
      </w:r>
      <w:proofErr w:type="spellStart"/>
      <w:r w:rsidRPr="007A1DD5">
        <w:rPr>
          <w:rFonts w:cs="Times New Roman"/>
          <w:szCs w:val="24"/>
          <w:lang w:val="fr-FR"/>
        </w:rPr>
        <w:t>ise</w:t>
      </w:r>
      <w:proofErr w:type="spellEnd"/>
      <w:r w:rsidRPr="007A1DD5">
        <w:rPr>
          <w:rFonts w:cs="Times New Roman"/>
          <w:szCs w:val="24"/>
          <w:lang w:val="fr-FR"/>
        </w:rPr>
        <w:t xml:space="preserve"> </w:t>
      </w:r>
      <w:proofErr w:type="spellStart"/>
      <w:r w:rsidRPr="007A1DD5">
        <w:rPr>
          <w:rFonts w:cs="Times New Roman"/>
          <w:szCs w:val="24"/>
          <w:lang w:val="fr-FR"/>
        </w:rPr>
        <w:t>gör</w:t>
      </w:r>
      <w:r>
        <w:rPr>
          <w:rFonts w:cs="Times New Roman"/>
          <w:szCs w:val="24"/>
          <w:lang w:val="fr-FR"/>
        </w:rPr>
        <w:t>eceli</w:t>
      </w:r>
      <w:proofErr w:type="spellEnd"/>
      <w:r>
        <w:rPr>
          <w:rFonts w:cs="Times New Roman"/>
          <w:szCs w:val="24"/>
          <w:lang w:val="fr-FR"/>
        </w:rPr>
        <w:t xml:space="preserve"> </w:t>
      </w:r>
      <w:proofErr w:type="spellStart"/>
      <w:r>
        <w:rPr>
          <w:rFonts w:cs="Times New Roman"/>
          <w:szCs w:val="24"/>
          <w:lang w:val="fr-FR"/>
        </w:rPr>
        <w:t>rutubetir</w:t>
      </w:r>
      <w:proofErr w:type="spellEnd"/>
      <w:r>
        <w:rPr>
          <w:rFonts w:cs="Times New Roman"/>
          <w:szCs w:val="24"/>
          <w:lang w:val="fr-FR"/>
        </w:rPr>
        <w:t xml:space="preserve">. </w:t>
      </w:r>
      <w:proofErr w:type="spellStart"/>
      <w:r>
        <w:rPr>
          <w:rFonts w:cs="Times New Roman"/>
          <w:szCs w:val="24"/>
          <w:lang w:val="fr-FR"/>
        </w:rPr>
        <w:t>Fırınların</w:t>
      </w:r>
      <w:proofErr w:type="spellEnd"/>
      <w:r>
        <w:rPr>
          <w:rFonts w:cs="Times New Roman"/>
          <w:szCs w:val="24"/>
          <w:lang w:val="fr-FR"/>
        </w:rPr>
        <w:t xml:space="preserve"> 100</w:t>
      </w:r>
      <w:r w:rsidRPr="007A1DD5">
        <w:rPr>
          <w:rFonts w:cs="Times New Roman"/>
          <w:szCs w:val="24"/>
          <w:lang w:val="fr-FR"/>
        </w:rPr>
        <w:t xml:space="preserve">°C </w:t>
      </w:r>
      <w:proofErr w:type="spellStart"/>
      <w:r w:rsidRPr="007A1DD5">
        <w:rPr>
          <w:rFonts w:cs="Times New Roman"/>
          <w:szCs w:val="24"/>
          <w:lang w:val="fr-FR"/>
        </w:rPr>
        <w:t>ve</w:t>
      </w:r>
      <w:proofErr w:type="spellEnd"/>
      <w:r w:rsidRPr="007A1DD5">
        <w:rPr>
          <w:rFonts w:cs="Times New Roman"/>
          <w:szCs w:val="24"/>
          <w:lang w:val="fr-FR"/>
        </w:rPr>
        <w:t xml:space="preserve"> </w:t>
      </w:r>
      <w:proofErr w:type="spellStart"/>
      <w:r w:rsidRPr="007A1DD5">
        <w:rPr>
          <w:rFonts w:cs="Times New Roman"/>
          <w:szCs w:val="24"/>
          <w:lang w:val="fr-FR"/>
        </w:rPr>
        <w:t>üzeri</w:t>
      </w:r>
      <w:proofErr w:type="spellEnd"/>
      <w:r w:rsidRPr="007A1DD5">
        <w:rPr>
          <w:rFonts w:cs="Times New Roman"/>
          <w:szCs w:val="24"/>
          <w:lang w:val="fr-FR"/>
        </w:rPr>
        <w:t xml:space="preserve"> </w:t>
      </w:r>
      <w:proofErr w:type="spellStart"/>
      <w:r w:rsidRPr="007A1DD5">
        <w:rPr>
          <w:rFonts w:cs="Times New Roman"/>
          <w:szCs w:val="24"/>
          <w:lang w:val="fr-FR"/>
        </w:rPr>
        <w:t>bölgelerinde</w:t>
      </w:r>
      <w:proofErr w:type="spellEnd"/>
      <w:r w:rsidRPr="007A1DD5">
        <w:rPr>
          <w:rFonts w:cs="Times New Roman"/>
          <w:szCs w:val="24"/>
          <w:lang w:val="fr-FR"/>
        </w:rPr>
        <w:t xml:space="preserve"> su </w:t>
      </w:r>
      <w:proofErr w:type="spellStart"/>
      <w:r w:rsidRPr="007A1DD5">
        <w:rPr>
          <w:rFonts w:cs="Times New Roman"/>
          <w:szCs w:val="24"/>
          <w:lang w:val="fr-FR"/>
        </w:rPr>
        <w:t>buharı</w:t>
      </w:r>
      <w:proofErr w:type="spellEnd"/>
      <w:r w:rsidRPr="007A1DD5">
        <w:rPr>
          <w:rFonts w:cs="Times New Roman"/>
          <w:szCs w:val="24"/>
          <w:lang w:val="fr-FR"/>
        </w:rPr>
        <w:t xml:space="preserve"> </w:t>
      </w:r>
      <w:proofErr w:type="spellStart"/>
      <w:r w:rsidRPr="007A1DD5">
        <w:rPr>
          <w:rFonts w:cs="Times New Roman"/>
          <w:szCs w:val="24"/>
          <w:lang w:val="fr-FR"/>
        </w:rPr>
        <w:t>yoğuşmaz</w:t>
      </w:r>
      <w:proofErr w:type="spellEnd"/>
      <w:r w:rsidRPr="007A1DD5">
        <w:rPr>
          <w:rFonts w:cs="Times New Roman"/>
          <w:szCs w:val="24"/>
          <w:lang w:val="fr-FR"/>
        </w:rPr>
        <w:t xml:space="preserve">. </w:t>
      </w:r>
      <w:proofErr w:type="spellStart"/>
      <w:r w:rsidRPr="007A1DD5">
        <w:rPr>
          <w:rFonts w:cs="Times New Roman"/>
          <w:szCs w:val="24"/>
          <w:lang w:val="fr-FR"/>
        </w:rPr>
        <w:t>Bütün</w:t>
      </w:r>
      <w:proofErr w:type="spellEnd"/>
      <w:r w:rsidRPr="007A1DD5">
        <w:rPr>
          <w:rFonts w:cs="Times New Roman"/>
          <w:szCs w:val="24"/>
          <w:lang w:val="fr-FR"/>
        </w:rPr>
        <w:t xml:space="preserve"> </w:t>
      </w:r>
      <w:proofErr w:type="spellStart"/>
      <w:r w:rsidRPr="007A1DD5">
        <w:rPr>
          <w:rFonts w:cs="Times New Roman"/>
          <w:szCs w:val="24"/>
          <w:lang w:val="fr-FR"/>
        </w:rPr>
        <w:t>metalurjik</w:t>
      </w:r>
      <w:proofErr w:type="spellEnd"/>
      <w:r w:rsidRPr="007A1DD5">
        <w:rPr>
          <w:rFonts w:cs="Times New Roman"/>
          <w:szCs w:val="24"/>
          <w:lang w:val="fr-FR"/>
        </w:rPr>
        <w:t xml:space="preserve"> </w:t>
      </w:r>
      <w:proofErr w:type="spellStart"/>
      <w:r w:rsidRPr="007A1DD5">
        <w:rPr>
          <w:rFonts w:cs="Times New Roman"/>
          <w:szCs w:val="24"/>
          <w:lang w:val="fr-FR"/>
        </w:rPr>
        <w:t>tesislerde</w:t>
      </w:r>
      <w:proofErr w:type="spellEnd"/>
      <w:r w:rsidRPr="007A1DD5">
        <w:rPr>
          <w:rFonts w:cs="Times New Roman"/>
          <w:szCs w:val="24"/>
          <w:lang w:val="fr-FR"/>
        </w:rPr>
        <w:t xml:space="preserve"> </w:t>
      </w:r>
      <w:proofErr w:type="spellStart"/>
      <w:r w:rsidRPr="007A1DD5">
        <w:rPr>
          <w:rFonts w:cs="Times New Roman"/>
          <w:szCs w:val="24"/>
          <w:lang w:val="fr-FR"/>
        </w:rPr>
        <w:t>göreceli</w:t>
      </w:r>
      <w:proofErr w:type="spellEnd"/>
      <w:r w:rsidRPr="007A1DD5">
        <w:rPr>
          <w:rFonts w:cs="Times New Roman"/>
          <w:szCs w:val="24"/>
          <w:lang w:val="fr-FR"/>
        </w:rPr>
        <w:t xml:space="preserve"> </w:t>
      </w:r>
      <w:proofErr w:type="spellStart"/>
      <w:r w:rsidRPr="007A1DD5">
        <w:rPr>
          <w:rFonts w:cs="Times New Roman"/>
          <w:szCs w:val="24"/>
          <w:lang w:val="fr-FR"/>
        </w:rPr>
        <w:t>rutubet</w:t>
      </w:r>
      <w:proofErr w:type="spellEnd"/>
      <w:r w:rsidRPr="007A1DD5">
        <w:rPr>
          <w:rFonts w:cs="Times New Roman"/>
          <w:szCs w:val="24"/>
          <w:lang w:val="fr-FR"/>
        </w:rPr>
        <w:t xml:space="preserve"> </w:t>
      </w:r>
      <w:proofErr w:type="spellStart"/>
      <w:r w:rsidRPr="007A1DD5">
        <w:rPr>
          <w:rFonts w:cs="Times New Roman"/>
          <w:szCs w:val="24"/>
          <w:lang w:val="fr-FR"/>
        </w:rPr>
        <w:t>demek</w:t>
      </w:r>
      <w:proofErr w:type="spellEnd"/>
      <w:r w:rsidRPr="007A1DD5">
        <w:rPr>
          <w:rFonts w:cs="Times New Roman"/>
          <w:szCs w:val="24"/>
          <w:lang w:val="fr-FR"/>
        </w:rPr>
        <w:t xml:space="preserve"> </w:t>
      </w:r>
      <w:proofErr w:type="spellStart"/>
      <w:r w:rsidRPr="007A1DD5">
        <w:rPr>
          <w:rFonts w:cs="Times New Roman"/>
          <w:szCs w:val="24"/>
          <w:lang w:val="fr-FR"/>
        </w:rPr>
        <w:t>korozyon</w:t>
      </w:r>
      <w:proofErr w:type="spellEnd"/>
      <w:r w:rsidRPr="007A1DD5">
        <w:rPr>
          <w:rFonts w:cs="Times New Roman"/>
          <w:szCs w:val="24"/>
          <w:lang w:val="fr-FR"/>
        </w:rPr>
        <w:t xml:space="preserve"> ile </w:t>
      </w:r>
      <w:proofErr w:type="spellStart"/>
      <w:r w:rsidRPr="007A1DD5">
        <w:rPr>
          <w:rFonts w:cs="Times New Roman"/>
          <w:szCs w:val="24"/>
          <w:lang w:val="fr-FR"/>
        </w:rPr>
        <w:t>karşı</w:t>
      </w:r>
      <w:proofErr w:type="spellEnd"/>
      <w:r w:rsidRPr="007A1DD5">
        <w:rPr>
          <w:rFonts w:cs="Times New Roman"/>
          <w:szCs w:val="24"/>
          <w:lang w:val="fr-FR"/>
        </w:rPr>
        <w:t xml:space="preserve"> </w:t>
      </w:r>
      <w:proofErr w:type="spellStart"/>
      <w:r w:rsidRPr="007A1DD5">
        <w:rPr>
          <w:rFonts w:cs="Times New Roman"/>
          <w:szCs w:val="24"/>
          <w:lang w:val="fr-FR"/>
        </w:rPr>
        <w:t>karşıya</w:t>
      </w:r>
      <w:proofErr w:type="spellEnd"/>
      <w:r w:rsidRPr="007A1DD5">
        <w:rPr>
          <w:rFonts w:cs="Times New Roman"/>
          <w:szCs w:val="24"/>
          <w:lang w:val="fr-FR"/>
        </w:rPr>
        <w:t xml:space="preserve"> </w:t>
      </w:r>
      <w:proofErr w:type="spellStart"/>
      <w:r w:rsidRPr="007A1DD5">
        <w:rPr>
          <w:rFonts w:cs="Times New Roman"/>
          <w:szCs w:val="24"/>
          <w:lang w:val="fr-FR"/>
        </w:rPr>
        <w:t>kalmak</w:t>
      </w:r>
      <w:proofErr w:type="spellEnd"/>
      <w:r w:rsidRPr="007A1DD5">
        <w:rPr>
          <w:rFonts w:cs="Times New Roman"/>
          <w:szCs w:val="24"/>
          <w:lang w:val="fr-FR"/>
        </w:rPr>
        <w:t xml:space="preserve"> </w:t>
      </w:r>
      <w:proofErr w:type="spellStart"/>
      <w:r w:rsidRPr="007A1DD5">
        <w:rPr>
          <w:rFonts w:cs="Times New Roman"/>
          <w:szCs w:val="24"/>
          <w:lang w:val="fr-FR"/>
        </w:rPr>
        <w:t>demektir</w:t>
      </w:r>
      <w:proofErr w:type="spellEnd"/>
      <w:r w:rsidRPr="007A1DD5">
        <w:rPr>
          <w:rFonts w:cs="Times New Roman"/>
          <w:szCs w:val="24"/>
          <w:lang w:val="fr-FR"/>
        </w:rPr>
        <w:t>.</w:t>
      </w:r>
    </w:p>
    <w:p w:rsidR="00C66171" w:rsidRDefault="00C66171" w:rsidP="00C66171">
      <w:pPr>
        <w:jc w:val="both"/>
        <w:rPr>
          <w:rFonts w:cs="Times New Roman"/>
          <w:szCs w:val="24"/>
          <w:lang w:val="fr-FR"/>
        </w:rPr>
      </w:pPr>
      <w:proofErr w:type="spellStart"/>
      <w:r w:rsidRPr="007A1DD5">
        <w:rPr>
          <w:rFonts w:cs="Times New Roman"/>
          <w:szCs w:val="24"/>
          <w:lang w:val="fr-FR"/>
        </w:rPr>
        <w:t>Çiğ</w:t>
      </w:r>
      <w:proofErr w:type="spellEnd"/>
      <w:r w:rsidRPr="007A1DD5">
        <w:rPr>
          <w:rFonts w:cs="Times New Roman"/>
          <w:szCs w:val="24"/>
          <w:lang w:val="fr-FR"/>
        </w:rPr>
        <w:t xml:space="preserve"> </w:t>
      </w:r>
      <w:proofErr w:type="spellStart"/>
      <w:r w:rsidRPr="007A1DD5">
        <w:rPr>
          <w:rFonts w:cs="Times New Roman"/>
          <w:szCs w:val="24"/>
          <w:lang w:val="fr-FR"/>
        </w:rPr>
        <w:t>ve</w:t>
      </w:r>
      <w:proofErr w:type="spellEnd"/>
      <w:r w:rsidRPr="007A1DD5">
        <w:rPr>
          <w:rFonts w:cs="Times New Roman"/>
          <w:szCs w:val="24"/>
          <w:lang w:val="fr-FR"/>
        </w:rPr>
        <w:t xml:space="preserve"> </w:t>
      </w:r>
      <w:proofErr w:type="spellStart"/>
      <w:r w:rsidRPr="007A1DD5">
        <w:rPr>
          <w:rFonts w:cs="Times New Roman"/>
          <w:szCs w:val="24"/>
          <w:lang w:val="fr-FR"/>
        </w:rPr>
        <w:t>kırağı</w:t>
      </w:r>
      <w:proofErr w:type="spellEnd"/>
      <w:r w:rsidRPr="007A1DD5">
        <w:rPr>
          <w:rFonts w:cs="Times New Roman"/>
          <w:szCs w:val="24"/>
          <w:lang w:val="fr-FR"/>
        </w:rPr>
        <w:t xml:space="preserve">, </w:t>
      </w:r>
      <w:proofErr w:type="spellStart"/>
      <w:r w:rsidRPr="007A1DD5">
        <w:rPr>
          <w:rFonts w:cs="Times New Roman"/>
          <w:szCs w:val="24"/>
          <w:lang w:val="fr-FR"/>
        </w:rPr>
        <w:t>meyve</w:t>
      </w:r>
      <w:proofErr w:type="spellEnd"/>
      <w:r w:rsidRPr="007A1DD5">
        <w:rPr>
          <w:rFonts w:cs="Times New Roman"/>
          <w:szCs w:val="24"/>
          <w:lang w:val="fr-FR"/>
        </w:rPr>
        <w:t xml:space="preserve"> </w:t>
      </w:r>
      <w:proofErr w:type="spellStart"/>
      <w:r w:rsidRPr="007A1DD5">
        <w:rPr>
          <w:rFonts w:cs="Times New Roman"/>
          <w:szCs w:val="24"/>
          <w:lang w:val="fr-FR"/>
        </w:rPr>
        <w:t>çiçeklerinin</w:t>
      </w:r>
      <w:proofErr w:type="spellEnd"/>
      <w:r w:rsidRPr="007A1DD5">
        <w:rPr>
          <w:rFonts w:cs="Times New Roman"/>
          <w:szCs w:val="24"/>
          <w:lang w:val="fr-FR"/>
        </w:rPr>
        <w:t xml:space="preserve"> </w:t>
      </w:r>
      <w:proofErr w:type="spellStart"/>
      <w:r w:rsidRPr="007A1DD5">
        <w:rPr>
          <w:rFonts w:cs="Times New Roman"/>
          <w:szCs w:val="24"/>
          <w:lang w:val="fr-FR"/>
        </w:rPr>
        <w:t>ölmesine</w:t>
      </w:r>
      <w:proofErr w:type="spellEnd"/>
      <w:r w:rsidRPr="007A1DD5">
        <w:rPr>
          <w:rFonts w:cs="Times New Roman"/>
          <w:szCs w:val="24"/>
          <w:lang w:val="fr-FR"/>
        </w:rPr>
        <w:t xml:space="preserve">, </w:t>
      </w:r>
      <w:proofErr w:type="spellStart"/>
      <w:r w:rsidRPr="007A1DD5">
        <w:rPr>
          <w:rFonts w:cs="Times New Roman"/>
          <w:szCs w:val="24"/>
          <w:lang w:val="fr-FR"/>
        </w:rPr>
        <w:t>meyvelerin</w:t>
      </w:r>
      <w:proofErr w:type="spellEnd"/>
      <w:r w:rsidRPr="007A1DD5">
        <w:rPr>
          <w:rFonts w:cs="Times New Roman"/>
          <w:szCs w:val="24"/>
          <w:lang w:val="fr-FR"/>
        </w:rPr>
        <w:t xml:space="preserve"> de </w:t>
      </w:r>
      <w:proofErr w:type="spellStart"/>
      <w:r w:rsidRPr="007A1DD5">
        <w:rPr>
          <w:rFonts w:cs="Times New Roman"/>
          <w:szCs w:val="24"/>
          <w:lang w:val="fr-FR"/>
        </w:rPr>
        <w:t>çürümesine</w:t>
      </w:r>
      <w:proofErr w:type="spellEnd"/>
      <w:r w:rsidRPr="007A1DD5">
        <w:rPr>
          <w:rFonts w:cs="Times New Roman"/>
          <w:szCs w:val="24"/>
          <w:lang w:val="fr-FR"/>
        </w:rPr>
        <w:t xml:space="preserve"> </w:t>
      </w:r>
      <w:proofErr w:type="spellStart"/>
      <w:r w:rsidRPr="007A1DD5">
        <w:rPr>
          <w:rFonts w:cs="Times New Roman"/>
          <w:szCs w:val="24"/>
          <w:lang w:val="fr-FR"/>
        </w:rPr>
        <w:t>neden</w:t>
      </w:r>
      <w:proofErr w:type="spellEnd"/>
      <w:r w:rsidRPr="007A1DD5">
        <w:rPr>
          <w:rFonts w:cs="Times New Roman"/>
          <w:szCs w:val="24"/>
          <w:lang w:val="fr-FR"/>
        </w:rPr>
        <w:t xml:space="preserve"> </w:t>
      </w:r>
      <w:proofErr w:type="spellStart"/>
      <w:r w:rsidRPr="007A1DD5">
        <w:rPr>
          <w:rFonts w:cs="Times New Roman"/>
          <w:szCs w:val="24"/>
          <w:lang w:val="fr-FR"/>
        </w:rPr>
        <w:t>olur</w:t>
      </w:r>
      <w:proofErr w:type="spellEnd"/>
      <w:r w:rsidRPr="007A1DD5">
        <w:rPr>
          <w:rFonts w:cs="Times New Roman"/>
          <w:szCs w:val="24"/>
          <w:lang w:val="fr-FR"/>
        </w:rPr>
        <w:t>.</w:t>
      </w:r>
    </w:p>
    <w:p w:rsidR="00C66171" w:rsidRPr="00A85679" w:rsidRDefault="00C66171" w:rsidP="00C66171">
      <w:pPr>
        <w:pStyle w:val="ListeParagraf"/>
        <w:numPr>
          <w:ilvl w:val="0"/>
          <w:numId w:val="1"/>
        </w:numPr>
        <w:jc w:val="both"/>
        <w:rPr>
          <w:rFonts w:ascii="Times New Roman" w:hAnsi="Times New Roman" w:cs="Times New Roman"/>
          <w:sz w:val="24"/>
          <w:szCs w:val="24"/>
          <w:lang w:val="fr-FR"/>
        </w:rPr>
      </w:pPr>
      <w:proofErr w:type="spellStart"/>
      <w:r w:rsidRPr="00A85679">
        <w:rPr>
          <w:rFonts w:ascii="Times New Roman" w:hAnsi="Times New Roman" w:cs="Times New Roman"/>
          <w:sz w:val="24"/>
          <w:szCs w:val="24"/>
          <w:lang w:val="fr-FR"/>
        </w:rPr>
        <w:t>Acı</w:t>
      </w:r>
      <w:proofErr w:type="spellEnd"/>
      <w:r w:rsidRPr="00A85679">
        <w:rPr>
          <w:rFonts w:ascii="Times New Roman" w:hAnsi="Times New Roman" w:cs="Times New Roman"/>
          <w:sz w:val="24"/>
          <w:szCs w:val="24"/>
          <w:lang w:val="fr-FR"/>
        </w:rPr>
        <w:t xml:space="preserve"> </w:t>
      </w:r>
      <w:proofErr w:type="spellStart"/>
      <w:r w:rsidRPr="00A85679">
        <w:rPr>
          <w:rFonts w:ascii="Times New Roman" w:hAnsi="Times New Roman" w:cs="Times New Roman"/>
          <w:sz w:val="24"/>
          <w:szCs w:val="24"/>
          <w:lang w:val="fr-FR"/>
        </w:rPr>
        <w:t>patlıcanı</w:t>
      </w:r>
      <w:proofErr w:type="spellEnd"/>
      <w:r w:rsidRPr="00A85679">
        <w:rPr>
          <w:rFonts w:ascii="Times New Roman" w:hAnsi="Times New Roman" w:cs="Times New Roman"/>
          <w:sz w:val="24"/>
          <w:szCs w:val="24"/>
          <w:lang w:val="fr-FR"/>
        </w:rPr>
        <w:t xml:space="preserve"> </w:t>
      </w:r>
      <w:proofErr w:type="spellStart"/>
      <w:r w:rsidRPr="00A85679">
        <w:rPr>
          <w:rFonts w:ascii="Times New Roman" w:hAnsi="Times New Roman" w:cs="Times New Roman"/>
          <w:sz w:val="24"/>
          <w:szCs w:val="24"/>
          <w:lang w:val="fr-FR"/>
        </w:rPr>
        <w:t>kırağı</w:t>
      </w:r>
      <w:proofErr w:type="spellEnd"/>
      <w:r w:rsidRPr="00A85679">
        <w:rPr>
          <w:rFonts w:ascii="Times New Roman" w:hAnsi="Times New Roman" w:cs="Times New Roman"/>
          <w:sz w:val="24"/>
          <w:szCs w:val="24"/>
          <w:lang w:val="fr-FR"/>
        </w:rPr>
        <w:t xml:space="preserve"> </w:t>
      </w:r>
      <w:proofErr w:type="spellStart"/>
      <w:r w:rsidRPr="00A85679">
        <w:rPr>
          <w:rFonts w:ascii="Times New Roman" w:hAnsi="Times New Roman" w:cs="Times New Roman"/>
          <w:sz w:val="24"/>
          <w:szCs w:val="24"/>
          <w:lang w:val="fr-FR"/>
        </w:rPr>
        <w:t>çalmaz</w:t>
      </w:r>
      <w:proofErr w:type="spellEnd"/>
      <w:r w:rsidRPr="00A85679">
        <w:rPr>
          <w:rFonts w:ascii="Times New Roman" w:hAnsi="Times New Roman" w:cs="Times New Roman"/>
          <w:sz w:val="24"/>
          <w:szCs w:val="24"/>
          <w:lang w:val="fr-FR"/>
        </w:rPr>
        <w:t>.</w:t>
      </w:r>
    </w:p>
    <w:p w:rsidR="00C66171" w:rsidRPr="00A85679" w:rsidRDefault="00C66171" w:rsidP="00C66171">
      <w:pPr>
        <w:pStyle w:val="ListeParagraf"/>
        <w:jc w:val="both"/>
        <w:rPr>
          <w:rFonts w:ascii="Times New Roman" w:hAnsi="Times New Roman" w:cs="Times New Roman"/>
          <w:sz w:val="24"/>
          <w:szCs w:val="24"/>
          <w:lang w:val="fr-FR"/>
        </w:rPr>
      </w:pPr>
    </w:p>
    <w:p w:rsidR="00C66171" w:rsidRDefault="00C66171" w:rsidP="00C66171">
      <w:pPr>
        <w:pStyle w:val="ListeParagraf"/>
        <w:numPr>
          <w:ilvl w:val="0"/>
          <w:numId w:val="3"/>
        </w:numPr>
        <w:pBdr>
          <w:top w:val="nil"/>
          <w:left w:val="nil"/>
          <w:bottom w:val="nil"/>
          <w:right w:val="nil"/>
          <w:between w:val="nil"/>
          <w:bar w:val="nil"/>
        </w:pBdr>
        <w:spacing w:after="0" w:line="240" w:lineRule="auto"/>
        <w:jc w:val="both"/>
        <w:rPr>
          <w:rFonts w:ascii="Times New Roman" w:hAnsi="Times New Roman" w:cs="Times New Roman"/>
          <w:sz w:val="24"/>
          <w:szCs w:val="24"/>
          <w:lang w:val="fr-FR"/>
        </w:rPr>
      </w:pPr>
      <w:r w:rsidRPr="007A1DD5">
        <w:rPr>
          <w:rFonts w:ascii="Times New Roman" w:hAnsi="Times New Roman" w:cs="Times New Roman"/>
          <w:sz w:val="24"/>
          <w:szCs w:val="24"/>
          <w:lang w:val="fr-FR"/>
        </w:rPr>
        <w:t xml:space="preserve">Bu </w:t>
      </w:r>
      <w:proofErr w:type="spellStart"/>
      <w:r w:rsidRPr="007A1DD5">
        <w:rPr>
          <w:rFonts w:ascii="Times New Roman" w:hAnsi="Times New Roman" w:cs="Times New Roman"/>
          <w:sz w:val="24"/>
          <w:szCs w:val="24"/>
          <w:lang w:val="fr-FR"/>
        </w:rPr>
        <w:t>yüzden</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alışveriş</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merkezlerinde</w:t>
      </w:r>
      <w:proofErr w:type="spellEnd"/>
      <w:r w:rsidRPr="007A1DD5">
        <w:rPr>
          <w:rFonts w:ascii="Times New Roman" w:hAnsi="Times New Roman" w:cs="Times New Roman"/>
          <w:sz w:val="24"/>
          <w:szCs w:val="24"/>
          <w:lang w:val="fr-FR"/>
        </w:rPr>
        <w:t xml:space="preserve"> (AVM) </w:t>
      </w:r>
      <w:proofErr w:type="spellStart"/>
      <w:r w:rsidRPr="007A1DD5">
        <w:rPr>
          <w:rFonts w:ascii="Times New Roman" w:hAnsi="Times New Roman" w:cs="Times New Roman"/>
          <w:sz w:val="24"/>
          <w:szCs w:val="24"/>
          <w:lang w:val="fr-FR"/>
        </w:rPr>
        <w:t>göreceli</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rutubet</w:t>
      </w:r>
      <w:proofErr w:type="spellEnd"/>
      <w:r w:rsidRPr="007A1DD5">
        <w:rPr>
          <w:rFonts w:ascii="Times New Roman" w:hAnsi="Times New Roman" w:cs="Times New Roman"/>
          <w:sz w:val="24"/>
          <w:szCs w:val="24"/>
          <w:lang w:val="fr-FR"/>
        </w:rPr>
        <w:t xml:space="preserve"> %40-60 </w:t>
      </w:r>
      <w:proofErr w:type="spellStart"/>
      <w:r w:rsidRPr="007A1DD5">
        <w:rPr>
          <w:rFonts w:ascii="Times New Roman" w:hAnsi="Times New Roman" w:cs="Times New Roman"/>
          <w:sz w:val="24"/>
          <w:szCs w:val="24"/>
          <w:lang w:val="fr-FR"/>
        </w:rPr>
        <w:t>arasında</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olmalıdır</w:t>
      </w:r>
      <w:proofErr w:type="spellEnd"/>
      <w:r w:rsidRPr="007A1DD5">
        <w:rPr>
          <w:rFonts w:ascii="Times New Roman" w:hAnsi="Times New Roman" w:cs="Times New Roman"/>
          <w:sz w:val="24"/>
          <w:szCs w:val="24"/>
          <w:lang w:val="fr-FR"/>
        </w:rPr>
        <w:t xml:space="preserve">. AVM’ </w:t>
      </w:r>
      <w:proofErr w:type="spellStart"/>
      <w:r w:rsidRPr="007A1DD5">
        <w:rPr>
          <w:rFonts w:ascii="Times New Roman" w:hAnsi="Times New Roman" w:cs="Times New Roman"/>
          <w:sz w:val="24"/>
          <w:szCs w:val="24"/>
          <w:lang w:val="fr-FR"/>
        </w:rPr>
        <w:t>lerde</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çiğ</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ve</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kırağı</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düşerse</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mikrop</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bakteri</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küf</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üreyebilir</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Özellikle</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klima</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havalandırma</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sistemlerinde</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oluşmasına</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üremesine</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ve</w:t>
      </w:r>
      <w:proofErr w:type="spellEnd"/>
      <w:r w:rsidRPr="007A1DD5">
        <w:rPr>
          <w:rFonts w:ascii="Times New Roman" w:hAnsi="Times New Roman" w:cs="Times New Roman"/>
          <w:sz w:val="24"/>
          <w:szCs w:val="24"/>
          <w:lang w:val="fr-FR"/>
        </w:rPr>
        <w:t xml:space="preserve"> AVM </w:t>
      </w:r>
      <w:proofErr w:type="spellStart"/>
      <w:r w:rsidRPr="007A1DD5">
        <w:rPr>
          <w:rFonts w:ascii="Times New Roman" w:hAnsi="Times New Roman" w:cs="Times New Roman"/>
          <w:sz w:val="24"/>
          <w:szCs w:val="24"/>
          <w:lang w:val="fr-FR"/>
        </w:rPr>
        <w:t>atmosferine</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eşit</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şekilde</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dağılmasına</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neden</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olur</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Aynı</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zamanda</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klimalarda</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fazlaca</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metal</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malzeme</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kullanılır</w:t>
      </w:r>
      <w:proofErr w:type="spellEnd"/>
      <w:r w:rsidRPr="007A1DD5">
        <w:rPr>
          <w:rFonts w:ascii="Times New Roman" w:hAnsi="Times New Roman" w:cs="Times New Roman"/>
          <w:sz w:val="24"/>
          <w:szCs w:val="24"/>
          <w:lang w:val="fr-FR"/>
        </w:rPr>
        <w:t xml:space="preserve">. Su </w:t>
      </w:r>
      <w:proofErr w:type="spellStart"/>
      <w:r w:rsidRPr="007A1DD5">
        <w:rPr>
          <w:rFonts w:ascii="Times New Roman" w:hAnsi="Times New Roman" w:cs="Times New Roman"/>
          <w:sz w:val="24"/>
          <w:szCs w:val="24"/>
          <w:lang w:val="fr-FR"/>
        </w:rPr>
        <w:t>korozyonu</w:t>
      </w:r>
      <w:proofErr w:type="spellEnd"/>
      <w:r w:rsidRPr="007A1DD5">
        <w:rPr>
          <w:rFonts w:ascii="Times New Roman" w:hAnsi="Times New Roman" w:cs="Times New Roman"/>
          <w:sz w:val="24"/>
          <w:szCs w:val="24"/>
          <w:lang w:val="fr-FR"/>
        </w:rPr>
        <w:t xml:space="preserve"> bu </w:t>
      </w:r>
      <w:proofErr w:type="spellStart"/>
      <w:r w:rsidRPr="007A1DD5">
        <w:rPr>
          <w:rFonts w:ascii="Times New Roman" w:hAnsi="Times New Roman" w:cs="Times New Roman"/>
          <w:sz w:val="24"/>
          <w:szCs w:val="24"/>
          <w:lang w:val="fr-FR"/>
        </w:rPr>
        <w:t>sistemler</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için</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problemdir</w:t>
      </w:r>
      <w:proofErr w:type="spellEnd"/>
      <w:r w:rsidRPr="007A1DD5">
        <w:rPr>
          <w:rFonts w:ascii="Times New Roman" w:hAnsi="Times New Roman" w:cs="Times New Roman"/>
          <w:sz w:val="24"/>
          <w:szCs w:val="24"/>
          <w:lang w:val="fr-FR"/>
        </w:rPr>
        <w:t>.</w:t>
      </w:r>
    </w:p>
    <w:p w:rsidR="00C66171" w:rsidRPr="00976E66" w:rsidRDefault="00C66171" w:rsidP="00C66171">
      <w:pPr>
        <w:pBdr>
          <w:top w:val="nil"/>
          <w:left w:val="nil"/>
          <w:bottom w:val="nil"/>
          <w:right w:val="nil"/>
          <w:between w:val="nil"/>
          <w:bar w:val="nil"/>
        </w:pBdr>
        <w:spacing w:after="0" w:line="240" w:lineRule="auto"/>
        <w:ind w:left="360"/>
        <w:jc w:val="both"/>
        <w:rPr>
          <w:rFonts w:cs="Times New Roman"/>
          <w:szCs w:val="24"/>
          <w:lang w:val="fr-FR"/>
        </w:rPr>
      </w:pPr>
    </w:p>
    <w:p w:rsidR="00C66171" w:rsidRPr="007A1DD5" w:rsidRDefault="00C66171" w:rsidP="00C66171">
      <w:pPr>
        <w:pStyle w:val="ListeParagraf"/>
        <w:numPr>
          <w:ilvl w:val="0"/>
          <w:numId w:val="3"/>
        </w:numPr>
        <w:pBdr>
          <w:top w:val="nil"/>
          <w:left w:val="nil"/>
          <w:bottom w:val="nil"/>
          <w:right w:val="nil"/>
          <w:between w:val="nil"/>
          <w:bar w:val="nil"/>
        </w:pBdr>
        <w:spacing w:after="0" w:line="240" w:lineRule="auto"/>
        <w:jc w:val="both"/>
        <w:rPr>
          <w:rFonts w:ascii="Times New Roman" w:hAnsi="Times New Roman" w:cs="Times New Roman"/>
          <w:sz w:val="24"/>
          <w:szCs w:val="24"/>
          <w:lang w:val="fr-FR"/>
        </w:rPr>
      </w:pPr>
      <w:r w:rsidRPr="007A1DD5">
        <w:rPr>
          <w:rFonts w:ascii="Times New Roman" w:hAnsi="Times New Roman" w:cs="Times New Roman"/>
          <w:sz w:val="24"/>
          <w:szCs w:val="24"/>
          <w:lang w:val="fr-FR"/>
        </w:rPr>
        <w:t xml:space="preserve">AVM’ </w:t>
      </w:r>
      <w:proofErr w:type="spellStart"/>
      <w:r w:rsidRPr="007A1DD5">
        <w:rPr>
          <w:rFonts w:ascii="Times New Roman" w:hAnsi="Times New Roman" w:cs="Times New Roman"/>
          <w:sz w:val="24"/>
          <w:szCs w:val="24"/>
          <w:lang w:val="fr-FR"/>
        </w:rPr>
        <w:t>lerde</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göreceli</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rutubet</w:t>
      </w:r>
      <w:proofErr w:type="spellEnd"/>
      <w:r w:rsidRPr="007A1DD5">
        <w:rPr>
          <w:rFonts w:ascii="Times New Roman" w:hAnsi="Times New Roman" w:cs="Times New Roman"/>
          <w:sz w:val="24"/>
          <w:szCs w:val="24"/>
          <w:lang w:val="fr-FR"/>
        </w:rPr>
        <w:t xml:space="preserve"> %40’ ın </w:t>
      </w:r>
      <w:proofErr w:type="spellStart"/>
      <w:r w:rsidRPr="007A1DD5">
        <w:rPr>
          <w:rFonts w:ascii="Times New Roman" w:hAnsi="Times New Roman" w:cs="Times New Roman"/>
          <w:sz w:val="24"/>
          <w:szCs w:val="24"/>
          <w:lang w:val="fr-FR"/>
        </w:rPr>
        <w:t>altında</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olmamalıdır</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Göreceli</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rutubetin</w:t>
      </w:r>
      <w:proofErr w:type="spellEnd"/>
      <w:r w:rsidRPr="007A1DD5">
        <w:rPr>
          <w:rFonts w:ascii="Times New Roman" w:hAnsi="Times New Roman" w:cs="Times New Roman"/>
          <w:sz w:val="24"/>
          <w:szCs w:val="24"/>
          <w:lang w:val="fr-FR"/>
        </w:rPr>
        <w:t xml:space="preserve"> %40’ ın </w:t>
      </w:r>
      <w:proofErr w:type="spellStart"/>
      <w:r w:rsidRPr="007A1DD5">
        <w:rPr>
          <w:rFonts w:ascii="Times New Roman" w:hAnsi="Times New Roman" w:cs="Times New Roman"/>
          <w:sz w:val="24"/>
          <w:szCs w:val="24"/>
          <w:lang w:val="fr-FR"/>
        </w:rPr>
        <w:t>altında</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olması</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faranjite</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neden</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olur</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Seramik</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atölyeleri</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dökümhaneler</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ark</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ocakları</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endüstri</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ocakları</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toz</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barındırır</w:t>
      </w:r>
      <w:proofErr w:type="spellEnd"/>
      <w:r w:rsidRPr="007A1DD5">
        <w:rPr>
          <w:rFonts w:ascii="Times New Roman" w:hAnsi="Times New Roman" w:cs="Times New Roman"/>
          <w:sz w:val="24"/>
          <w:szCs w:val="24"/>
          <w:lang w:val="fr-FR"/>
        </w:rPr>
        <w:t xml:space="preserve">. Bu </w:t>
      </w:r>
      <w:proofErr w:type="spellStart"/>
      <w:r w:rsidRPr="007A1DD5">
        <w:rPr>
          <w:rFonts w:ascii="Times New Roman" w:hAnsi="Times New Roman" w:cs="Times New Roman"/>
          <w:sz w:val="24"/>
          <w:szCs w:val="24"/>
          <w:lang w:val="fr-FR"/>
        </w:rPr>
        <w:t>tozlar</w:t>
      </w:r>
      <w:proofErr w:type="spellEnd"/>
      <w:r w:rsidRPr="007A1DD5">
        <w:rPr>
          <w:rFonts w:ascii="Times New Roman" w:hAnsi="Times New Roman" w:cs="Times New Roman"/>
          <w:sz w:val="24"/>
          <w:szCs w:val="24"/>
          <w:lang w:val="fr-FR"/>
        </w:rPr>
        <w:t xml:space="preserve"> da </w:t>
      </w:r>
      <w:proofErr w:type="spellStart"/>
      <w:r w:rsidRPr="007A1DD5">
        <w:rPr>
          <w:rFonts w:ascii="Times New Roman" w:hAnsi="Times New Roman" w:cs="Times New Roman"/>
          <w:sz w:val="24"/>
          <w:szCs w:val="24"/>
          <w:lang w:val="fr-FR"/>
        </w:rPr>
        <w:t>faranjite</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neden</w:t>
      </w:r>
      <w:proofErr w:type="spellEnd"/>
      <w:r w:rsidRPr="007A1DD5">
        <w:rPr>
          <w:rFonts w:ascii="Times New Roman" w:hAnsi="Times New Roman" w:cs="Times New Roman"/>
          <w:sz w:val="24"/>
          <w:szCs w:val="24"/>
          <w:lang w:val="fr-FR"/>
        </w:rPr>
        <w:t xml:space="preserve"> </w:t>
      </w:r>
      <w:proofErr w:type="spellStart"/>
      <w:r w:rsidRPr="007A1DD5">
        <w:rPr>
          <w:rFonts w:ascii="Times New Roman" w:hAnsi="Times New Roman" w:cs="Times New Roman"/>
          <w:sz w:val="24"/>
          <w:szCs w:val="24"/>
          <w:lang w:val="fr-FR"/>
        </w:rPr>
        <w:t>olur</w:t>
      </w:r>
      <w:proofErr w:type="spellEnd"/>
      <w:r w:rsidRPr="007A1DD5">
        <w:rPr>
          <w:rFonts w:ascii="Times New Roman" w:hAnsi="Times New Roman" w:cs="Times New Roman"/>
          <w:sz w:val="24"/>
          <w:szCs w:val="24"/>
          <w:lang w:val="fr-FR"/>
        </w:rPr>
        <w:t>.</w:t>
      </w:r>
    </w:p>
    <w:p w:rsidR="00C66171" w:rsidRPr="007A1DD5" w:rsidRDefault="00C66171" w:rsidP="00C66171">
      <w:pPr>
        <w:jc w:val="both"/>
        <w:rPr>
          <w:rFonts w:cs="Times New Roman"/>
          <w:szCs w:val="24"/>
          <w:lang w:val="fr-FR"/>
        </w:rPr>
      </w:pPr>
    </w:p>
    <w:p w:rsidR="00C66171" w:rsidRPr="00976E66" w:rsidRDefault="00C66171" w:rsidP="00C66171">
      <w:pPr>
        <w:jc w:val="center"/>
        <w:rPr>
          <w:rFonts w:cs="Times New Roman"/>
          <w:b/>
          <w:szCs w:val="24"/>
          <w:lang w:val="fr-FR"/>
        </w:rPr>
      </w:pPr>
      <w:r w:rsidRPr="00976E66">
        <w:rPr>
          <w:rFonts w:cs="Times New Roman"/>
          <w:b/>
          <w:szCs w:val="24"/>
          <w:lang w:val="fr-FR"/>
        </w:rPr>
        <w:t>ALAŞIMSIZ SAF KARBONLU ÇELİKLERİN KOROZYON VE SICAKLIK DAYANIMINI</w:t>
      </w:r>
    </w:p>
    <w:p w:rsidR="00C66171" w:rsidRPr="007A1DD5" w:rsidRDefault="00C66171" w:rsidP="00C66171">
      <w:pPr>
        <w:jc w:val="both"/>
        <w:rPr>
          <w:rFonts w:cs="Times New Roman"/>
          <w:szCs w:val="24"/>
          <w:lang w:val="fr-FR"/>
        </w:rPr>
      </w:pPr>
    </w:p>
    <w:p w:rsidR="00C66171" w:rsidRDefault="00C66171" w:rsidP="00C66171">
      <w:pPr>
        <w:jc w:val="center"/>
        <w:rPr>
          <w:rFonts w:cs="Times New Roman"/>
          <w:noProof/>
          <w:szCs w:val="24"/>
          <w:lang w:eastAsia="tr-TR"/>
        </w:rPr>
      </w:pPr>
      <w:r w:rsidRPr="007A1DD5">
        <w:rPr>
          <w:rFonts w:cs="Times New Roman"/>
          <w:noProof/>
          <w:szCs w:val="24"/>
          <w:lang w:eastAsia="tr-TR"/>
        </w:rPr>
        <w:drawing>
          <wp:inline distT="0" distB="0" distL="0" distR="0" wp14:anchorId="4888FB3F" wp14:editId="4A1B844A">
            <wp:extent cx="3625850" cy="1003798"/>
            <wp:effectExtent l="0" t="0" r="0" b="6350"/>
            <wp:docPr id="5" name="Resim 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91251" cy="1021904"/>
                    </a:xfrm>
                    <a:prstGeom prst="rect">
                      <a:avLst/>
                    </a:prstGeom>
                    <a:noFill/>
                    <a:ln>
                      <a:noFill/>
                    </a:ln>
                  </pic:spPr>
                </pic:pic>
              </a:graphicData>
            </a:graphic>
          </wp:inline>
        </w:drawing>
      </w:r>
    </w:p>
    <w:p w:rsidR="00C66171" w:rsidRPr="00291254" w:rsidRDefault="00C66171" w:rsidP="00C66171">
      <w:pPr>
        <w:jc w:val="center"/>
        <w:rPr>
          <w:rFonts w:cs="Times New Roman"/>
          <w:b/>
          <w:noProof/>
          <w:szCs w:val="24"/>
          <w:lang w:eastAsia="tr-TR"/>
        </w:rPr>
      </w:pPr>
      <w:r>
        <w:rPr>
          <w:rFonts w:cs="Times New Roman"/>
          <w:b/>
          <w:noProof/>
          <w:szCs w:val="24"/>
          <w:lang w:eastAsia="tr-TR"/>
        </w:rPr>
        <w:t>Şekil 1.</w:t>
      </w:r>
    </w:p>
    <w:p w:rsidR="00C66171" w:rsidRDefault="00C66171" w:rsidP="00C66171">
      <w:pPr>
        <w:jc w:val="both"/>
        <w:rPr>
          <w:rFonts w:cs="Times New Roman"/>
          <w:szCs w:val="24"/>
          <w:lang w:val="fr-FR"/>
        </w:rPr>
      </w:pPr>
      <w:proofErr w:type="spellStart"/>
      <w:r w:rsidRPr="007A1DD5">
        <w:rPr>
          <w:rFonts w:cs="Times New Roman"/>
          <w:szCs w:val="24"/>
          <w:lang w:val="fr-FR"/>
        </w:rPr>
        <w:lastRenderedPageBreak/>
        <w:t>Alaşımsız</w:t>
      </w:r>
      <w:proofErr w:type="spellEnd"/>
      <w:r w:rsidRPr="007A1DD5">
        <w:rPr>
          <w:rFonts w:cs="Times New Roman"/>
          <w:szCs w:val="24"/>
          <w:lang w:val="fr-FR"/>
        </w:rPr>
        <w:t xml:space="preserve"> </w:t>
      </w:r>
      <w:proofErr w:type="spellStart"/>
      <w:r w:rsidRPr="007A1DD5">
        <w:rPr>
          <w:rFonts w:cs="Times New Roman"/>
          <w:szCs w:val="24"/>
          <w:lang w:val="fr-FR"/>
        </w:rPr>
        <w:t>saf</w:t>
      </w:r>
      <w:proofErr w:type="spellEnd"/>
      <w:r w:rsidRPr="007A1DD5">
        <w:rPr>
          <w:rFonts w:cs="Times New Roman"/>
          <w:szCs w:val="24"/>
          <w:lang w:val="fr-FR"/>
        </w:rPr>
        <w:t xml:space="preserve"> </w:t>
      </w:r>
      <w:proofErr w:type="spellStart"/>
      <w:r w:rsidRPr="007A1DD5">
        <w:rPr>
          <w:rFonts w:cs="Times New Roman"/>
          <w:szCs w:val="24"/>
          <w:lang w:val="fr-FR"/>
        </w:rPr>
        <w:t>karbonlu</w:t>
      </w:r>
      <w:proofErr w:type="spellEnd"/>
      <w:r w:rsidRPr="007A1DD5">
        <w:rPr>
          <w:rFonts w:cs="Times New Roman"/>
          <w:szCs w:val="24"/>
          <w:lang w:val="fr-FR"/>
        </w:rPr>
        <w:t xml:space="preserve"> </w:t>
      </w:r>
      <w:proofErr w:type="spellStart"/>
      <w:r w:rsidRPr="007A1DD5">
        <w:rPr>
          <w:rFonts w:cs="Times New Roman"/>
          <w:szCs w:val="24"/>
          <w:lang w:val="fr-FR"/>
        </w:rPr>
        <w:t>çeliklerin</w:t>
      </w:r>
      <w:proofErr w:type="spellEnd"/>
      <w:r w:rsidRPr="007A1DD5">
        <w:rPr>
          <w:rFonts w:cs="Times New Roman"/>
          <w:szCs w:val="24"/>
          <w:lang w:val="fr-FR"/>
        </w:rPr>
        <w:t xml:space="preserve"> </w:t>
      </w:r>
      <w:proofErr w:type="spellStart"/>
      <w:r w:rsidRPr="007A1DD5">
        <w:rPr>
          <w:rFonts w:cs="Times New Roman"/>
          <w:szCs w:val="24"/>
          <w:lang w:val="fr-FR"/>
        </w:rPr>
        <w:t>yüzeyinde</w:t>
      </w:r>
      <w:proofErr w:type="spellEnd"/>
      <w:r w:rsidRPr="007A1DD5">
        <w:rPr>
          <w:rFonts w:cs="Times New Roman"/>
          <w:szCs w:val="24"/>
          <w:lang w:val="fr-FR"/>
        </w:rPr>
        <w:t xml:space="preserve"> </w:t>
      </w:r>
      <w:proofErr w:type="spellStart"/>
      <w:r w:rsidRPr="007A1DD5">
        <w:rPr>
          <w:rFonts w:cs="Times New Roman"/>
          <w:szCs w:val="24"/>
          <w:lang w:val="fr-FR"/>
        </w:rPr>
        <w:t>koruyucu</w:t>
      </w:r>
      <w:proofErr w:type="spellEnd"/>
      <w:r w:rsidRPr="007A1DD5">
        <w:rPr>
          <w:rFonts w:cs="Times New Roman"/>
          <w:szCs w:val="24"/>
          <w:lang w:val="fr-FR"/>
        </w:rPr>
        <w:t xml:space="preserve"> </w:t>
      </w:r>
      <w:proofErr w:type="spellStart"/>
      <w:r w:rsidRPr="007A1DD5">
        <w:rPr>
          <w:rFonts w:cs="Times New Roman"/>
          <w:szCs w:val="24"/>
          <w:lang w:val="fr-FR"/>
        </w:rPr>
        <w:t>demiroksit</w:t>
      </w:r>
      <w:proofErr w:type="spellEnd"/>
      <w:r w:rsidRPr="007A1DD5">
        <w:rPr>
          <w:rFonts w:cs="Times New Roman"/>
          <w:szCs w:val="24"/>
          <w:lang w:val="fr-FR"/>
        </w:rPr>
        <w:t xml:space="preserve"> </w:t>
      </w:r>
      <w:proofErr w:type="spellStart"/>
      <w:r w:rsidRPr="007A1DD5">
        <w:rPr>
          <w:rFonts w:cs="Times New Roman"/>
          <w:szCs w:val="24"/>
          <w:lang w:val="fr-FR"/>
        </w:rPr>
        <w:t>tabakası</w:t>
      </w:r>
      <w:proofErr w:type="spellEnd"/>
      <w:r w:rsidRPr="007A1DD5">
        <w:rPr>
          <w:rFonts w:cs="Times New Roman"/>
          <w:szCs w:val="24"/>
          <w:lang w:val="fr-FR"/>
        </w:rPr>
        <w:t xml:space="preserve"> </w:t>
      </w:r>
      <w:proofErr w:type="spellStart"/>
      <w:r w:rsidRPr="007A1DD5">
        <w:rPr>
          <w:rFonts w:cs="Times New Roman"/>
          <w:szCs w:val="24"/>
          <w:lang w:val="fr-FR"/>
        </w:rPr>
        <w:t>meydana</w:t>
      </w:r>
      <w:proofErr w:type="spellEnd"/>
      <w:r w:rsidRPr="007A1DD5">
        <w:rPr>
          <w:rFonts w:cs="Times New Roman"/>
          <w:szCs w:val="24"/>
          <w:lang w:val="fr-FR"/>
        </w:rPr>
        <w:t xml:space="preserve"> </w:t>
      </w:r>
      <w:proofErr w:type="spellStart"/>
      <w:r w:rsidRPr="007A1DD5">
        <w:rPr>
          <w:rFonts w:cs="Times New Roman"/>
          <w:szCs w:val="24"/>
          <w:lang w:val="fr-FR"/>
        </w:rPr>
        <w:t>gelir</w:t>
      </w:r>
      <w:proofErr w:type="spellEnd"/>
      <w:r w:rsidRPr="007A1DD5">
        <w:rPr>
          <w:rFonts w:cs="Times New Roman"/>
          <w:szCs w:val="24"/>
          <w:lang w:val="fr-FR"/>
        </w:rPr>
        <w:t xml:space="preserve">. Bu </w:t>
      </w:r>
      <w:proofErr w:type="spellStart"/>
      <w:r w:rsidRPr="007A1DD5">
        <w:rPr>
          <w:rFonts w:cs="Times New Roman"/>
          <w:szCs w:val="24"/>
          <w:lang w:val="fr-FR"/>
        </w:rPr>
        <w:t>koruyucu</w:t>
      </w:r>
      <w:proofErr w:type="spellEnd"/>
      <w:r w:rsidRPr="007A1DD5">
        <w:rPr>
          <w:rFonts w:cs="Times New Roman"/>
          <w:szCs w:val="24"/>
          <w:lang w:val="fr-FR"/>
        </w:rPr>
        <w:t xml:space="preserve"> </w:t>
      </w:r>
      <w:proofErr w:type="spellStart"/>
      <w:r w:rsidRPr="007A1DD5">
        <w:rPr>
          <w:rFonts w:cs="Times New Roman"/>
          <w:szCs w:val="24"/>
          <w:lang w:val="fr-FR"/>
        </w:rPr>
        <w:t>oksit</w:t>
      </w:r>
      <w:proofErr w:type="spellEnd"/>
      <w:r w:rsidRPr="007A1DD5">
        <w:rPr>
          <w:rFonts w:cs="Times New Roman"/>
          <w:szCs w:val="24"/>
          <w:lang w:val="fr-FR"/>
        </w:rPr>
        <w:t xml:space="preserve"> </w:t>
      </w:r>
      <w:proofErr w:type="spellStart"/>
      <w:r w:rsidRPr="007A1DD5">
        <w:rPr>
          <w:rFonts w:cs="Times New Roman"/>
          <w:szCs w:val="24"/>
          <w:lang w:val="fr-FR"/>
        </w:rPr>
        <w:t>tabakası</w:t>
      </w:r>
      <w:proofErr w:type="spellEnd"/>
      <w:r w:rsidRPr="007A1DD5">
        <w:rPr>
          <w:rFonts w:cs="Times New Roman"/>
          <w:szCs w:val="24"/>
          <w:lang w:val="fr-FR"/>
        </w:rPr>
        <w:t xml:space="preserve"> </w:t>
      </w:r>
      <w:proofErr w:type="spellStart"/>
      <w:r w:rsidRPr="007A1DD5">
        <w:rPr>
          <w:rFonts w:cs="Times New Roman"/>
          <w:szCs w:val="24"/>
          <w:lang w:val="fr-FR"/>
        </w:rPr>
        <w:t>susuz</w:t>
      </w:r>
      <w:proofErr w:type="spellEnd"/>
      <w:r w:rsidRPr="007A1DD5">
        <w:rPr>
          <w:rFonts w:cs="Times New Roman"/>
          <w:szCs w:val="24"/>
          <w:lang w:val="fr-FR"/>
        </w:rPr>
        <w:t xml:space="preserve"> </w:t>
      </w:r>
      <w:proofErr w:type="spellStart"/>
      <w:r w:rsidRPr="007A1DD5">
        <w:rPr>
          <w:rFonts w:cs="Times New Roman"/>
          <w:szCs w:val="24"/>
          <w:lang w:val="fr-FR"/>
        </w:rPr>
        <w:t>ortamda</w:t>
      </w:r>
      <w:proofErr w:type="spellEnd"/>
      <w:r w:rsidRPr="007A1DD5">
        <w:rPr>
          <w:rFonts w:cs="Times New Roman"/>
          <w:szCs w:val="24"/>
          <w:lang w:val="fr-FR"/>
        </w:rPr>
        <w:t xml:space="preserve"> </w:t>
      </w:r>
      <w:proofErr w:type="spellStart"/>
      <w:r w:rsidRPr="007A1DD5">
        <w:rPr>
          <w:rFonts w:cs="Times New Roman"/>
          <w:szCs w:val="24"/>
          <w:lang w:val="fr-FR"/>
        </w:rPr>
        <w:t>korozyona</w:t>
      </w:r>
      <w:proofErr w:type="spellEnd"/>
      <w:r w:rsidRPr="007A1DD5">
        <w:rPr>
          <w:rFonts w:cs="Times New Roman"/>
          <w:szCs w:val="24"/>
          <w:lang w:val="fr-FR"/>
        </w:rPr>
        <w:t xml:space="preserve"> </w:t>
      </w:r>
      <w:proofErr w:type="spellStart"/>
      <w:r w:rsidRPr="007A1DD5">
        <w:rPr>
          <w:rFonts w:cs="Times New Roman"/>
          <w:szCs w:val="24"/>
          <w:lang w:val="fr-FR"/>
        </w:rPr>
        <w:t>dayanıklık</w:t>
      </w:r>
      <w:proofErr w:type="spellEnd"/>
      <w:r w:rsidRPr="007A1DD5">
        <w:rPr>
          <w:rFonts w:cs="Times New Roman"/>
          <w:szCs w:val="24"/>
          <w:lang w:val="fr-FR"/>
        </w:rPr>
        <w:t xml:space="preserve"> </w:t>
      </w:r>
      <w:proofErr w:type="spellStart"/>
      <w:r w:rsidRPr="007A1DD5">
        <w:rPr>
          <w:rFonts w:cs="Times New Roman"/>
          <w:szCs w:val="24"/>
          <w:lang w:val="fr-FR"/>
        </w:rPr>
        <w:t>sağlar</w:t>
      </w:r>
      <w:proofErr w:type="spellEnd"/>
      <w:r w:rsidRPr="007A1DD5">
        <w:rPr>
          <w:rFonts w:cs="Times New Roman"/>
          <w:szCs w:val="24"/>
          <w:lang w:val="fr-FR"/>
        </w:rPr>
        <w:t>.</w:t>
      </w:r>
      <w:r>
        <w:rPr>
          <w:rFonts w:cs="Times New Roman"/>
          <w:szCs w:val="24"/>
          <w:lang w:val="fr-FR"/>
        </w:rPr>
        <w:t xml:space="preserve"> </w:t>
      </w:r>
      <w:proofErr w:type="spellStart"/>
      <w:r w:rsidRPr="007A1DD5">
        <w:rPr>
          <w:rFonts w:cs="Times New Roman"/>
          <w:szCs w:val="24"/>
        </w:rPr>
        <w:t>Alaşımsız</w:t>
      </w:r>
      <w:proofErr w:type="spellEnd"/>
      <w:r w:rsidRPr="007A1DD5">
        <w:rPr>
          <w:rFonts w:cs="Times New Roman"/>
          <w:szCs w:val="24"/>
        </w:rPr>
        <w:t xml:space="preserve"> karbonlu çeliklerde yağmur suyu, çiğ ve kırağı su korozyonuna sebebiyet verir.</w:t>
      </w:r>
      <w:r>
        <w:rPr>
          <w:rFonts w:cs="Times New Roman"/>
          <w:szCs w:val="24"/>
          <w:lang w:val="fr-FR"/>
        </w:rPr>
        <w:t xml:space="preserve"> </w:t>
      </w:r>
      <w:proofErr w:type="spellStart"/>
      <w:r w:rsidRPr="007A1DD5">
        <w:rPr>
          <w:rFonts w:cs="Times New Roman"/>
          <w:szCs w:val="24"/>
          <w:lang w:val="fr-FR"/>
        </w:rPr>
        <w:t>Al</w:t>
      </w:r>
      <w:r>
        <w:rPr>
          <w:rFonts w:cs="Times New Roman"/>
          <w:szCs w:val="24"/>
          <w:lang w:val="fr-FR"/>
        </w:rPr>
        <w:t>aşımsı</w:t>
      </w:r>
      <w:r w:rsidRPr="007A1DD5">
        <w:rPr>
          <w:rFonts w:cs="Times New Roman"/>
          <w:szCs w:val="24"/>
          <w:lang w:val="fr-FR"/>
        </w:rPr>
        <w:t>z</w:t>
      </w:r>
      <w:proofErr w:type="spellEnd"/>
      <w:r w:rsidRPr="007A1DD5">
        <w:rPr>
          <w:rFonts w:cs="Times New Roman"/>
          <w:szCs w:val="24"/>
          <w:lang w:val="fr-FR"/>
        </w:rPr>
        <w:t xml:space="preserve"> </w:t>
      </w:r>
      <w:proofErr w:type="spellStart"/>
      <w:r w:rsidRPr="007A1DD5">
        <w:rPr>
          <w:rFonts w:cs="Times New Roman"/>
          <w:szCs w:val="24"/>
          <w:lang w:val="fr-FR"/>
        </w:rPr>
        <w:t>saf</w:t>
      </w:r>
      <w:proofErr w:type="spellEnd"/>
      <w:r w:rsidRPr="007A1DD5">
        <w:rPr>
          <w:rFonts w:cs="Times New Roman"/>
          <w:szCs w:val="24"/>
          <w:lang w:val="fr-FR"/>
        </w:rPr>
        <w:t xml:space="preserve"> </w:t>
      </w:r>
      <w:proofErr w:type="spellStart"/>
      <w:r w:rsidRPr="007A1DD5">
        <w:rPr>
          <w:rFonts w:cs="Times New Roman"/>
          <w:szCs w:val="24"/>
          <w:lang w:val="fr-FR"/>
        </w:rPr>
        <w:t>karbonlu</w:t>
      </w:r>
      <w:proofErr w:type="spellEnd"/>
      <w:r w:rsidRPr="007A1DD5">
        <w:rPr>
          <w:rFonts w:cs="Times New Roman"/>
          <w:szCs w:val="24"/>
          <w:lang w:val="fr-FR"/>
        </w:rPr>
        <w:t xml:space="preserve"> </w:t>
      </w:r>
      <w:proofErr w:type="spellStart"/>
      <w:r w:rsidRPr="007A1DD5">
        <w:rPr>
          <w:rFonts w:cs="Times New Roman"/>
          <w:szCs w:val="24"/>
          <w:lang w:val="fr-FR"/>
        </w:rPr>
        <w:t>çelikler</w:t>
      </w:r>
      <w:proofErr w:type="spellEnd"/>
      <w:r w:rsidRPr="007A1DD5">
        <w:rPr>
          <w:rFonts w:cs="Times New Roman"/>
          <w:szCs w:val="24"/>
          <w:lang w:val="fr-FR"/>
        </w:rPr>
        <w:t xml:space="preserve"> </w:t>
      </w:r>
      <w:proofErr w:type="spellStart"/>
      <w:r w:rsidRPr="007A1DD5">
        <w:rPr>
          <w:rFonts w:cs="Times New Roman"/>
          <w:szCs w:val="24"/>
          <w:lang w:val="fr-FR"/>
        </w:rPr>
        <w:t>susuz</w:t>
      </w:r>
      <w:proofErr w:type="spellEnd"/>
      <w:r w:rsidRPr="007A1DD5">
        <w:rPr>
          <w:rFonts w:cs="Times New Roman"/>
          <w:szCs w:val="24"/>
          <w:lang w:val="fr-FR"/>
        </w:rPr>
        <w:t xml:space="preserve"> </w:t>
      </w:r>
      <w:proofErr w:type="spellStart"/>
      <w:r w:rsidRPr="007A1DD5">
        <w:rPr>
          <w:rFonts w:cs="Times New Roman"/>
          <w:szCs w:val="24"/>
          <w:lang w:val="fr-FR"/>
        </w:rPr>
        <w:t>ortamda</w:t>
      </w:r>
      <w:proofErr w:type="spellEnd"/>
      <w:r w:rsidRPr="007A1DD5">
        <w:rPr>
          <w:rFonts w:cs="Times New Roman"/>
          <w:szCs w:val="24"/>
          <w:lang w:val="fr-FR"/>
        </w:rPr>
        <w:t xml:space="preserve"> 450°C </w:t>
      </w:r>
      <w:proofErr w:type="spellStart"/>
      <w:r w:rsidRPr="007A1DD5">
        <w:rPr>
          <w:rFonts w:cs="Times New Roman"/>
          <w:szCs w:val="24"/>
          <w:lang w:val="fr-FR"/>
        </w:rPr>
        <w:t>sıcaklığa</w:t>
      </w:r>
      <w:proofErr w:type="spellEnd"/>
      <w:r w:rsidRPr="007A1DD5">
        <w:rPr>
          <w:rFonts w:cs="Times New Roman"/>
          <w:szCs w:val="24"/>
          <w:lang w:val="fr-FR"/>
        </w:rPr>
        <w:t xml:space="preserve"> </w:t>
      </w:r>
      <w:proofErr w:type="spellStart"/>
      <w:r w:rsidRPr="007A1DD5">
        <w:rPr>
          <w:rFonts w:cs="Times New Roman"/>
          <w:szCs w:val="24"/>
          <w:lang w:val="fr-FR"/>
        </w:rPr>
        <w:t>kadar</w:t>
      </w:r>
      <w:proofErr w:type="spellEnd"/>
      <w:r w:rsidRPr="007A1DD5">
        <w:rPr>
          <w:rFonts w:cs="Times New Roman"/>
          <w:szCs w:val="24"/>
          <w:lang w:val="fr-FR"/>
        </w:rPr>
        <w:t xml:space="preserve"> </w:t>
      </w:r>
      <w:proofErr w:type="spellStart"/>
      <w:r w:rsidRPr="007A1DD5">
        <w:rPr>
          <w:rFonts w:cs="Times New Roman"/>
          <w:szCs w:val="24"/>
          <w:lang w:val="fr-FR"/>
        </w:rPr>
        <w:t>korozyona</w:t>
      </w:r>
      <w:proofErr w:type="spellEnd"/>
      <w:r w:rsidRPr="007A1DD5">
        <w:rPr>
          <w:rFonts w:cs="Times New Roman"/>
          <w:szCs w:val="24"/>
          <w:lang w:val="fr-FR"/>
        </w:rPr>
        <w:t xml:space="preserve"> </w:t>
      </w:r>
      <w:proofErr w:type="spellStart"/>
      <w:r w:rsidRPr="007A1DD5">
        <w:rPr>
          <w:rFonts w:cs="Times New Roman"/>
          <w:szCs w:val="24"/>
          <w:lang w:val="fr-FR"/>
        </w:rPr>
        <w:t>dayanıklıdır</w:t>
      </w:r>
      <w:proofErr w:type="spellEnd"/>
      <w:r w:rsidRPr="007A1DD5">
        <w:rPr>
          <w:rFonts w:cs="Times New Roman"/>
          <w:szCs w:val="24"/>
          <w:lang w:val="fr-FR"/>
        </w:rPr>
        <w:t xml:space="preserve"> </w:t>
      </w:r>
      <w:proofErr w:type="spellStart"/>
      <w:r w:rsidRPr="007A1DD5">
        <w:rPr>
          <w:rFonts w:cs="Times New Roman"/>
          <w:szCs w:val="24"/>
          <w:lang w:val="fr-FR"/>
        </w:rPr>
        <w:t>ve</w:t>
      </w:r>
      <w:proofErr w:type="spellEnd"/>
      <w:r w:rsidRPr="007A1DD5">
        <w:rPr>
          <w:rFonts w:cs="Times New Roman"/>
          <w:szCs w:val="24"/>
          <w:lang w:val="fr-FR"/>
        </w:rPr>
        <w:t xml:space="preserve"> </w:t>
      </w:r>
      <w:proofErr w:type="spellStart"/>
      <w:r w:rsidRPr="007A1DD5">
        <w:rPr>
          <w:rFonts w:cs="Times New Roman"/>
          <w:szCs w:val="24"/>
          <w:lang w:val="fr-FR"/>
        </w:rPr>
        <w:t>kullanılabilir</w:t>
      </w:r>
      <w:proofErr w:type="spellEnd"/>
      <w:r w:rsidRPr="007A1DD5">
        <w:rPr>
          <w:rFonts w:cs="Times New Roman"/>
          <w:szCs w:val="24"/>
          <w:lang w:val="fr-FR"/>
        </w:rPr>
        <w:t>.</w:t>
      </w:r>
      <w:r>
        <w:rPr>
          <w:rFonts w:cs="Times New Roman"/>
          <w:szCs w:val="24"/>
          <w:lang w:val="fr-FR"/>
        </w:rPr>
        <w:t xml:space="preserve"> </w:t>
      </w:r>
    </w:p>
    <w:p w:rsidR="00C66171" w:rsidRDefault="00C66171" w:rsidP="00C66171">
      <w:pPr>
        <w:jc w:val="both"/>
        <w:rPr>
          <w:rFonts w:cs="Times New Roman"/>
          <w:szCs w:val="24"/>
          <w:lang w:val="fr-FR"/>
        </w:rPr>
      </w:pPr>
    </w:p>
    <w:p w:rsidR="00C66171" w:rsidRPr="00A85679" w:rsidRDefault="00C66171" w:rsidP="00C66171">
      <w:pPr>
        <w:jc w:val="both"/>
        <w:rPr>
          <w:rFonts w:cs="Times New Roman"/>
          <w:szCs w:val="24"/>
          <w:lang w:val="fr-FR"/>
        </w:rPr>
      </w:pPr>
      <w:r w:rsidRPr="007A1DD5">
        <w:rPr>
          <w:rFonts w:cs="Times New Roman"/>
          <w:szCs w:val="24"/>
          <w:lang w:val="fr-FR"/>
        </w:rPr>
        <w:t>I</w:t>
      </w:r>
      <w:proofErr w:type="spellStart"/>
      <w:r w:rsidRPr="007A1DD5">
        <w:rPr>
          <w:rFonts w:cs="Times New Roman"/>
          <w:szCs w:val="24"/>
        </w:rPr>
        <w:t>sıl</w:t>
      </w:r>
      <w:proofErr w:type="spellEnd"/>
      <w:r w:rsidRPr="007A1DD5">
        <w:rPr>
          <w:rFonts w:cs="Times New Roman"/>
          <w:szCs w:val="24"/>
        </w:rPr>
        <w:t xml:space="preserve"> işlem amacıyla 900-1000°C sıcaklığa ısıtılan çeliklerin yüzeyinde ciddi bir kav tabakası meydana gelir. Bu tabaka malzemeyi 450 °C’ ye kadar korur fakat suya dayanıksızdır. Isıl işlemde su veya tuzlu suya daldırılırsa ilave olarak bir de su korozyonu meydana gelir. Buna </w:t>
      </w:r>
      <w:proofErr w:type="spellStart"/>
      <w:r w:rsidRPr="007A1DD5">
        <w:rPr>
          <w:rFonts w:cs="Times New Roman"/>
          <w:szCs w:val="24"/>
        </w:rPr>
        <w:t>tuf</w:t>
      </w:r>
      <w:r w:rsidRPr="00A85679">
        <w:rPr>
          <w:rFonts w:cs="Times New Roman"/>
          <w:szCs w:val="24"/>
        </w:rPr>
        <w:t>al</w:t>
      </w:r>
      <w:proofErr w:type="spellEnd"/>
      <w:r w:rsidRPr="00A85679">
        <w:rPr>
          <w:rFonts w:cs="Times New Roman"/>
          <w:szCs w:val="24"/>
        </w:rPr>
        <w:t xml:space="preserve"> tabakası denir.</w:t>
      </w:r>
    </w:p>
    <w:p w:rsidR="00C66171" w:rsidRPr="00A85679" w:rsidRDefault="00C66171" w:rsidP="00C66171">
      <w:pPr>
        <w:pStyle w:val="ListeParagraf"/>
        <w:numPr>
          <w:ilvl w:val="0"/>
          <w:numId w:val="1"/>
        </w:numPr>
        <w:jc w:val="both"/>
        <w:rPr>
          <w:rFonts w:ascii="Times New Roman" w:hAnsi="Times New Roman" w:cs="Times New Roman"/>
          <w:sz w:val="24"/>
          <w:szCs w:val="24"/>
          <w:lang w:val="fr-FR"/>
        </w:rPr>
      </w:pPr>
      <w:proofErr w:type="spellStart"/>
      <w:r w:rsidRPr="00A85679">
        <w:rPr>
          <w:rFonts w:ascii="Times New Roman" w:hAnsi="Times New Roman" w:cs="Times New Roman"/>
          <w:sz w:val="24"/>
          <w:szCs w:val="24"/>
        </w:rPr>
        <w:t>Tufal</w:t>
      </w:r>
      <w:proofErr w:type="spellEnd"/>
      <w:r w:rsidRPr="00A85679">
        <w:rPr>
          <w:rFonts w:ascii="Times New Roman" w:hAnsi="Times New Roman" w:cs="Times New Roman"/>
          <w:sz w:val="24"/>
          <w:szCs w:val="24"/>
        </w:rPr>
        <w:t xml:space="preserve">: </w:t>
      </w:r>
      <w:proofErr w:type="spellStart"/>
      <w:r w:rsidRPr="00A85679">
        <w:rPr>
          <w:rFonts w:ascii="Times New Roman" w:hAnsi="Times New Roman" w:cs="Times New Roman"/>
          <w:sz w:val="24"/>
          <w:szCs w:val="24"/>
        </w:rPr>
        <w:t>Scale</w:t>
      </w:r>
      <w:proofErr w:type="spellEnd"/>
      <w:r w:rsidRPr="00A85679">
        <w:rPr>
          <w:rFonts w:ascii="Times New Roman" w:hAnsi="Times New Roman" w:cs="Times New Roman"/>
          <w:sz w:val="24"/>
          <w:szCs w:val="24"/>
        </w:rPr>
        <w:t xml:space="preserve">/ </w:t>
      </w:r>
      <w:proofErr w:type="spellStart"/>
      <w:r w:rsidRPr="00A85679">
        <w:rPr>
          <w:rFonts w:ascii="Times New Roman" w:hAnsi="Times New Roman" w:cs="Times New Roman"/>
          <w:sz w:val="24"/>
          <w:szCs w:val="24"/>
        </w:rPr>
        <w:t>Oxide</w:t>
      </w:r>
      <w:proofErr w:type="spellEnd"/>
      <w:r w:rsidRPr="00A85679">
        <w:rPr>
          <w:rFonts w:ascii="Times New Roman" w:hAnsi="Times New Roman" w:cs="Times New Roman"/>
          <w:sz w:val="24"/>
          <w:szCs w:val="24"/>
        </w:rPr>
        <w:t xml:space="preserve"> </w:t>
      </w:r>
      <w:proofErr w:type="spellStart"/>
      <w:r w:rsidRPr="00A85679">
        <w:rPr>
          <w:rFonts w:ascii="Times New Roman" w:hAnsi="Times New Roman" w:cs="Times New Roman"/>
          <w:sz w:val="24"/>
          <w:szCs w:val="24"/>
        </w:rPr>
        <w:t>Layer</w:t>
      </w:r>
      <w:proofErr w:type="spellEnd"/>
      <w:r w:rsidRPr="00A85679">
        <w:rPr>
          <w:rFonts w:ascii="Times New Roman" w:hAnsi="Times New Roman" w:cs="Times New Roman"/>
          <w:sz w:val="24"/>
          <w:szCs w:val="24"/>
        </w:rPr>
        <w:t>.</w:t>
      </w:r>
    </w:p>
    <w:p w:rsidR="00C66171" w:rsidRPr="00A85679" w:rsidRDefault="00C66171" w:rsidP="00C66171">
      <w:pPr>
        <w:pStyle w:val="ListeParagraf"/>
        <w:numPr>
          <w:ilvl w:val="0"/>
          <w:numId w:val="1"/>
        </w:numPr>
        <w:pBdr>
          <w:top w:val="nil"/>
          <w:left w:val="nil"/>
          <w:bottom w:val="nil"/>
          <w:right w:val="nil"/>
          <w:between w:val="nil"/>
          <w:bar w:val="nil"/>
        </w:pBdr>
        <w:spacing w:after="0" w:line="240" w:lineRule="auto"/>
        <w:jc w:val="both"/>
        <w:rPr>
          <w:rFonts w:ascii="Times New Roman" w:hAnsi="Times New Roman" w:cs="Times New Roman"/>
          <w:sz w:val="24"/>
          <w:szCs w:val="24"/>
        </w:rPr>
      </w:pPr>
      <w:r w:rsidRPr="00A85679">
        <w:rPr>
          <w:rFonts w:ascii="Times New Roman" w:hAnsi="Times New Roman" w:cs="Times New Roman"/>
          <w:sz w:val="24"/>
          <w:szCs w:val="24"/>
        </w:rPr>
        <w:t>Kav, kov, kavuk, kovuk, kavim, mukavim, mukavemet, midyelerin kavkısı, kof tabakası.</w:t>
      </w:r>
    </w:p>
    <w:p w:rsidR="00C66171" w:rsidRDefault="00C66171" w:rsidP="00C66171">
      <w:pPr>
        <w:jc w:val="both"/>
        <w:rPr>
          <w:rFonts w:cs="Times New Roman"/>
          <w:szCs w:val="24"/>
        </w:rPr>
      </w:pPr>
    </w:p>
    <w:p w:rsidR="00C66171" w:rsidRPr="007A1DD5" w:rsidRDefault="00C66171" w:rsidP="00C66171">
      <w:pPr>
        <w:jc w:val="both"/>
        <w:rPr>
          <w:rFonts w:cs="Times New Roman"/>
          <w:szCs w:val="24"/>
        </w:rPr>
      </w:pPr>
      <w:r w:rsidRPr="007A1DD5">
        <w:rPr>
          <w:rFonts w:cs="Times New Roman"/>
          <w:szCs w:val="24"/>
        </w:rPr>
        <w:t>Çölde göreceli rutubet ise yaklaşık %10’ dur.</w:t>
      </w:r>
    </w:p>
    <w:p w:rsidR="00C66171" w:rsidRDefault="00C66171" w:rsidP="00C66171">
      <w:pPr>
        <w:rPr>
          <w:rFonts w:cs="Times New Roman"/>
          <w:szCs w:val="24"/>
          <w:lang w:val="fr-FR"/>
        </w:rPr>
      </w:pPr>
    </w:p>
    <w:p w:rsidR="00C66171" w:rsidRPr="00976E66" w:rsidRDefault="00C66171" w:rsidP="00C66171">
      <w:pPr>
        <w:jc w:val="center"/>
        <w:rPr>
          <w:rFonts w:cs="Times New Roman"/>
          <w:b/>
          <w:szCs w:val="24"/>
          <w:lang w:val="fr-FR"/>
        </w:rPr>
      </w:pPr>
      <w:r w:rsidRPr="00976E66">
        <w:rPr>
          <w:rFonts w:cs="Times New Roman"/>
          <w:b/>
          <w:szCs w:val="24"/>
          <w:lang w:val="fr-FR"/>
        </w:rPr>
        <w:t>ALAŞIMLI ÇELİKLERİN KOROZYON VE SICAKLIK DAYANIMINI</w:t>
      </w:r>
    </w:p>
    <w:p w:rsidR="00C66171" w:rsidRPr="007A1DD5" w:rsidRDefault="00C66171" w:rsidP="00C66171">
      <w:pPr>
        <w:jc w:val="both"/>
        <w:rPr>
          <w:rFonts w:cs="Times New Roman"/>
          <w:szCs w:val="24"/>
          <w:lang w:val="fr-FR"/>
        </w:rPr>
      </w:pPr>
    </w:p>
    <w:p w:rsidR="00C66171" w:rsidRDefault="00C66171" w:rsidP="00C66171">
      <w:pPr>
        <w:jc w:val="center"/>
        <w:rPr>
          <w:rFonts w:cs="Times New Roman"/>
          <w:szCs w:val="24"/>
          <w:vertAlign w:val="superscript"/>
        </w:rPr>
      </w:pPr>
      <w:r w:rsidRPr="007A1DD5">
        <w:rPr>
          <w:rFonts w:cs="Times New Roman"/>
          <w:noProof/>
          <w:szCs w:val="24"/>
          <w:lang w:eastAsia="tr-TR"/>
        </w:rPr>
        <w:drawing>
          <wp:inline distT="0" distB="0" distL="0" distR="0" wp14:anchorId="1CAEF402" wp14:editId="7ED3C47E">
            <wp:extent cx="3738645" cy="996315"/>
            <wp:effectExtent l="0" t="0" r="0" b="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95917" cy="1011578"/>
                    </a:xfrm>
                    <a:prstGeom prst="rect">
                      <a:avLst/>
                    </a:prstGeom>
                  </pic:spPr>
                </pic:pic>
              </a:graphicData>
            </a:graphic>
          </wp:inline>
        </w:drawing>
      </w:r>
    </w:p>
    <w:p w:rsidR="00C66171" w:rsidRPr="00291254" w:rsidRDefault="00C66171" w:rsidP="00C66171">
      <w:pPr>
        <w:jc w:val="center"/>
        <w:rPr>
          <w:rFonts w:cs="Times New Roman"/>
          <w:b/>
          <w:szCs w:val="24"/>
        </w:rPr>
      </w:pPr>
      <w:r>
        <w:rPr>
          <w:rFonts w:cs="Times New Roman"/>
          <w:b/>
          <w:szCs w:val="24"/>
        </w:rPr>
        <w:t>Şekil 2.</w:t>
      </w:r>
    </w:p>
    <w:p w:rsidR="00C66171" w:rsidRPr="007A1DD5" w:rsidRDefault="00C66171" w:rsidP="00C66171">
      <w:pPr>
        <w:jc w:val="both"/>
        <w:rPr>
          <w:rFonts w:cs="Times New Roman"/>
          <w:szCs w:val="24"/>
          <w:vertAlign w:val="superscript"/>
        </w:rPr>
      </w:pP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2126"/>
        <w:gridCol w:w="1701"/>
        <w:gridCol w:w="1985"/>
      </w:tblGrid>
      <w:tr w:rsidR="00C66171" w:rsidRPr="007A1DD5" w:rsidTr="00035390">
        <w:trPr>
          <w:cantSplit/>
          <w:trHeight w:val="84"/>
        </w:trPr>
        <w:tc>
          <w:tcPr>
            <w:tcW w:w="2410" w:type="dxa"/>
            <w:vAlign w:val="center"/>
          </w:tcPr>
          <w:p w:rsidR="00C66171" w:rsidRPr="007A1DD5" w:rsidRDefault="00C66171" w:rsidP="00035390">
            <w:pPr>
              <w:rPr>
                <w:rFonts w:cs="Times New Roman"/>
                <w:szCs w:val="24"/>
              </w:rPr>
            </w:pPr>
            <w:r w:rsidRPr="007A1DD5">
              <w:rPr>
                <w:rFonts w:cs="Times New Roman"/>
                <w:szCs w:val="24"/>
              </w:rPr>
              <w:tab/>
              <w:t>Destek Ucu Sıcaklığı</w:t>
            </w:r>
          </w:p>
        </w:tc>
        <w:tc>
          <w:tcPr>
            <w:tcW w:w="2126" w:type="dxa"/>
            <w:vAlign w:val="center"/>
          </w:tcPr>
          <w:p w:rsidR="00C66171" w:rsidRPr="007A1DD5" w:rsidRDefault="00C66171" w:rsidP="00035390">
            <w:pPr>
              <w:rPr>
                <w:rFonts w:cs="Times New Roman"/>
                <w:szCs w:val="24"/>
              </w:rPr>
            </w:pPr>
            <w:r w:rsidRPr="007A1DD5">
              <w:rPr>
                <w:rFonts w:cs="Times New Roman"/>
                <w:szCs w:val="24"/>
              </w:rPr>
              <w:t>Hadde Çeliği</w:t>
            </w:r>
          </w:p>
        </w:tc>
        <w:tc>
          <w:tcPr>
            <w:tcW w:w="1701" w:type="dxa"/>
            <w:vAlign w:val="center"/>
          </w:tcPr>
          <w:p w:rsidR="00C66171" w:rsidRPr="007A1DD5" w:rsidRDefault="00C66171" w:rsidP="00035390">
            <w:pPr>
              <w:rPr>
                <w:rFonts w:cs="Times New Roman"/>
                <w:szCs w:val="24"/>
              </w:rPr>
            </w:pPr>
            <w:r w:rsidRPr="007A1DD5">
              <w:rPr>
                <w:rFonts w:cs="Times New Roman"/>
                <w:szCs w:val="24"/>
              </w:rPr>
              <w:t>Döküm Alaşımı</w:t>
            </w:r>
          </w:p>
        </w:tc>
        <w:tc>
          <w:tcPr>
            <w:tcW w:w="1985" w:type="dxa"/>
            <w:vAlign w:val="center"/>
          </w:tcPr>
          <w:p w:rsidR="00C66171" w:rsidRPr="007A1DD5" w:rsidRDefault="00C66171" w:rsidP="00035390">
            <w:pPr>
              <w:rPr>
                <w:rFonts w:cs="Times New Roman"/>
                <w:szCs w:val="24"/>
              </w:rPr>
            </w:pPr>
            <w:proofErr w:type="spellStart"/>
            <w:r w:rsidRPr="007A1DD5">
              <w:rPr>
                <w:rFonts w:cs="Times New Roman"/>
                <w:szCs w:val="24"/>
              </w:rPr>
              <w:t>CrNi</w:t>
            </w:r>
            <w:proofErr w:type="spellEnd"/>
          </w:p>
        </w:tc>
      </w:tr>
      <w:tr w:rsidR="00C66171" w:rsidRPr="007A1DD5" w:rsidTr="00035390">
        <w:trPr>
          <w:cantSplit/>
          <w:trHeight w:val="84"/>
        </w:trPr>
        <w:tc>
          <w:tcPr>
            <w:tcW w:w="2410" w:type="dxa"/>
            <w:vAlign w:val="center"/>
          </w:tcPr>
          <w:p w:rsidR="00C66171" w:rsidRPr="007A1DD5" w:rsidRDefault="00C66171" w:rsidP="00035390">
            <w:pPr>
              <w:rPr>
                <w:rFonts w:cs="Times New Roman"/>
                <w:szCs w:val="24"/>
              </w:rPr>
            </w:pPr>
            <w:r w:rsidRPr="007A1DD5">
              <w:rPr>
                <w:rFonts w:cs="Times New Roman"/>
                <w:szCs w:val="24"/>
              </w:rPr>
              <w:t>450 ˚C’den az</w:t>
            </w:r>
          </w:p>
        </w:tc>
        <w:tc>
          <w:tcPr>
            <w:tcW w:w="5812" w:type="dxa"/>
            <w:gridSpan w:val="3"/>
            <w:vAlign w:val="center"/>
          </w:tcPr>
          <w:p w:rsidR="00C66171" w:rsidRPr="007A1DD5" w:rsidRDefault="00C66171" w:rsidP="00035390">
            <w:pPr>
              <w:rPr>
                <w:rFonts w:cs="Times New Roman"/>
                <w:szCs w:val="24"/>
              </w:rPr>
            </w:pPr>
            <w:r w:rsidRPr="007A1DD5">
              <w:rPr>
                <w:rFonts w:cs="Times New Roman"/>
                <w:szCs w:val="24"/>
              </w:rPr>
              <w:t>C çeliği (</w:t>
            </w:r>
            <w:proofErr w:type="spellStart"/>
            <w:r w:rsidRPr="007A1DD5">
              <w:rPr>
                <w:rFonts w:cs="Times New Roman"/>
                <w:szCs w:val="24"/>
              </w:rPr>
              <w:t>Alaşımsız</w:t>
            </w:r>
            <w:proofErr w:type="spellEnd"/>
            <w:r w:rsidRPr="007A1DD5">
              <w:rPr>
                <w:rFonts w:cs="Times New Roman"/>
                <w:szCs w:val="24"/>
              </w:rPr>
              <w:t xml:space="preserve">) </w:t>
            </w:r>
            <w:proofErr w:type="spellStart"/>
            <w:r w:rsidRPr="007A1DD5">
              <w:rPr>
                <w:rFonts w:cs="Times New Roman"/>
                <w:szCs w:val="24"/>
              </w:rPr>
              <w:t>Plain</w:t>
            </w:r>
            <w:proofErr w:type="spellEnd"/>
            <w:r w:rsidRPr="007A1DD5">
              <w:rPr>
                <w:rFonts w:cs="Times New Roman"/>
                <w:szCs w:val="24"/>
              </w:rPr>
              <w:t xml:space="preserve"> C </w:t>
            </w:r>
            <w:proofErr w:type="spellStart"/>
            <w:r w:rsidRPr="007A1DD5">
              <w:rPr>
                <w:rFonts w:cs="Times New Roman"/>
                <w:szCs w:val="24"/>
              </w:rPr>
              <w:t>steel</w:t>
            </w:r>
            <w:proofErr w:type="spellEnd"/>
          </w:p>
        </w:tc>
      </w:tr>
      <w:tr w:rsidR="00C66171" w:rsidRPr="007A1DD5" w:rsidTr="00035390">
        <w:trPr>
          <w:cantSplit/>
          <w:trHeight w:val="84"/>
        </w:trPr>
        <w:tc>
          <w:tcPr>
            <w:tcW w:w="2410" w:type="dxa"/>
            <w:vAlign w:val="center"/>
          </w:tcPr>
          <w:p w:rsidR="00C66171" w:rsidRPr="007A1DD5" w:rsidRDefault="00C66171" w:rsidP="00035390">
            <w:pPr>
              <w:rPr>
                <w:rFonts w:cs="Times New Roman"/>
                <w:szCs w:val="24"/>
              </w:rPr>
            </w:pPr>
            <w:r w:rsidRPr="007A1DD5">
              <w:rPr>
                <w:rFonts w:cs="Times New Roman"/>
                <w:szCs w:val="24"/>
              </w:rPr>
              <w:t>650 ˚C’den az</w:t>
            </w:r>
          </w:p>
        </w:tc>
        <w:tc>
          <w:tcPr>
            <w:tcW w:w="2126" w:type="dxa"/>
            <w:vAlign w:val="center"/>
          </w:tcPr>
          <w:p w:rsidR="00C66171" w:rsidRPr="007A1DD5" w:rsidRDefault="00C66171" w:rsidP="00035390">
            <w:pPr>
              <w:rPr>
                <w:rFonts w:cs="Times New Roman"/>
                <w:szCs w:val="24"/>
              </w:rPr>
            </w:pPr>
            <w:r w:rsidRPr="007A1DD5">
              <w:rPr>
                <w:rFonts w:cs="Times New Roman"/>
                <w:szCs w:val="24"/>
              </w:rPr>
              <w:t>SUS 410-405</w:t>
            </w:r>
          </w:p>
        </w:tc>
        <w:tc>
          <w:tcPr>
            <w:tcW w:w="1701" w:type="dxa"/>
            <w:vAlign w:val="center"/>
          </w:tcPr>
          <w:p w:rsidR="00C66171" w:rsidRPr="007A1DD5" w:rsidRDefault="00C66171" w:rsidP="00035390">
            <w:pPr>
              <w:rPr>
                <w:rFonts w:cs="Times New Roman"/>
                <w:szCs w:val="24"/>
              </w:rPr>
            </w:pPr>
            <w:r w:rsidRPr="007A1DD5">
              <w:rPr>
                <w:rFonts w:cs="Times New Roman"/>
                <w:szCs w:val="24"/>
              </w:rPr>
              <w:t>SCH-12</w:t>
            </w:r>
          </w:p>
        </w:tc>
        <w:tc>
          <w:tcPr>
            <w:tcW w:w="1985" w:type="dxa"/>
            <w:vAlign w:val="center"/>
          </w:tcPr>
          <w:p w:rsidR="00C66171" w:rsidRPr="007A1DD5" w:rsidRDefault="00C66171" w:rsidP="00035390">
            <w:pPr>
              <w:rPr>
                <w:rFonts w:cs="Times New Roman"/>
                <w:szCs w:val="24"/>
              </w:rPr>
            </w:pPr>
            <w:r w:rsidRPr="007A1DD5">
              <w:rPr>
                <w:rFonts w:cs="Times New Roman"/>
                <w:szCs w:val="24"/>
              </w:rPr>
              <w:t>13Cr</w:t>
            </w:r>
          </w:p>
        </w:tc>
      </w:tr>
      <w:tr w:rsidR="00C66171" w:rsidRPr="007A1DD5" w:rsidTr="00035390">
        <w:trPr>
          <w:cantSplit/>
          <w:trHeight w:val="84"/>
        </w:trPr>
        <w:tc>
          <w:tcPr>
            <w:tcW w:w="2410" w:type="dxa"/>
            <w:vAlign w:val="center"/>
          </w:tcPr>
          <w:p w:rsidR="00C66171" w:rsidRPr="007A1DD5" w:rsidRDefault="00C66171" w:rsidP="00035390">
            <w:pPr>
              <w:rPr>
                <w:rFonts w:cs="Times New Roman"/>
                <w:szCs w:val="24"/>
              </w:rPr>
            </w:pPr>
            <w:r w:rsidRPr="007A1DD5">
              <w:rPr>
                <w:rFonts w:cs="Times New Roman"/>
                <w:szCs w:val="24"/>
              </w:rPr>
              <w:t>900 ˚C’den az</w:t>
            </w:r>
          </w:p>
        </w:tc>
        <w:tc>
          <w:tcPr>
            <w:tcW w:w="2126" w:type="dxa"/>
            <w:vAlign w:val="center"/>
          </w:tcPr>
          <w:p w:rsidR="00C66171" w:rsidRPr="007A1DD5" w:rsidRDefault="00C66171" w:rsidP="00035390">
            <w:pPr>
              <w:rPr>
                <w:rFonts w:cs="Times New Roman"/>
                <w:szCs w:val="24"/>
              </w:rPr>
            </w:pPr>
            <w:proofErr w:type="gramStart"/>
            <w:r w:rsidRPr="007A1DD5">
              <w:rPr>
                <w:rFonts w:cs="Times New Roman"/>
                <w:szCs w:val="24"/>
              </w:rPr>
              <w:t>SUS   304</w:t>
            </w:r>
            <w:proofErr w:type="gramEnd"/>
          </w:p>
        </w:tc>
        <w:tc>
          <w:tcPr>
            <w:tcW w:w="1701" w:type="dxa"/>
            <w:vAlign w:val="center"/>
          </w:tcPr>
          <w:p w:rsidR="00C66171" w:rsidRPr="007A1DD5" w:rsidRDefault="00C66171" w:rsidP="00035390">
            <w:pPr>
              <w:rPr>
                <w:rFonts w:cs="Times New Roman"/>
                <w:szCs w:val="24"/>
              </w:rPr>
            </w:pPr>
            <w:r w:rsidRPr="007A1DD5">
              <w:rPr>
                <w:rFonts w:cs="Times New Roman"/>
                <w:szCs w:val="24"/>
              </w:rPr>
              <w:t>SCH-12</w:t>
            </w:r>
          </w:p>
        </w:tc>
        <w:tc>
          <w:tcPr>
            <w:tcW w:w="1985" w:type="dxa"/>
            <w:vAlign w:val="center"/>
          </w:tcPr>
          <w:p w:rsidR="00C66171" w:rsidRPr="007A1DD5" w:rsidRDefault="00C66171" w:rsidP="00035390">
            <w:pPr>
              <w:rPr>
                <w:rFonts w:cs="Times New Roman"/>
                <w:szCs w:val="24"/>
              </w:rPr>
            </w:pPr>
            <w:r w:rsidRPr="007A1DD5">
              <w:rPr>
                <w:rFonts w:cs="Times New Roman"/>
                <w:szCs w:val="24"/>
              </w:rPr>
              <w:t>18Cr 8Ni</w:t>
            </w:r>
          </w:p>
        </w:tc>
      </w:tr>
      <w:tr w:rsidR="00C66171" w:rsidRPr="007A1DD5" w:rsidTr="00035390">
        <w:trPr>
          <w:cantSplit/>
          <w:trHeight w:val="84"/>
        </w:trPr>
        <w:tc>
          <w:tcPr>
            <w:tcW w:w="2410" w:type="dxa"/>
            <w:vAlign w:val="center"/>
          </w:tcPr>
          <w:p w:rsidR="00C66171" w:rsidRPr="007A1DD5" w:rsidRDefault="00C66171" w:rsidP="00035390">
            <w:pPr>
              <w:rPr>
                <w:rFonts w:cs="Times New Roman"/>
                <w:szCs w:val="24"/>
              </w:rPr>
            </w:pPr>
            <w:r w:rsidRPr="007A1DD5">
              <w:rPr>
                <w:rFonts w:cs="Times New Roman"/>
                <w:szCs w:val="24"/>
              </w:rPr>
              <w:t>1000 ˚C’den az</w:t>
            </w:r>
          </w:p>
        </w:tc>
        <w:tc>
          <w:tcPr>
            <w:tcW w:w="2126" w:type="dxa"/>
            <w:vAlign w:val="center"/>
          </w:tcPr>
          <w:p w:rsidR="00C66171" w:rsidRPr="007A1DD5" w:rsidRDefault="00C66171" w:rsidP="00035390">
            <w:pPr>
              <w:rPr>
                <w:rFonts w:cs="Times New Roman"/>
                <w:szCs w:val="24"/>
              </w:rPr>
            </w:pPr>
            <w:r w:rsidRPr="007A1DD5">
              <w:rPr>
                <w:rFonts w:cs="Times New Roman"/>
                <w:szCs w:val="24"/>
              </w:rPr>
              <w:t>SUS 309 S</w:t>
            </w:r>
          </w:p>
        </w:tc>
        <w:tc>
          <w:tcPr>
            <w:tcW w:w="1701" w:type="dxa"/>
            <w:vAlign w:val="center"/>
          </w:tcPr>
          <w:p w:rsidR="00C66171" w:rsidRPr="007A1DD5" w:rsidRDefault="00C66171" w:rsidP="00035390">
            <w:pPr>
              <w:rPr>
                <w:rFonts w:cs="Times New Roman"/>
                <w:szCs w:val="24"/>
              </w:rPr>
            </w:pPr>
            <w:r w:rsidRPr="007A1DD5">
              <w:rPr>
                <w:rFonts w:cs="Times New Roman"/>
                <w:szCs w:val="24"/>
              </w:rPr>
              <w:t>SCH-13</w:t>
            </w:r>
          </w:p>
        </w:tc>
        <w:tc>
          <w:tcPr>
            <w:tcW w:w="1985" w:type="dxa"/>
            <w:vAlign w:val="center"/>
          </w:tcPr>
          <w:p w:rsidR="00C66171" w:rsidRPr="007A1DD5" w:rsidRDefault="00C66171" w:rsidP="00035390">
            <w:pPr>
              <w:rPr>
                <w:rFonts w:cs="Times New Roman"/>
                <w:szCs w:val="24"/>
              </w:rPr>
            </w:pPr>
            <w:r w:rsidRPr="007A1DD5">
              <w:rPr>
                <w:rFonts w:cs="Times New Roman"/>
                <w:szCs w:val="24"/>
              </w:rPr>
              <w:t>22Cr 12Ni</w:t>
            </w:r>
          </w:p>
        </w:tc>
      </w:tr>
      <w:tr w:rsidR="00C66171" w:rsidRPr="007A1DD5" w:rsidTr="00035390">
        <w:trPr>
          <w:cantSplit/>
          <w:trHeight w:val="84"/>
        </w:trPr>
        <w:tc>
          <w:tcPr>
            <w:tcW w:w="2410" w:type="dxa"/>
            <w:vAlign w:val="center"/>
          </w:tcPr>
          <w:p w:rsidR="00C66171" w:rsidRPr="007A1DD5" w:rsidRDefault="00C66171" w:rsidP="00035390">
            <w:pPr>
              <w:rPr>
                <w:rFonts w:cs="Times New Roman"/>
                <w:szCs w:val="24"/>
              </w:rPr>
            </w:pPr>
            <w:r w:rsidRPr="007A1DD5">
              <w:rPr>
                <w:rFonts w:cs="Times New Roman"/>
                <w:szCs w:val="24"/>
              </w:rPr>
              <w:t>1100 ˚C’den az</w:t>
            </w:r>
          </w:p>
        </w:tc>
        <w:tc>
          <w:tcPr>
            <w:tcW w:w="2126" w:type="dxa"/>
            <w:vAlign w:val="center"/>
          </w:tcPr>
          <w:p w:rsidR="00C66171" w:rsidRPr="007A1DD5" w:rsidRDefault="00C66171" w:rsidP="00035390">
            <w:pPr>
              <w:rPr>
                <w:rFonts w:cs="Times New Roman"/>
                <w:szCs w:val="24"/>
              </w:rPr>
            </w:pPr>
            <w:r w:rsidRPr="007A1DD5">
              <w:rPr>
                <w:rFonts w:cs="Times New Roman"/>
                <w:szCs w:val="24"/>
              </w:rPr>
              <w:t>SUS 310 S</w:t>
            </w:r>
          </w:p>
        </w:tc>
        <w:tc>
          <w:tcPr>
            <w:tcW w:w="1701" w:type="dxa"/>
            <w:vAlign w:val="center"/>
          </w:tcPr>
          <w:p w:rsidR="00C66171" w:rsidRPr="007A1DD5" w:rsidRDefault="00C66171" w:rsidP="00035390">
            <w:pPr>
              <w:rPr>
                <w:rFonts w:cs="Times New Roman"/>
                <w:szCs w:val="24"/>
              </w:rPr>
            </w:pPr>
            <w:r w:rsidRPr="007A1DD5">
              <w:rPr>
                <w:rFonts w:cs="Times New Roman"/>
                <w:szCs w:val="24"/>
              </w:rPr>
              <w:t>SCH-22</w:t>
            </w:r>
          </w:p>
        </w:tc>
        <w:tc>
          <w:tcPr>
            <w:tcW w:w="1985" w:type="dxa"/>
            <w:vAlign w:val="center"/>
          </w:tcPr>
          <w:p w:rsidR="00C66171" w:rsidRPr="007A1DD5" w:rsidRDefault="00C66171" w:rsidP="00035390">
            <w:pPr>
              <w:rPr>
                <w:rFonts w:cs="Times New Roman"/>
                <w:szCs w:val="24"/>
              </w:rPr>
            </w:pPr>
            <w:r w:rsidRPr="007A1DD5">
              <w:rPr>
                <w:rFonts w:cs="Times New Roman"/>
                <w:szCs w:val="24"/>
              </w:rPr>
              <w:t>25Cr 20Ni</w:t>
            </w:r>
          </w:p>
        </w:tc>
      </w:tr>
      <w:tr w:rsidR="00C66171" w:rsidRPr="007A1DD5" w:rsidTr="00035390">
        <w:trPr>
          <w:cantSplit/>
          <w:trHeight w:val="84"/>
        </w:trPr>
        <w:tc>
          <w:tcPr>
            <w:tcW w:w="2410" w:type="dxa"/>
            <w:vAlign w:val="center"/>
          </w:tcPr>
          <w:p w:rsidR="00C66171" w:rsidRPr="007A1DD5" w:rsidRDefault="00C66171" w:rsidP="00035390">
            <w:pPr>
              <w:rPr>
                <w:rFonts w:cs="Times New Roman"/>
                <w:szCs w:val="24"/>
              </w:rPr>
            </w:pPr>
            <w:r w:rsidRPr="007A1DD5">
              <w:rPr>
                <w:rFonts w:cs="Times New Roman"/>
                <w:szCs w:val="24"/>
              </w:rPr>
              <w:t>1400 ˚C’den az</w:t>
            </w:r>
          </w:p>
        </w:tc>
        <w:tc>
          <w:tcPr>
            <w:tcW w:w="2126" w:type="dxa"/>
            <w:vAlign w:val="center"/>
          </w:tcPr>
          <w:p w:rsidR="00C66171" w:rsidRPr="007A1DD5" w:rsidRDefault="00C66171" w:rsidP="00035390">
            <w:pPr>
              <w:rPr>
                <w:rFonts w:cs="Times New Roman"/>
                <w:szCs w:val="24"/>
              </w:rPr>
            </w:pPr>
            <w:r w:rsidRPr="007A1DD5">
              <w:rPr>
                <w:rFonts w:cs="Times New Roman"/>
                <w:szCs w:val="24"/>
              </w:rPr>
              <w:t>SK-36</w:t>
            </w:r>
          </w:p>
        </w:tc>
        <w:tc>
          <w:tcPr>
            <w:tcW w:w="1701" w:type="dxa"/>
            <w:vMerge w:val="restart"/>
            <w:vAlign w:val="center"/>
          </w:tcPr>
          <w:p w:rsidR="00C66171" w:rsidRPr="007A1DD5" w:rsidRDefault="00C66171" w:rsidP="00035390">
            <w:pPr>
              <w:rPr>
                <w:rFonts w:cs="Times New Roman"/>
                <w:szCs w:val="24"/>
              </w:rPr>
            </w:pPr>
            <w:proofErr w:type="spellStart"/>
            <w:r w:rsidRPr="007A1DD5">
              <w:rPr>
                <w:rFonts w:cs="Times New Roman"/>
                <w:szCs w:val="24"/>
              </w:rPr>
              <w:t>Refrakter</w:t>
            </w:r>
            <w:proofErr w:type="spellEnd"/>
            <w:r w:rsidRPr="007A1DD5">
              <w:rPr>
                <w:rFonts w:cs="Times New Roman"/>
                <w:szCs w:val="24"/>
              </w:rPr>
              <w:t xml:space="preserve"> Tutucu</w:t>
            </w:r>
          </w:p>
        </w:tc>
        <w:tc>
          <w:tcPr>
            <w:tcW w:w="1985" w:type="dxa"/>
            <w:vMerge w:val="restart"/>
            <w:vAlign w:val="center"/>
          </w:tcPr>
          <w:p w:rsidR="00C66171" w:rsidRPr="007A1DD5" w:rsidRDefault="00C66171" w:rsidP="00035390">
            <w:pPr>
              <w:rPr>
                <w:rFonts w:cs="Times New Roman"/>
                <w:szCs w:val="24"/>
              </w:rPr>
            </w:pPr>
            <w:proofErr w:type="spellStart"/>
            <w:r w:rsidRPr="007A1DD5">
              <w:rPr>
                <w:rFonts w:cs="Times New Roman"/>
                <w:szCs w:val="24"/>
              </w:rPr>
              <w:t>Refrakter</w:t>
            </w:r>
            <w:proofErr w:type="spellEnd"/>
          </w:p>
          <w:p w:rsidR="00C66171" w:rsidRPr="007A1DD5" w:rsidRDefault="00C66171" w:rsidP="00035390">
            <w:pPr>
              <w:rPr>
                <w:rFonts w:cs="Times New Roman"/>
                <w:szCs w:val="24"/>
              </w:rPr>
            </w:pPr>
            <w:r w:rsidRPr="007A1DD5">
              <w:rPr>
                <w:rFonts w:cs="Times New Roman"/>
                <w:szCs w:val="24"/>
              </w:rPr>
              <w:t>Tutucu</w:t>
            </w:r>
          </w:p>
        </w:tc>
      </w:tr>
      <w:tr w:rsidR="00C66171" w:rsidRPr="007A1DD5" w:rsidTr="00035390">
        <w:trPr>
          <w:cantSplit/>
          <w:trHeight w:val="84"/>
        </w:trPr>
        <w:tc>
          <w:tcPr>
            <w:tcW w:w="2410" w:type="dxa"/>
            <w:vAlign w:val="center"/>
          </w:tcPr>
          <w:p w:rsidR="00C66171" w:rsidRPr="007A1DD5" w:rsidRDefault="00C66171" w:rsidP="00035390">
            <w:pPr>
              <w:jc w:val="both"/>
              <w:rPr>
                <w:rFonts w:cs="Times New Roman"/>
                <w:szCs w:val="24"/>
              </w:rPr>
            </w:pPr>
            <w:r w:rsidRPr="007A1DD5">
              <w:rPr>
                <w:rFonts w:cs="Times New Roman"/>
                <w:szCs w:val="24"/>
              </w:rPr>
              <w:t>1400 ˚C’den büyük</w:t>
            </w:r>
          </w:p>
        </w:tc>
        <w:tc>
          <w:tcPr>
            <w:tcW w:w="2126" w:type="dxa"/>
            <w:vAlign w:val="center"/>
          </w:tcPr>
          <w:p w:rsidR="00C66171" w:rsidRPr="007A1DD5" w:rsidRDefault="00C66171" w:rsidP="00035390">
            <w:pPr>
              <w:jc w:val="both"/>
              <w:rPr>
                <w:rFonts w:cs="Times New Roman"/>
                <w:szCs w:val="24"/>
              </w:rPr>
            </w:pPr>
            <w:r w:rsidRPr="007A1DD5">
              <w:rPr>
                <w:rFonts w:cs="Times New Roman"/>
                <w:szCs w:val="24"/>
              </w:rPr>
              <w:t>SK-38</w:t>
            </w:r>
          </w:p>
        </w:tc>
        <w:tc>
          <w:tcPr>
            <w:tcW w:w="1701" w:type="dxa"/>
            <w:vMerge/>
            <w:vAlign w:val="center"/>
          </w:tcPr>
          <w:p w:rsidR="00C66171" w:rsidRPr="007A1DD5" w:rsidRDefault="00C66171" w:rsidP="00035390">
            <w:pPr>
              <w:jc w:val="both"/>
              <w:rPr>
                <w:rFonts w:cs="Times New Roman"/>
                <w:szCs w:val="24"/>
              </w:rPr>
            </w:pPr>
          </w:p>
        </w:tc>
        <w:tc>
          <w:tcPr>
            <w:tcW w:w="1985" w:type="dxa"/>
            <w:vMerge/>
            <w:vAlign w:val="center"/>
          </w:tcPr>
          <w:p w:rsidR="00C66171" w:rsidRPr="007A1DD5" w:rsidRDefault="00C66171" w:rsidP="00035390">
            <w:pPr>
              <w:jc w:val="both"/>
              <w:rPr>
                <w:rFonts w:cs="Times New Roman"/>
                <w:szCs w:val="24"/>
              </w:rPr>
            </w:pPr>
          </w:p>
        </w:tc>
      </w:tr>
    </w:tbl>
    <w:p w:rsidR="00C66171" w:rsidRDefault="00C66171" w:rsidP="00C66171">
      <w:pPr>
        <w:jc w:val="center"/>
        <w:rPr>
          <w:rFonts w:cs="Times New Roman"/>
          <w:b/>
          <w:szCs w:val="24"/>
        </w:rPr>
      </w:pPr>
    </w:p>
    <w:p w:rsidR="00C66171" w:rsidRPr="00291254" w:rsidRDefault="00C66171" w:rsidP="00C66171">
      <w:pPr>
        <w:jc w:val="center"/>
        <w:rPr>
          <w:rFonts w:cs="Times New Roman"/>
          <w:b/>
          <w:szCs w:val="24"/>
        </w:rPr>
      </w:pPr>
      <w:r w:rsidRPr="00291254">
        <w:rPr>
          <w:rFonts w:cs="Times New Roman"/>
          <w:b/>
          <w:szCs w:val="24"/>
        </w:rPr>
        <w:t>Tablo 1</w:t>
      </w:r>
      <w:r>
        <w:rPr>
          <w:rFonts w:cs="Times New Roman"/>
          <w:b/>
          <w:szCs w:val="24"/>
        </w:rPr>
        <w:t>.</w:t>
      </w:r>
    </w:p>
    <w:p w:rsidR="00C66171" w:rsidRDefault="00C66171" w:rsidP="00C66171">
      <w:pPr>
        <w:jc w:val="both"/>
        <w:rPr>
          <w:rFonts w:cs="Times New Roman"/>
          <w:szCs w:val="24"/>
        </w:rPr>
      </w:pPr>
      <w:r w:rsidRPr="00A85679">
        <w:rPr>
          <w:rFonts w:cs="Times New Roman"/>
          <w:szCs w:val="24"/>
        </w:rPr>
        <w:t xml:space="preserve">%13 Cr içeren SUS 410-405 SCH-12 çeliği su korozyonundan etkilenmez. %13 kromlu çelikler tüm malzemelerin şekillendirilmesinde kalıp malzemesi olarak kullanılır. Pek çok kalıp, takım </w:t>
      </w:r>
      <w:proofErr w:type="gramStart"/>
      <w:r>
        <w:rPr>
          <w:rFonts w:cs="Times New Roman"/>
          <w:szCs w:val="24"/>
        </w:rPr>
        <w:t>tezga</w:t>
      </w:r>
      <w:r w:rsidRPr="00A85679">
        <w:rPr>
          <w:rFonts w:cs="Times New Roman"/>
          <w:szCs w:val="24"/>
        </w:rPr>
        <w:t>hlarında</w:t>
      </w:r>
      <w:proofErr w:type="gramEnd"/>
      <w:r w:rsidRPr="00A85679">
        <w:rPr>
          <w:rFonts w:cs="Times New Roman"/>
          <w:szCs w:val="24"/>
        </w:rPr>
        <w:t xml:space="preserve"> soğutma sıvısı, yağlama sıvısı ve korozyona </w:t>
      </w:r>
      <w:proofErr w:type="spellStart"/>
      <w:r w:rsidRPr="00A85679">
        <w:rPr>
          <w:rFonts w:cs="Times New Roman"/>
          <w:szCs w:val="24"/>
        </w:rPr>
        <w:t>dayanıklık</w:t>
      </w:r>
      <w:proofErr w:type="spellEnd"/>
      <w:r w:rsidRPr="00A85679">
        <w:rPr>
          <w:rFonts w:cs="Times New Roman"/>
          <w:szCs w:val="24"/>
        </w:rPr>
        <w:t xml:space="preserve"> sağlayan kesme sıvılarıyla birlikte kullanılır. Kesme sıvısı olan tüm uygulamalarda %13 kromlu çelik kullanılır. Bu çeliklere </w:t>
      </w:r>
      <w:proofErr w:type="spellStart"/>
      <w:r w:rsidRPr="00A85679">
        <w:rPr>
          <w:rFonts w:cs="Times New Roman"/>
          <w:szCs w:val="24"/>
        </w:rPr>
        <w:t>special</w:t>
      </w:r>
      <w:proofErr w:type="spellEnd"/>
      <w:r w:rsidRPr="00A85679">
        <w:rPr>
          <w:rFonts w:cs="Times New Roman"/>
          <w:szCs w:val="24"/>
        </w:rPr>
        <w:t xml:space="preserve">-K </w:t>
      </w:r>
      <w:proofErr w:type="gramStart"/>
      <w:r w:rsidRPr="00A85679">
        <w:rPr>
          <w:rFonts w:cs="Times New Roman"/>
          <w:szCs w:val="24"/>
        </w:rPr>
        <w:t>1.2080</w:t>
      </w:r>
      <w:proofErr w:type="gramEnd"/>
      <w:r w:rsidRPr="00A85679">
        <w:rPr>
          <w:rFonts w:cs="Times New Roman"/>
          <w:szCs w:val="24"/>
        </w:rPr>
        <w:t xml:space="preserve"> kromlu çelik denir. Krom miktarı artmaya başladıkça korozyon dayanımı da artar. %0 kromlu bir çeliğin suya dayanımı 450 °C’ ya kadar iken %13 kromlu çeliklerin suya dayanımı 650 °C’ ye kadardır. </w:t>
      </w:r>
    </w:p>
    <w:p w:rsidR="00C66171" w:rsidRPr="00A85679" w:rsidRDefault="00C66171" w:rsidP="00C66171">
      <w:pPr>
        <w:jc w:val="both"/>
        <w:rPr>
          <w:rFonts w:cs="Times New Roman"/>
          <w:szCs w:val="24"/>
        </w:rPr>
      </w:pPr>
    </w:p>
    <w:p w:rsidR="00C66171" w:rsidRPr="00A85679" w:rsidRDefault="00C66171" w:rsidP="00C66171">
      <w:pPr>
        <w:jc w:val="both"/>
        <w:rPr>
          <w:rFonts w:cs="Times New Roman"/>
          <w:szCs w:val="24"/>
        </w:rPr>
      </w:pPr>
    </w:p>
    <w:p w:rsidR="00C66171" w:rsidRPr="00A85679" w:rsidRDefault="00C66171" w:rsidP="00C66171">
      <w:pPr>
        <w:pStyle w:val="ListeParagraf"/>
        <w:numPr>
          <w:ilvl w:val="0"/>
          <w:numId w:val="2"/>
        </w:numPr>
        <w:pBdr>
          <w:top w:val="nil"/>
          <w:left w:val="nil"/>
          <w:bottom w:val="nil"/>
          <w:right w:val="nil"/>
          <w:between w:val="nil"/>
          <w:bar w:val="nil"/>
        </w:pBdr>
        <w:spacing w:after="0" w:line="240" w:lineRule="auto"/>
        <w:jc w:val="both"/>
        <w:rPr>
          <w:rFonts w:ascii="Times New Roman" w:hAnsi="Times New Roman" w:cs="Times New Roman"/>
          <w:sz w:val="24"/>
          <w:szCs w:val="24"/>
        </w:rPr>
      </w:pPr>
      <w:r w:rsidRPr="00A85679">
        <w:rPr>
          <w:rFonts w:ascii="Times New Roman" w:hAnsi="Times New Roman" w:cs="Times New Roman"/>
          <w:sz w:val="24"/>
          <w:szCs w:val="24"/>
        </w:rPr>
        <w:t>%0 Kromlu çelik: Suya tam dayanıksız.</w:t>
      </w:r>
    </w:p>
    <w:p w:rsidR="00C66171" w:rsidRDefault="00C66171" w:rsidP="00C66171">
      <w:pPr>
        <w:pStyle w:val="ListeParagraf"/>
        <w:numPr>
          <w:ilvl w:val="0"/>
          <w:numId w:val="2"/>
        </w:numPr>
        <w:pBdr>
          <w:top w:val="nil"/>
          <w:left w:val="nil"/>
          <w:bottom w:val="nil"/>
          <w:right w:val="nil"/>
          <w:between w:val="nil"/>
          <w:bar w:val="nil"/>
        </w:pBdr>
        <w:spacing w:after="0" w:line="240" w:lineRule="auto"/>
        <w:jc w:val="both"/>
        <w:rPr>
          <w:rFonts w:ascii="Times New Roman" w:hAnsi="Times New Roman" w:cs="Times New Roman"/>
          <w:sz w:val="24"/>
          <w:szCs w:val="24"/>
        </w:rPr>
      </w:pPr>
      <w:r w:rsidRPr="00A85679">
        <w:rPr>
          <w:rFonts w:ascii="Times New Roman" w:hAnsi="Times New Roman" w:cs="Times New Roman"/>
          <w:sz w:val="24"/>
          <w:szCs w:val="24"/>
        </w:rPr>
        <w:t>%13 Kromlu çelik: Suya tam dayanıklı.</w:t>
      </w:r>
    </w:p>
    <w:p w:rsidR="00C66171" w:rsidRPr="00A85679" w:rsidRDefault="00C66171" w:rsidP="00C66171">
      <w:pPr>
        <w:pStyle w:val="ListeParagraf"/>
        <w:pBdr>
          <w:top w:val="nil"/>
          <w:left w:val="nil"/>
          <w:bottom w:val="nil"/>
          <w:right w:val="nil"/>
          <w:between w:val="nil"/>
          <w:bar w:val="nil"/>
        </w:pBdr>
        <w:spacing w:after="0" w:line="240" w:lineRule="auto"/>
        <w:jc w:val="both"/>
        <w:rPr>
          <w:rFonts w:ascii="Times New Roman" w:hAnsi="Times New Roman" w:cs="Times New Roman"/>
          <w:sz w:val="24"/>
          <w:szCs w:val="24"/>
        </w:rPr>
      </w:pPr>
    </w:p>
    <w:p w:rsidR="00C66171" w:rsidRPr="00A85679" w:rsidRDefault="00C66171" w:rsidP="00C66171">
      <w:pPr>
        <w:jc w:val="both"/>
        <w:rPr>
          <w:rFonts w:cs="Times New Roman"/>
          <w:szCs w:val="24"/>
        </w:rPr>
      </w:pPr>
      <w:r w:rsidRPr="00A85679">
        <w:rPr>
          <w:rFonts w:cs="Times New Roman"/>
          <w:szCs w:val="24"/>
        </w:rPr>
        <w:t xml:space="preserve">SUS 304 piyasada en çok kullanılan çeliktir. 18-8 olarak da bilinir. (18Cr 8Ni) Balkon pencerelerindeki korunaklar, </w:t>
      </w:r>
      <w:proofErr w:type="spellStart"/>
      <w:r w:rsidRPr="00A85679">
        <w:rPr>
          <w:rFonts w:cs="Times New Roman"/>
          <w:szCs w:val="24"/>
        </w:rPr>
        <w:t>trabzanlar</w:t>
      </w:r>
      <w:proofErr w:type="spellEnd"/>
      <w:r w:rsidRPr="00A85679">
        <w:rPr>
          <w:rFonts w:cs="Times New Roman"/>
          <w:szCs w:val="24"/>
        </w:rPr>
        <w:t xml:space="preserve">, bütün mutfak paslanmaz çelikleri, kimyasal kazanlar bu malzemeden üretilir. Eskiden paslanmaz çelik </w:t>
      </w:r>
      <w:proofErr w:type="gramStart"/>
      <w:r w:rsidRPr="00A85679">
        <w:rPr>
          <w:rFonts w:cs="Times New Roman"/>
          <w:szCs w:val="24"/>
        </w:rPr>
        <w:t>protez</w:t>
      </w:r>
      <w:proofErr w:type="gramEnd"/>
      <w:r w:rsidRPr="00A85679">
        <w:rPr>
          <w:rFonts w:cs="Times New Roman"/>
          <w:szCs w:val="24"/>
        </w:rPr>
        <w:t xml:space="preserve"> diş üretimi yapılıyordu, krom sağlığa zararlı olduğu için artık yapılmıyor. 304 çok üretilir, diğerlerine göre ucuzdur. 316 ise az kullanılır, az üretilir, özel çelik türüne girer ve pahalıdır.</w:t>
      </w:r>
    </w:p>
    <w:p w:rsidR="00C66171" w:rsidRPr="00A85679" w:rsidRDefault="00C66171" w:rsidP="00C66171">
      <w:pPr>
        <w:pStyle w:val="ListeParagraf"/>
        <w:numPr>
          <w:ilvl w:val="0"/>
          <w:numId w:val="2"/>
        </w:numPr>
        <w:pBdr>
          <w:top w:val="nil"/>
          <w:left w:val="nil"/>
          <w:bottom w:val="nil"/>
          <w:right w:val="nil"/>
          <w:between w:val="nil"/>
          <w:bar w:val="nil"/>
        </w:pBdr>
        <w:spacing w:after="0" w:line="240" w:lineRule="auto"/>
        <w:jc w:val="both"/>
        <w:rPr>
          <w:rFonts w:ascii="Times New Roman" w:hAnsi="Times New Roman" w:cs="Times New Roman"/>
          <w:sz w:val="24"/>
          <w:szCs w:val="24"/>
        </w:rPr>
      </w:pPr>
      <w:r w:rsidRPr="00A85679">
        <w:rPr>
          <w:rFonts w:ascii="Times New Roman" w:hAnsi="Times New Roman" w:cs="Times New Roman"/>
          <w:sz w:val="24"/>
          <w:szCs w:val="24"/>
        </w:rPr>
        <w:t xml:space="preserve">SAE=SUS (SAE: </w:t>
      </w:r>
      <w:proofErr w:type="spellStart"/>
      <w:r w:rsidRPr="00A85679">
        <w:rPr>
          <w:rFonts w:ascii="Times New Roman" w:hAnsi="Times New Roman" w:cs="Times New Roman"/>
          <w:sz w:val="24"/>
          <w:szCs w:val="24"/>
        </w:rPr>
        <w:t>Society</w:t>
      </w:r>
      <w:proofErr w:type="spellEnd"/>
      <w:r w:rsidRPr="00A85679">
        <w:rPr>
          <w:rFonts w:ascii="Times New Roman" w:hAnsi="Times New Roman" w:cs="Times New Roman"/>
          <w:sz w:val="24"/>
          <w:szCs w:val="24"/>
        </w:rPr>
        <w:t xml:space="preserve"> Automotive </w:t>
      </w:r>
      <w:proofErr w:type="spellStart"/>
      <w:r w:rsidRPr="00A85679">
        <w:rPr>
          <w:rFonts w:ascii="Times New Roman" w:hAnsi="Times New Roman" w:cs="Times New Roman"/>
          <w:sz w:val="24"/>
          <w:szCs w:val="24"/>
        </w:rPr>
        <w:t>Engineers</w:t>
      </w:r>
      <w:proofErr w:type="spellEnd"/>
      <w:r w:rsidRPr="00A85679">
        <w:rPr>
          <w:rFonts w:ascii="Times New Roman" w:hAnsi="Times New Roman" w:cs="Times New Roman"/>
          <w:sz w:val="24"/>
          <w:szCs w:val="24"/>
        </w:rPr>
        <w:t>)</w:t>
      </w:r>
    </w:p>
    <w:p w:rsidR="00C66171" w:rsidRPr="00A85679" w:rsidRDefault="00C66171" w:rsidP="00C66171">
      <w:pPr>
        <w:jc w:val="both"/>
        <w:rPr>
          <w:rFonts w:cs="Times New Roman"/>
          <w:szCs w:val="24"/>
        </w:rPr>
      </w:pPr>
    </w:p>
    <w:p w:rsidR="00C66171" w:rsidRPr="00A85679" w:rsidRDefault="00C66171" w:rsidP="00C66171">
      <w:pPr>
        <w:jc w:val="both"/>
        <w:rPr>
          <w:rFonts w:cs="Times New Roman"/>
          <w:szCs w:val="24"/>
        </w:rPr>
      </w:pPr>
      <w:r w:rsidRPr="00A85679">
        <w:rPr>
          <w:rFonts w:cs="Times New Roman"/>
          <w:szCs w:val="24"/>
        </w:rPr>
        <w:t xml:space="preserve">SAE 316 çeliğinde yaklaşık %3 molibden var. </w:t>
      </w:r>
      <w:proofErr w:type="spellStart"/>
      <w:r w:rsidRPr="00A85679">
        <w:rPr>
          <w:rFonts w:cs="Times New Roman"/>
          <w:szCs w:val="24"/>
        </w:rPr>
        <w:t>Sülfirik</w:t>
      </w:r>
      <w:proofErr w:type="spellEnd"/>
      <w:r w:rsidRPr="00A85679">
        <w:rPr>
          <w:rFonts w:cs="Times New Roman"/>
          <w:szCs w:val="24"/>
        </w:rPr>
        <w:t xml:space="preserve"> </w:t>
      </w:r>
      <w:proofErr w:type="spellStart"/>
      <w:r w:rsidRPr="00A85679">
        <w:rPr>
          <w:rFonts w:cs="Times New Roman"/>
          <w:szCs w:val="24"/>
        </w:rPr>
        <w:t>asite</w:t>
      </w:r>
      <w:proofErr w:type="spellEnd"/>
      <w:r w:rsidRPr="00A85679">
        <w:rPr>
          <w:rFonts w:cs="Times New Roman"/>
          <w:szCs w:val="24"/>
        </w:rPr>
        <w:t xml:space="preserve"> bu yüzden dayanıklıdır.</w:t>
      </w:r>
    </w:p>
    <w:p w:rsidR="00C66171" w:rsidRPr="00A85679" w:rsidRDefault="00C66171" w:rsidP="00C66171">
      <w:pPr>
        <w:jc w:val="both"/>
        <w:rPr>
          <w:rFonts w:cs="Times New Roman"/>
          <w:szCs w:val="24"/>
        </w:rPr>
      </w:pPr>
    </w:p>
    <w:p w:rsidR="00C66171" w:rsidRDefault="00C66171" w:rsidP="00C66171">
      <w:pPr>
        <w:pStyle w:val="ListeParagraf"/>
        <w:numPr>
          <w:ilvl w:val="0"/>
          <w:numId w:val="2"/>
        </w:numPr>
        <w:pBdr>
          <w:top w:val="nil"/>
          <w:left w:val="nil"/>
          <w:bottom w:val="nil"/>
          <w:right w:val="nil"/>
          <w:between w:val="nil"/>
          <w:bar w:val="nil"/>
        </w:pBdr>
        <w:spacing w:after="0" w:line="240" w:lineRule="auto"/>
        <w:jc w:val="both"/>
        <w:rPr>
          <w:rFonts w:ascii="Times New Roman" w:hAnsi="Times New Roman" w:cs="Times New Roman"/>
          <w:sz w:val="24"/>
          <w:szCs w:val="24"/>
        </w:rPr>
      </w:pPr>
      <w:r w:rsidRPr="00A85679">
        <w:rPr>
          <w:rFonts w:ascii="Times New Roman" w:hAnsi="Times New Roman" w:cs="Times New Roman"/>
          <w:sz w:val="24"/>
          <w:szCs w:val="24"/>
        </w:rPr>
        <w:t xml:space="preserve">Hocamız Prof. Dr. Cemalettin Yaman’ </w:t>
      </w:r>
      <w:proofErr w:type="spellStart"/>
      <w:r w:rsidRPr="00A85679">
        <w:rPr>
          <w:rFonts w:ascii="Times New Roman" w:hAnsi="Times New Roman" w:cs="Times New Roman"/>
          <w:sz w:val="24"/>
          <w:szCs w:val="24"/>
        </w:rPr>
        <w:t>ın</w:t>
      </w:r>
      <w:proofErr w:type="spellEnd"/>
      <w:r w:rsidRPr="00A85679">
        <w:rPr>
          <w:rFonts w:ascii="Times New Roman" w:hAnsi="Times New Roman" w:cs="Times New Roman"/>
          <w:sz w:val="24"/>
          <w:szCs w:val="24"/>
        </w:rPr>
        <w:t xml:space="preserve"> bir anısı: Seramik fabrikasında baca içerisinde sıvı görmüştür. Su olabilmesi için baca sıcaklığının 100 °C altında olması gerekmektedir. Yetkililerden baca sıcaklığından 270 °C olduğunu öğrenmiştir. Bu </w:t>
      </w:r>
      <w:proofErr w:type="spellStart"/>
      <w:r w:rsidRPr="00A85679">
        <w:rPr>
          <w:rFonts w:ascii="Times New Roman" w:hAnsi="Times New Roman" w:cs="Times New Roman"/>
          <w:sz w:val="24"/>
          <w:szCs w:val="24"/>
        </w:rPr>
        <w:t>yoğuşan</w:t>
      </w:r>
      <w:proofErr w:type="spellEnd"/>
      <w:r w:rsidRPr="00A85679">
        <w:rPr>
          <w:rFonts w:ascii="Times New Roman" w:hAnsi="Times New Roman" w:cs="Times New Roman"/>
          <w:sz w:val="24"/>
          <w:szCs w:val="24"/>
        </w:rPr>
        <w:t xml:space="preserve"> sıvının su olmadığını, </w:t>
      </w:r>
      <w:proofErr w:type="spellStart"/>
      <w:r w:rsidRPr="00A85679">
        <w:rPr>
          <w:rFonts w:ascii="Times New Roman" w:hAnsi="Times New Roman" w:cs="Times New Roman"/>
          <w:sz w:val="24"/>
          <w:szCs w:val="24"/>
        </w:rPr>
        <w:t>sülfirik</w:t>
      </w:r>
      <w:proofErr w:type="spellEnd"/>
      <w:r w:rsidRPr="00A85679">
        <w:rPr>
          <w:rFonts w:ascii="Times New Roman" w:hAnsi="Times New Roman" w:cs="Times New Roman"/>
          <w:sz w:val="24"/>
          <w:szCs w:val="24"/>
        </w:rPr>
        <w:t xml:space="preserve"> asit olduğunu fark etmiştir. Böyle bir durumda paslanmaz çeliğin 316 olması gerekir. Yetkililerden 304 olduğunu öğrenmiştir. Beklenilen zamanın 10’ da 1’ inden önce baca tahrip olmuştur.</w:t>
      </w:r>
    </w:p>
    <w:p w:rsidR="00C66171" w:rsidRDefault="00C66171" w:rsidP="00C66171">
      <w:pPr>
        <w:pBdr>
          <w:top w:val="nil"/>
          <w:left w:val="nil"/>
          <w:bottom w:val="nil"/>
          <w:right w:val="nil"/>
          <w:between w:val="nil"/>
          <w:bar w:val="nil"/>
        </w:pBdr>
        <w:spacing w:after="0" w:line="240" w:lineRule="auto"/>
        <w:jc w:val="both"/>
        <w:rPr>
          <w:rFonts w:cs="Times New Roman"/>
          <w:szCs w:val="24"/>
        </w:rPr>
      </w:pPr>
    </w:p>
    <w:p w:rsidR="00C66171" w:rsidRPr="004C49AF" w:rsidRDefault="00C66171" w:rsidP="00C66171">
      <w:pPr>
        <w:pBdr>
          <w:top w:val="nil"/>
          <w:left w:val="nil"/>
          <w:bottom w:val="nil"/>
          <w:right w:val="nil"/>
          <w:between w:val="nil"/>
          <w:bar w:val="nil"/>
        </w:pBdr>
        <w:spacing w:after="0" w:line="240" w:lineRule="auto"/>
        <w:jc w:val="both"/>
        <w:rPr>
          <w:rFonts w:cs="Times New Roman"/>
          <w:szCs w:val="24"/>
        </w:rPr>
      </w:pPr>
    </w:p>
    <w:p w:rsidR="00C66171" w:rsidRDefault="00C66171" w:rsidP="00C66171">
      <w:pPr>
        <w:pBdr>
          <w:top w:val="nil"/>
          <w:left w:val="nil"/>
          <w:bottom w:val="nil"/>
          <w:right w:val="nil"/>
          <w:between w:val="nil"/>
          <w:bar w:val="nil"/>
        </w:pBdr>
        <w:spacing w:after="0" w:line="240" w:lineRule="auto"/>
        <w:jc w:val="both"/>
        <w:rPr>
          <w:rFonts w:cs="Times New Roman"/>
          <w:szCs w:val="24"/>
        </w:rPr>
      </w:pPr>
    </w:p>
    <w:p w:rsidR="00C66171" w:rsidRDefault="00C66171" w:rsidP="00C66171">
      <w:pPr>
        <w:pStyle w:val="ListeParagraf"/>
        <w:numPr>
          <w:ilvl w:val="0"/>
          <w:numId w:val="6"/>
        </w:numPr>
        <w:pBdr>
          <w:top w:val="nil"/>
          <w:left w:val="nil"/>
          <w:bottom w:val="nil"/>
          <w:right w:val="nil"/>
          <w:between w:val="nil"/>
          <w:bar w:val="nil"/>
        </w:pBd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LİTERATÜR ARAŞTIRMASI</w:t>
      </w:r>
    </w:p>
    <w:p w:rsidR="00C66171" w:rsidRDefault="00C66171" w:rsidP="00C66171">
      <w:pPr>
        <w:pBdr>
          <w:top w:val="nil"/>
          <w:left w:val="nil"/>
          <w:bottom w:val="nil"/>
          <w:right w:val="nil"/>
          <w:between w:val="nil"/>
          <w:bar w:val="nil"/>
        </w:pBdr>
        <w:spacing w:after="0" w:line="240" w:lineRule="auto"/>
        <w:jc w:val="both"/>
        <w:rPr>
          <w:rFonts w:cs="Times New Roman"/>
          <w:b/>
          <w:szCs w:val="24"/>
        </w:rPr>
      </w:pPr>
    </w:p>
    <w:p w:rsidR="00C66171" w:rsidRDefault="00C66171" w:rsidP="00C66171">
      <w:pPr>
        <w:pBdr>
          <w:top w:val="nil"/>
          <w:left w:val="nil"/>
          <w:bottom w:val="nil"/>
          <w:right w:val="nil"/>
          <w:between w:val="nil"/>
          <w:bar w:val="nil"/>
        </w:pBdr>
        <w:spacing w:after="0" w:line="240" w:lineRule="auto"/>
        <w:jc w:val="both"/>
        <w:rPr>
          <w:rFonts w:cs="Times New Roman"/>
          <w:b/>
          <w:szCs w:val="24"/>
        </w:rPr>
      </w:pPr>
      <w:r>
        <w:rPr>
          <w:rFonts w:cs="Times New Roman"/>
          <w:b/>
          <w:szCs w:val="24"/>
        </w:rPr>
        <w:t>GÖRECELİ/ NİSPİ/ BAĞINTILI NEM</w:t>
      </w:r>
    </w:p>
    <w:p w:rsidR="00C66171" w:rsidRDefault="00C66171" w:rsidP="00C66171">
      <w:pPr>
        <w:pBdr>
          <w:top w:val="nil"/>
          <w:left w:val="nil"/>
          <w:bottom w:val="nil"/>
          <w:right w:val="nil"/>
          <w:between w:val="nil"/>
          <w:bar w:val="nil"/>
        </w:pBdr>
        <w:spacing w:after="0" w:line="240" w:lineRule="auto"/>
        <w:jc w:val="both"/>
        <w:rPr>
          <w:rFonts w:cs="Times New Roman"/>
          <w:b/>
          <w:szCs w:val="24"/>
        </w:rPr>
      </w:pPr>
    </w:p>
    <w:p w:rsidR="00C66171" w:rsidRDefault="00C66171" w:rsidP="00C66171">
      <w:pPr>
        <w:pBdr>
          <w:top w:val="nil"/>
          <w:left w:val="nil"/>
          <w:bottom w:val="nil"/>
          <w:right w:val="nil"/>
          <w:between w:val="nil"/>
          <w:bar w:val="nil"/>
        </w:pBdr>
        <w:spacing w:after="0" w:line="240" w:lineRule="auto"/>
        <w:jc w:val="both"/>
      </w:pPr>
      <w:r>
        <w:t>Atmosferde bulunan su buharının veya rutubetin diğer adına nem denir. Nem, yerli ve yabancı kaynaklarda mutlak nem (</w:t>
      </w:r>
      <w:proofErr w:type="spellStart"/>
      <w:r>
        <w:t>absolute</w:t>
      </w:r>
      <w:proofErr w:type="spellEnd"/>
      <w:r>
        <w:t xml:space="preserve"> </w:t>
      </w:r>
      <w:proofErr w:type="spellStart"/>
      <w:r>
        <w:t>humidity</w:t>
      </w:r>
      <w:proofErr w:type="spellEnd"/>
      <w:r>
        <w:t>) ve bağıl nem (</w:t>
      </w:r>
      <w:proofErr w:type="spellStart"/>
      <w:r>
        <w:t>relative</w:t>
      </w:r>
      <w:proofErr w:type="spellEnd"/>
      <w:r>
        <w:t xml:space="preserve"> </w:t>
      </w:r>
      <w:proofErr w:type="spellStart"/>
      <w:r>
        <w:t>humidity</w:t>
      </w:r>
      <w:proofErr w:type="spellEnd"/>
      <w:r>
        <w:t>) olarak birbirine benzer şekil sınıflandırılmıştır. Bazı kaynaklarda özgül nem (</w:t>
      </w:r>
      <w:proofErr w:type="spellStart"/>
      <w:r>
        <w:t>specific</w:t>
      </w:r>
      <w:proofErr w:type="spellEnd"/>
      <w:r>
        <w:t xml:space="preserve"> </w:t>
      </w:r>
      <w:proofErr w:type="spellStart"/>
      <w:r>
        <w:t>humidity</w:t>
      </w:r>
      <w:proofErr w:type="spellEnd"/>
      <w:r>
        <w:t>) kavramına da yer verilmiştir.</w:t>
      </w:r>
    </w:p>
    <w:p w:rsidR="00C66171" w:rsidRDefault="00C66171" w:rsidP="00C66171">
      <w:pPr>
        <w:pBdr>
          <w:top w:val="nil"/>
          <w:left w:val="nil"/>
          <w:bottom w:val="nil"/>
          <w:right w:val="nil"/>
          <w:between w:val="nil"/>
          <w:bar w:val="nil"/>
        </w:pBdr>
        <w:spacing w:after="0" w:line="240" w:lineRule="auto"/>
        <w:jc w:val="both"/>
      </w:pPr>
    </w:p>
    <w:p w:rsidR="00C66171" w:rsidRDefault="00C66171" w:rsidP="00C66171">
      <w:pPr>
        <w:pBdr>
          <w:top w:val="nil"/>
          <w:left w:val="nil"/>
          <w:bottom w:val="nil"/>
          <w:right w:val="nil"/>
          <w:between w:val="nil"/>
          <w:bar w:val="nil"/>
        </w:pBdr>
        <w:spacing w:after="0" w:line="240" w:lineRule="auto"/>
        <w:jc w:val="both"/>
      </w:pPr>
      <w:r>
        <w:t>Çeşitli kitaplarda mutlak ve bağıl nem kavramlarının kullanımı şu şekildedir:</w:t>
      </w:r>
    </w:p>
    <w:p w:rsidR="00C66171" w:rsidRDefault="00C66171" w:rsidP="00C66171">
      <w:pPr>
        <w:pBdr>
          <w:top w:val="nil"/>
          <w:left w:val="nil"/>
          <w:bottom w:val="nil"/>
          <w:right w:val="nil"/>
          <w:between w:val="nil"/>
          <w:bar w:val="nil"/>
        </w:pBdr>
        <w:spacing w:after="0" w:line="240" w:lineRule="auto"/>
        <w:jc w:val="both"/>
      </w:pPr>
    </w:p>
    <w:p w:rsidR="00C66171" w:rsidRPr="006B5A80" w:rsidRDefault="00C66171" w:rsidP="00C66171">
      <w:pPr>
        <w:pStyle w:val="ListeParagraf"/>
        <w:numPr>
          <w:ilvl w:val="0"/>
          <w:numId w:val="2"/>
        </w:numPr>
        <w:pBdr>
          <w:top w:val="nil"/>
          <w:left w:val="nil"/>
          <w:bottom w:val="nil"/>
          <w:right w:val="nil"/>
          <w:between w:val="nil"/>
          <w:bar w:val="nil"/>
        </w:pBdr>
        <w:spacing w:after="0" w:line="240" w:lineRule="auto"/>
        <w:jc w:val="both"/>
        <w:rPr>
          <w:rFonts w:ascii="Times New Roman" w:hAnsi="Times New Roman" w:cs="Times New Roman"/>
          <w:b/>
          <w:sz w:val="24"/>
          <w:szCs w:val="24"/>
        </w:rPr>
      </w:pPr>
      <w:r w:rsidRPr="006B5A80">
        <w:rPr>
          <w:rFonts w:ascii="Times New Roman" w:hAnsi="Times New Roman" w:cs="Times New Roman"/>
          <w:sz w:val="24"/>
          <w:szCs w:val="24"/>
        </w:rPr>
        <w:t>Havanın hacim birimi (m3 veya cm3 ) başına ihtiva ettiği su buharının gram cinsinden ağırlığına mutlak nem (veya buhar yoğunluğu) denir (Erinç,1996:103).</w:t>
      </w:r>
    </w:p>
    <w:p w:rsidR="00C66171" w:rsidRPr="006B5A80" w:rsidRDefault="00C66171" w:rsidP="00C66171">
      <w:pPr>
        <w:pStyle w:val="ListeParagraf"/>
        <w:numPr>
          <w:ilvl w:val="0"/>
          <w:numId w:val="2"/>
        </w:numPr>
        <w:pBdr>
          <w:top w:val="nil"/>
          <w:left w:val="nil"/>
          <w:bottom w:val="nil"/>
          <w:right w:val="nil"/>
          <w:between w:val="nil"/>
          <w:bar w:val="nil"/>
        </w:pBdr>
        <w:spacing w:after="0" w:line="240" w:lineRule="auto"/>
        <w:jc w:val="both"/>
        <w:rPr>
          <w:rFonts w:ascii="Times New Roman" w:hAnsi="Times New Roman" w:cs="Times New Roman"/>
          <w:b/>
          <w:sz w:val="24"/>
          <w:szCs w:val="24"/>
        </w:rPr>
      </w:pPr>
      <w:r w:rsidRPr="006B5A80">
        <w:rPr>
          <w:rFonts w:ascii="Times New Roman" w:hAnsi="Times New Roman" w:cs="Times New Roman"/>
          <w:sz w:val="24"/>
          <w:szCs w:val="24"/>
        </w:rPr>
        <w:t xml:space="preserve">1 m3 hava içindeki su buharının gram olarak ağırlığına mutlak nem denir ve m3 / gr olarak ifade olunur. Bu değer atmosfer içindeki su buharı miktarını gösterir. Fakat pratikte mutlak nemin ölçülmesi zorluk gösterdiği için havadaki su buharı miktarı “buhar basıncı” olarak mm veya </w:t>
      </w:r>
      <w:proofErr w:type="spellStart"/>
      <w:r w:rsidRPr="006B5A80">
        <w:rPr>
          <w:rFonts w:ascii="Times New Roman" w:hAnsi="Times New Roman" w:cs="Times New Roman"/>
          <w:sz w:val="24"/>
          <w:szCs w:val="24"/>
        </w:rPr>
        <w:t>mb</w:t>
      </w:r>
      <w:proofErr w:type="spellEnd"/>
      <w:r w:rsidRPr="006B5A80">
        <w:rPr>
          <w:rFonts w:ascii="Times New Roman" w:hAnsi="Times New Roman" w:cs="Times New Roman"/>
          <w:sz w:val="24"/>
          <w:szCs w:val="24"/>
        </w:rPr>
        <w:t xml:space="preserve"> şeklinde ölçülüp belirlenir (Erol,1991:179).</w:t>
      </w:r>
    </w:p>
    <w:p w:rsidR="00C66171" w:rsidRPr="006B5A80" w:rsidRDefault="00C66171" w:rsidP="00C66171">
      <w:pPr>
        <w:pStyle w:val="ListeParagraf"/>
        <w:numPr>
          <w:ilvl w:val="0"/>
          <w:numId w:val="2"/>
        </w:numPr>
        <w:pBdr>
          <w:top w:val="nil"/>
          <w:left w:val="nil"/>
          <w:bottom w:val="nil"/>
          <w:right w:val="nil"/>
          <w:between w:val="nil"/>
          <w:bar w:val="nil"/>
        </w:pBdr>
        <w:spacing w:after="0" w:line="240" w:lineRule="auto"/>
        <w:jc w:val="both"/>
        <w:rPr>
          <w:rFonts w:ascii="Times New Roman" w:hAnsi="Times New Roman" w:cs="Times New Roman"/>
          <w:b/>
          <w:sz w:val="24"/>
          <w:szCs w:val="24"/>
        </w:rPr>
      </w:pPr>
      <w:r w:rsidRPr="006B5A80">
        <w:rPr>
          <w:rFonts w:ascii="Times New Roman" w:hAnsi="Times New Roman" w:cs="Times New Roman"/>
          <w:sz w:val="24"/>
          <w:szCs w:val="24"/>
        </w:rPr>
        <w:t xml:space="preserve">1 m3 havanın içindeki nemin gram cinsinden ağırlığına mutlak nem denir. Mutlak nem miktarı, sıcaklıkla doğru orantılı olarak artar (Aras ve diğerleri, </w:t>
      </w:r>
      <w:proofErr w:type="gramStart"/>
      <w:r w:rsidRPr="006B5A80">
        <w:rPr>
          <w:rFonts w:ascii="Times New Roman" w:hAnsi="Times New Roman" w:cs="Times New Roman"/>
          <w:sz w:val="24"/>
          <w:szCs w:val="24"/>
        </w:rPr>
        <w:t>2001:75</w:t>
      </w:r>
      <w:proofErr w:type="gramEnd"/>
      <w:r w:rsidRPr="006B5A80">
        <w:rPr>
          <w:rFonts w:ascii="Times New Roman" w:hAnsi="Times New Roman" w:cs="Times New Roman"/>
          <w:sz w:val="24"/>
          <w:szCs w:val="24"/>
        </w:rPr>
        <w:t>).</w:t>
      </w:r>
    </w:p>
    <w:p w:rsidR="00C66171" w:rsidRPr="006B5A80" w:rsidRDefault="00C66171" w:rsidP="00C66171">
      <w:pPr>
        <w:pStyle w:val="ListeParagraf"/>
        <w:numPr>
          <w:ilvl w:val="0"/>
          <w:numId w:val="2"/>
        </w:numPr>
        <w:pBdr>
          <w:top w:val="nil"/>
          <w:left w:val="nil"/>
          <w:bottom w:val="nil"/>
          <w:right w:val="nil"/>
          <w:between w:val="nil"/>
          <w:bar w:val="nil"/>
        </w:pBdr>
        <w:spacing w:after="0" w:line="240" w:lineRule="auto"/>
        <w:jc w:val="both"/>
        <w:rPr>
          <w:rFonts w:ascii="Times New Roman" w:hAnsi="Times New Roman" w:cs="Times New Roman"/>
          <w:b/>
          <w:sz w:val="24"/>
          <w:szCs w:val="24"/>
        </w:rPr>
      </w:pPr>
      <w:r w:rsidRPr="006B5A80">
        <w:rPr>
          <w:rFonts w:ascii="Times New Roman" w:hAnsi="Times New Roman" w:cs="Times New Roman"/>
          <w:sz w:val="24"/>
          <w:szCs w:val="24"/>
        </w:rPr>
        <w:t>1 m3 veya 1 kg havanın içinde, gram cinsinden bulunan su buharına mutlak nem denir. Buna karşılık, rasat anında havanın içinde bulunan su buharı miktarı ile aynı sıcaklıkta bu havanın kazanabileceği en çok su buharı miktarı arasındaki orana bağıl (nispî) nem denir (Dönmez, 1990:141).</w:t>
      </w:r>
    </w:p>
    <w:p w:rsidR="00C66171" w:rsidRPr="006B5A80" w:rsidRDefault="00C66171" w:rsidP="00C66171">
      <w:pPr>
        <w:pBdr>
          <w:top w:val="nil"/>
          <w:left w:val="nil"/>
          <w:bottom w:val="nil"/>
          <w:right w:val="nil"/>
          <w:between w:val="nil"/>
          <w:bar w:val="nil"/>
        </w:pBdr>
        <w:spacing w:after="0" w:line="240" w:lineRule="auto"/>
        <w:jc w:val="both"/>
        <w:rPr>
          <w:rFonts w:cs="Times New Roman"/>
        </w:rPr>
      </w:pPr>
    </w:p>
    <w:p w:rsidR="00C66171" w:rsidRDefault="00C66171" w:rsidP="00C66171">
      <w:pPr>
        <w:pBdr>
          <w:top w:val="nil"/>
          <w:left w:val="nil"/>
          <w:bottom w:val="nil"/>
          <w:right w:val="nil"/>
          <w:between w:val="nil"/>
          <w:bar w:val="nil"/>
        </w:pBdr>
        <w:spacing w:after="0" w:line="240" w:lineRule="auto"/>
        <w:jc w:val="both"/>
      </w:pPr>
      <w:r>
        <w:t>Bir hava kütlesinin su buharına doluluk oranına “bağıl nem” denir. Bir başka ifade ile mutlak nem ile maksimum nem arasındaki oranıdır.</w:t>
      </w:r>
      <w:r w:rsidRPr="004C49AF">
        <w:t xml:space="preserve"> </w:t>
      </w:r>
      <w:r>
        <w:t xml:space="preserve">İfadeyi kolaylaştırmak için (%) ile gösterilir. Bağıl nem havanın doluluk oranıdır. </w:t>
      </w:r>
    </w:p>
    <w:p w:rsidR="00C66171" w:rsidRDefault="00C66171" w:rsidP="00C66171">
      <w:pPr>
        <w:pBdr>
          <w:top w:val="nil"/>
          <w:left w:val="nil"/>
          <w:bottom w:val="nil"/>
          <w:right w:val="nil"/>
          <w:between w:val="nil"/>
          <w:bar w:val="nil"/>
        </w:pBdr>
        <w:spacing w:after="0" w:line="240" w:lineRule="auto"/>
        <w:jc w:val="both"/>
        <w:rPr>
          <w:noProof/>
          <w:lang w:eastAsia="tr-TR"/>
        </w:rPr>
      </w:pPr>
    </w:p>
    <w:p w:rsidR="00C66171" w:rsidRPr="004C49AF" w:rsidRDefault="00C66171" w:rsidP="00C66171">
      <w:pPr>
        <w:pBdr>
          <w:top w:val="nil"/>
          <w:left w:val="nil"/>
          <w:bottom w:val="nil"/>
          <w:right w:val="nil"/>
          <w:between w:val="nil"/>
          <w:bar w:val="nil"/>
        </w:pBdr>
        <w:spacing w:after="0" w:line="240" w:lineRule="auto"/>
        <w:jc w:val="center"/>
        <w:rPr>
          <w:rFonts w:cs="Times New Roman"/>
          <w:szCs w:val="24"/>
        </w:rPr>
      </w:pPr>
      <w:r>
        <w:rPr>
          <w:noProof/>
          <w:lang w:eastAsia="tr-TR"/>
        </w:rPr>
        <w:drawing>
          <wp:inline distT="0" distB="0" distL="0" distR="0" wp14:anchorId="1D2618D3" wp14:editId="599324A7">
            <wp:extent cx="2543175" cy="453578"/>
            <wp:effectExtent l="0" t="0" r="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7701"/>
                    <a:stretch/>
                  </pic:blipFill>
                  <pic:spPr bwMode="auto">
                    <a:xfrm>
                      <a:off x="0" y="0"/>
                      <a:ext cx="2597652" cy="463294"/>
                    </a:xfrm>
                    <a:prstGeom prst="rect">
                      <a:avLst/>
                    </a:prstGeom>
                    <a:ln>
                      <a:noFill/>
                    </a:ln>
                    <a:extLst>
                      <a:ext uri="{53640926-AAD7-44D8-BBD7-CCE9431645EC}">
                        <a14:shadowObscured xmlns:a14="http://schemas.microsoft.com/office/drawing/2010/main"/>
                      </a:ext>
                    </a:extLst>
                  </pic:spPr>
                </pic:pic>
              </a:graphicData>
            </a:graphic>
          </wp:inline>
        </w:drawing>
      </w:r>
    </w:p>
    <w:p w:rsidR="00C66171" w:rsidRDefault="00C66171" w:rsidP="00C66171">
      <w:pPr>
        <w:pBdr>
          <w:top w:val="nil"/>
          <w:left w:val="nil"/>
          <w:bottom w:val="nil"/>
          <w:right w:val="nil"/>
          <w:between w:val="nil"/>
          <w:bar w:val="nil"/>
        </w:pBdr>
        <w:spacing w:after="0" w:line="240" w:lineRule="auto"/>
        <w:jc w:val="both"/>
        <w:rPr>
          <w:rFonts w:cs="Times New Roman"/>
          <w:b/>
          <w:szCs w:val="24"/>
        </w:rPr>
      </w:pPr>
    </w:p>
    <w:p w:rsidR="00C66171" w:rsidRDefault="00C66171" w:rsidP="00C66171">
      <w:pPr>
        <w:pBdr>
          <w:top w:val="nil"/>
          <w:left w:val="nil"/>
          <w:bottom w:val="nil"/>
          <w:right w:val="nil"/>
          <w:between w:val="nil"/>
          <w:bar w:val="nil"/>
        </w:pBdr>
        <w:spacing w:after="0" w:line="240" w:lineRule="auto"/>
        <w:jc w:val="both"/>
        <w:rPr>
          <w:rFonts w:cs="Times New Roman"/>
          <w:b/>
          <w:szCs w:val="24"/>
        </w:rPr>
      </w:pPr>
      <w:r>
        <w:t>Bağıl nem ile mutlak nem doğru orantılıdır. Havadaki nem arttıkça bağıl nem yani havanın doluluk oranı da artar. Bağıl nem ile sıcaklık arasında da ters orantı vardır. Sıcaklık arttıkça hava genişler. Böylece daha çok nem taşıyabileceği için bağıl nem azalır. Bağıl nem, mutlak nemin az olduğu, kara içleri ve çöl bölgelerinde azdır. Buna karşın, mutlak nemin fazla olduğu Ekvatoral bölgelerde ve deniz kıyılarında fazladır. Mutlak nem ile maksimum nem eşit olduğunda, bağıl nem %100 olur ve hava doyma noktasına erişmiş olur. Bağıl nemi bir pet şişenin içindeki suya benzetebiliriz. Şişenin içinden suyun taşması için ya çok su doldurmak (mutlak nemin fazla olması) ya da şişeyi sıkmak ve kapasiteyi daraltmak (havanın soğuması) gereklidir.</w:t>
      </w:r>
    </w:p>
    <w:p w:rsidR="00C66171" w:rsidRDefault="00C66171" w:rsidP="00C66171">
      <w:pPr>
        <w:pBdr>
          <w:top w:val="nil"/>
          <w:left w:val="nil"/>
          <w:bottom w:val="nil"/>
          <w:right w:val="nil"/>
          <w:between w:val="nil"/>
          <w:bar w:val="nil"/>
        </w:pBdr>
        <w:spacing w:after="0" w:line="240" w:lineRule="auto"/>
        <w:jc w:val="both"/>
        <w:rPr>
          <w:rFonts w:cs="Times New Roman"/>
          <w:b/>
          <w:szCs w:val="24"/>
        </w:rPr>
      </w:pPr>
    </w:p>
    <w:p w:rsidR="00C66171" w:rsidRDefault="00C66171" w:rsidP="00C66171">
      <w:pPr>
        <w:pBdr>
          <w:top w:val="nil"/>
          <w:left w:val="nil"/>
          <w:bottom w:val="nil"/>
          <w:right w:val="nil"/>
          <w:between w:val="nil"/>
          <w:bar w:val="nil"/>
        </w:pBdr>
        <w:spacing w:after="0" w:line="240" w:lineRule="auto"/>
        <w:jc w:val="center"/>
        <w:rPr>
          <w:rFonts w:cs="Times New Roman"/>
          <w:b/>
          <w:szCs w:val="24"/>
        </w:rPr>
      </w:pPr>
      <w:r>
        <w:rPr>
          <w:noProof/>
          <w:lang w:eastAsia="tr-TR"/>
        </w:rPr>
        <w:drawing>
          <wp:inline distT="0" distB="0" distL="0" distR="0" wp14:anchorId="7CF1F7E0" wp14:editId="69BF4B14">
            <wp:extent cx="1861959" cy="1562100"/>
            <wp:effectExtent l="0" t="0" r="508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72317" cy="1570790"/>
                    </a:xfrm>
                    <a:prstGeom prst="rect">
                      <a:avLst/>
                    </a:prstGeom>
                  </pic:spPr>
                </pic:pic>
              </a:graphicData>
            </a:graphic>
          </wp:inline>
        </w:drawing>
      </w:r>
    </w:p>
    <w:p w:rsidR="00C66171" w:rsidRDefault="00C66171" w:rsidP="00C66171">
      <w:pPr>
        <w:pBdr>
          <w:top w:val="nil"/>
          <w:left w:val="nil"/>
          <w:bottom w:val="nil"/>
          <w:right w:val="nil"/>
          <w:between w:val="nil"/>
          <w:bar w:val="nil"/>
        </w:pBdr>
        <w:spacing w:after="0" w:line="240" w:lineRule="auto"/>
        <w:jc w:val="center"/>
        <w:rPr>
          <w:rFonts w:cs="Times New Roman"/>
          <w:b/>
          <w:szCs w:val="24"/>
        </w:rPr>
      </w:pPr>
    </w:p>
    <w:p w:rsidR="00C66171" w:rsidRDefault="00C66171" w:rsidP="00C66171">
      <w:pPr>
        <w:pBdr>
          <w:top w:val="nil"/>
          <w:left w:val="nil"/>
          <w:bottom w:val="nil"/>
          <w:right w:val="nil"/>
          <w:between w:val="nil"/>
          <w:bar w:val="nil"/>
        </w:pBdr>
        <w:spacing w:after="0" w:line="240" w:lineRule="auto"/>
        <w:jc w:val="center"/>
        <w:rPr>
          <w:rFonts w:cs="Times New Roman"/>
          <w:b/>
          <w:szCs w:val="24"/>
        </w:rPr>
      </w:pPr>
      <w:r>
        <w:rPr>
          <w:rFonts w:cs="Times New Roman"/>
          <w:b/>
          <w:szCs w:val="24"/>
        </w:rPr>
        <w:t xml:space="preserve">Grafik 1. </w:t>
      </w:r>
      <w:r w:rsidRPr="00E32A50">
        <w:rPr>
          <w:rFonts w:cs="Times New Roman"/>
          <w:szCs w:val="24"/>
        </w:rPr>
        <w:t>Bir havadaki mutlak nem ve havanın en fazla taşıyabileceği nem oranları.</w:t>
      </w:r>
    </w:p>
    <w:p w:rsidR="00C66171" w:rsidRDefault="00C66171" w:rsidP="00C66171">
      <w:pPr>
        <w:pBdr>
          <w:top w:val="nil"/>
          <w:left w:val="nil"/>
          <w:bottom w:val="nil"/>
          <w:right w:val="nil"/>
          <w:between w:val="nil"/>
          <w:bar w:val="nil"/>
        </w:pBdr>
        <w:spacing w:after="0" w:line="240" w:lineRule="auto"/>
        <w:jc w:val="both"/>
        <w:rPr>
          <w:rFonts w:cs="Times New Roman"/>
          <w:b/>
          <w:szCs w:val="24"/>
        </w:rPr>
      </w:pPr>
    </w:p>
    <w:p w:rsidR="00C66171" w:rsidRDefault="00C66171" w:rsidP="00C66171">
      <w:pPr>
        <w:pBdr>
          <w:top w:val="nil"/>
          <w:left w:val="nil"/>
          <w:bottom w:val="nil"/>
          <w:right w:val="nil"/>
          <w:between w:val="nil"/>
          <w:bar w:val="nil"/>
        </w:pBdr>
        <w:spacing w:after="0" w:line="240" w:lineRule="auto"/>
        <w:jc w:val="both"/>
        <w:rPr>
          <w:rFonts w:cs="Times New Roman"/>
          <w:b/>
          <w:szCs w:val="24"/>
        </w:rPr>
      </w:pPr>
      <w:r>
        <w:t xml:space="preserve">Yukarıdaki şekilde bir havadaki mutlak (var olan) Nem ile Havanın en fazla taşıyabileceği (maksimum) nem oranları verilmiştir. Buna göre; Bağıl nemi en fazla olan yani yağışa en yakın hava 4 </w:t>
      </w:r>
      <w:proofErr w:type="spellStart"/>
      <w:r>
        <w:t>nolu</w:t>
      </w:r>
      <w:proofErr w:type="spellEnd"/>
      <w:r>
        <w:t xml:space="preserve"> havadır. Bağıl nemi en az yani dolu olmayan hava ise 2 </w:t>
      </w:r>
      <w:proofErr w:type="spellStart"/>
      <w:r>
        <w:t>no’lu</w:t>
      </w:r>
      <w:proofErr w:type="spellEnd"/>
      <w:r>
        <w:t xml:space="preserve"> havadır.</w:t>
      </w:r>
    </w:p>
    <w:p w:rsidR="00C66171" w:rsidRDefault="00C66171" w:rsidP="00C66171">
      <w:pPr>
        <w:pBdr>
          <w:top w:val="nil"/>
          <w:left w:val="nil"/>
          <w:bottom w:val="nil"/>
          <w:right w:val="nil"/>
          <w:between w:val="nil"/>
          <w:bar w:val="nil"/>
        </w:pBdr>
        <w:spacing w:after="0" w:line="240" w:lineRule="auto"/>
        <w:jc w:val="both"/>
        <w:rPr>
          <w:rFonts w:cs="Times New Roman"/>
          <w:b/>
          <w:szCs w:val="24"/>
        </w:rPr>
      </w:pPr>
      <w:r>
        <w:t>Yağış için kesinlikle havanın yükselmesi ve soğuması gereklidir. Hava kütlesinin sıcaklığı azaldıkça bağıl nem artar, nem açığı azalır ve yağış oluşur. Hava ısınırsa genleşir, kapasitesi artar ve içindeki nemi tutacağı için bırakmaz. Böylece yağış oluşmaz.</w:t>
      </w:r>
    </w:p>
    <w:p w:rsidR="00C66171" w:rsidRDefault="00C66171" w:rsidP="00C66171">
      <w:pPr>
        <w:pBdr>
          <w:top w:val="nil"/>
          <w:left w:val="nil"/>
          <w:bottom w:val="nil"/>
          <w:right w:val="nil"/>
          <w:between w:val="nil"/>
          <w:bar w:val="nil"/>
        </w:pBdr>
        <w:spacing w:after="0" w:line="240" w:lineRule="auto"/>
        <w:jc w:val="both"/>
        <w:rPr>
          <w:rFonts w:cs="Times New Roman"/>
          <w:b/>
          <w:szCs w:val="24"/>
        </w:rPr>
      </w:pPr>
    </w:p>
    <w:p w:rsidR="00C66171" w:rsidRDefault="00C66171" w:rsidP="00C66171">
      <w:pPr>
        <w:pBdr>
          <w:top w:val="nil"/>
          <w:left w:val="nil"/>
          <w:bottom w:val="nil"/>
          <w:right w:val="nil"/>
          <w:between w:val="nil"/>
          <w:bar w:val="nil"/>
        </w:pBdr>
        <w:spacing w:after="0" w:line="240" w:lineRule="auto"/>
        <w:jc w:val="both"/>
        <w:rPr>
          <w:rFonts w:cs="Times New Roman"/>
          <w:b/>
          <w:szCs w:val="24"/>
        </w:rPr>
      </w:pPr>
    </w:p>
    <w:p w:rsidR="00C66171" w:rsidRDefault="00C66171" w:rsidP="00C66171">
      <w:pPr>
        <w:pBdr>
          <w:top w:val="nil"/>
          <w:left w:val="nil"/>
          <w:bottom w:val="nil"/>
          <w:right w:val="nil"/>
          <w:between w:val="nil"/>
          <w:bar w:val="nil"/>
        </w:pBdr>
        <w:spacing w:after="0" w:line="240" w:lineRule="auto"/>
        <w:jc w:val="center"/>
        <w:rPr>
          <w:rFonts w:cs="Times New Roman"/>
          <w:b/>
          <w:szCs w:val="24"/>
        </w:rPr>
      </w:pPr>
      <w:r>
        <w:rPr>
          <w:noProof/>
          <w:lang w:eastAsia="tr-TR"/>
        </w:rPr>
        <w:drawing>
          <wp:inline distT="0" distB="0" distL="0" distR="0" wp14:anchorId="6AB01E19" wp14:editId="017F8B23">
            <wp:extent cx="3848100" cy="2932733"/>
            <wp:effectExtent l="0" t="0" r="0" b="127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53361" cy="2936742"/>
                    </a:xfrm>
                    <a:prstGeom prst="rect">
                      <a:avLst/>
                    </a:prstGeom>
                  </pic:spPr>
                </pic:pic>
              </a:graphicData>
            </a:graphic>
          </wp:inline>
        </w:drawing>
      </w:r>
    </w:p>
    <w:p w:rsidR="00C66171" w:rsidRDefault="00C66171" w:rsidP="00C66171">
      <w:pPr>
        <w:pBdr>
          <w:top w:val="nil"/>
          <w:left w:val="nil"/>
          <w:bottom w:val="nil"/>
          <w:right w:val="nil"/>
          <w:between w:val="nil"/>
          <w:bar w:val="nil"/>
        </w:pBdr>
        <w:spacing w:after="0" w:line="240" w:lineRule="auto"/>
        <w:jc w:val="center"/>
        <w:rPr>
          <w:rFonts w:cs="Times New Roman"/>
          <w:b/>
          <w:szCs w:val="24"/>
        </w:rPr>
      </w:pPr>
    </w:p>
    <w:p w:rsidR="00C66171" w:rsidRDefault="00C66171" w:rsidP="00C66171">
      <w:pPr>
        <w:pBdr>
          <w:top w:val="nil"/>
          <w:left w:val="nil"/>
          <w:bottom w:val="nil"/>
          <w:right w:val="nil"/>
          <w:between w:val="nil"/>
          <w:bar w:val="nil"/>
        </w:pBdr>
        <w:spacing w:after="0" w:line="240" w:lineRule="auto"/>
        <w:jc w:val="center"/>
        <w:rPr>
          <w:rFonts w:cs="Times New Roman"/>
          <w:b/>
          <w:szCs w:val="24"/>
        </w:rPr>
      </w:pPr>
      <w:r>
        <w:rPr>
          <w:rFonts w:cs="Times New Roman"/>
          <w:b/>
          <w:szCs w:val="24"/>
        </w:rPr>
        <w:t xml:space="preserve">Grafik 2. </w:t>
      </w:r>
      <w:r>
        <w:t>Dünya üzerinde bağıl nem oranının enlemlere göre genel dağılış grafiği.</w:t>
      </w:r>
    </w:p>
    <w:p w:rsidR="00C66171" w:rsidRDefault="00C66171" w:rsidP="00C66171">
      <w:pPr>
        <w:pBdr>
          <w:top w:val="nil"/>
          <w:left w:val="nil"/>
          <w:bottom w:val="nil"/>
          <w:right w:val="nil"/>
          <w:between w:val="nil"/>
          <w:bar w:val="nil"/>
        </w:pBdr>
        <w:spacing w:after="0" w:line="240" w:lineRule="auto"/>
        <w:jc w:val="both"/>
        <w:rPr>
          <w:rFonts w:cs="Times New Roman"/>
          <w:b/>
          <w:szCs w:val="24"/>
        </w:rPr>
      </w:pPr>
    </w:p>
    <w:p w:rsidR="00C66171" w:rsidRDefault="00C66171" w:rsidP="00C66171">
      <w:pPr>
        <w:pBdr>
          <w:top w:val="nil"/>
          <w:left w:val="nil"/>
          <w:bottom w:val="nil"/>
          <w:right w:val="nil"/>
          <w:between w:val="nil"/>
          <w:bar w:val="nil"/>
        </w:pBdr>
        <w:spacing w:after="0" w:line="240" w:lineRule="auto"/>
        <w:jc w:val="center"/>
        <w:rPr>
          <w:rFonts w:cs="Times New Roman"/>
          <w:b/>
          <w:szCs w:val="24"/>
        </w:rPr>
      </w:pPr>
      <w:r w:rsidRPr="00CF24CB">
        <w:rPr>
          <w:rFonts w:cs="Times New Roman"/>
          <w:b/>
          <w:szCs w:val="24"/>
        </w:rPr>
        <w:t>ALAŞIMLI ÇELİKLERDE KOROZYON VE SICAKLIK DAYANIMI</w:t>
      </w:r>
    </w:p>
    <w:p w:rsidR="00C66171" w:rsidRPr="00CF24CB" w:rsidRDefault="00C66171" w:rsidP="00C66171">
      <w:pPr>
        <w:pBdr>
          <w:top w:val="nil"/>
          <w:left w:val="nil"/>
          <w:bottom w:val="nil"/>
          <w:right w:val="nil"/>
          <w:between w:val="nil"/>
          <w:bar w:val="nil"/>
        </w:pBdr>
        <w:spacing w:after="0" w:line="240" w:lineRule="auto"/>
        <w:jc w:val="both"/>
        <w:rPr>
          <w:rFonts w:cs="Times New Roman"/>
          <w:b/>
          <w:szCs w:val="24"/>
        </w:rPr>
      </w:pPr>
    </w:p>
    <w:p w:rsidR="00C66171" w:rsidRPr="00713DCB" w:rsidRDefault="00C66171" w:rsidP="00C66171">
      <w:pPr>
        <w:pBdr>
          <w:top w:val="nil"/>
          <w:left w:val="nil"/>
          <w:bottom w:val="nil"/>
          <w:right w:val="nil"/>
          <w:between w:val="nil"/>
          <w:bar w:val="nil"/>
        </w:pBdr>
        <w:spacing w:after="0" w:line="240" w:lineRule="auto"/>
        <w:jc w:val="both"/>
        <w:rPr>
          <w:rFonts w:cs="Times New Roman"/>
          <w:szCs w:val="24"/>
        </w:rPr>
      </w:pPr>
      <w:r w:rsidRPr="00713DCB">
        <w:rPr>
          <w:rFonts w:cs="Times New Roman"/>
          <w:szCs w:val="24"/>
        </w:rPr>
        <w:t>Kimyasal bileşimlerine göre çelikler ikiye ayrılırlar.</w:t>
      </w:r>
    </w:p>
    <w:p w:rsidR="00C66171" w:rsidRPr="00713DCB" w:rsidRDefault="00C66171" w:rsidP="00C66171">
      <w:pPr>
        <w:pBdr>
          <w:top w:val="nil"/>
          <w:left w:val="nil"/>
          <w:bottom w:val="nil"/>
          <w:right w:val="nil"/>
          <w:between w:val="nil"/>
          <w:bar w:val="nil"/>
        </w:pBdr>
        <w:spacing w:after="0" w:line="240" w:lineRule="auto"/>
        <w:jc w:val="both"/>
        <w:rPr>
          <w:rFonts w:cs="Times New Roman"/>
          <w:szCs w:val="24"/>
        </w:rPr>
      </w:pPr>
    </w:p>
    <w:p w:rsidR="00C66171" w:rsidRPr="00713DCB" w:rsidRDefault="00C66171" w:rsidP="00C66171">
      <w:pPr>
        <w:pStyle w:val="ListeParagraf"/>
        <w:numPr>
          <w:ilvl w:val="0"/>
          <w:numId w:val="2"/>
        </w:numPr>
        <w:pBdr>
          <w:top w:val="nil"/>
          <w:left w:val="nil"/>
          <w:bottom w:val="nil"/>
          <w:right w:val="nil"/>
          <w:between w:val="nil"/>
          <w:bar w:val="nil"/>
        </w:pBdr>
        <w:spacing w:after="0" w:line="240" w:lineRule="auto"/>
        <w:jc w:val="both"/>
        <w:rPr>
          <w:rFonts w:ascii="Times New Roman" w:hAnsi="Times New Roman" w:cs="Times New Roman"/>
          <w:b/>
          <w:sz w:val="24"/>
          <w:szCs w:val="24"/>
        </w:rPr>
      </w:pPr>
      <w:proofErr w:type="spellStart"/>
      <w:r w:rsidRPr="00713DCB">
        <w:rPr>
          <w:rFonts w:ascii="Times New Roman" w:hAnsi="Times New Roman" w:cs="Times New Roman"/>
          <w:sz w:val="24"/>
          <w:szCs w:val="24"/>
        </w:rPr>
        <w:t>Alaşımsız</w:t>
      </w:r>
      <w:proofErr w:type="spellEnd"/>
      <w:r w:rsidRPr="00713DCB">
        <w:rPr>
          <w:rFonts w:ascii="Times New Roman" w:hAnsi="Times New Roman" w:cs="Times New Roman"/>
          <w:sz w:val="24"/>
          <w:szCs w:val="24"/>
        </w:rPr>
        <w:t xml:space="preserve"> çelikler: Ortalama mangan (Mn) oranı ≤ %</w:t>
      </w:r>
      <w:proofErr w:type="gramStart"/>
      <w:r w:rsidRPr="00713DCB">
        <w:rPr>
          <w:rFonts w:ascii="Times New Roman" w:hAnsi="Times New Roman" w:cs="Times New Roman"/>
          <w:sz w:val="24"/>
          <w:szCs w:val="24"/>
        </w:rPr>
        <w:t>1.0</w:t>
      </w:r>
      <w:proofErr w:type="gramEnd"/>
      <w:r w:rsidRPr="00713DCB">
        <w:rPr>
          <w:rFonts w:ascii="Times New Roman" w:hAnsi="Times New Roman" w:cs="Times New Roman"/>
          <w:sz w:val="24"/>
          <w:szCs w:val="24"/>
        </w:rPr>
        <w:t xml:space="preserve"> olan </w:t>
      </w:r>
      <w:proofErr w:type="spellStart"/>
      <w:r w:rsidRPr="00713DCB">
        <w:rPr>
          <w:rFonts w:ascii="Times New Roman" w:hAnsi="Times New Roman" w:cs="Times New Roman"/>
          <w:sz w:val="24"/>
          <w:szCs w:val="24"/>
        </w:rPr>
        <w:t>alaşımsız</w:t>
      </w:r>
      <w:proofErr w:type="spellEnd"/>
      <w:r w:rsidRPr="00713DCB">
        <w:rPr>
          <w:rFonts w:ascii="Times New Roman" w:hAnsi="Times New Roman" w:cs="Times New Roman"/>
          <w:sz w:val="24"/>
          <w:szCs w:val="24"/>
        </w:rPr>
        <w:t xml:space="preserve"> çeliklerdir (Otomat çeliği ise, ortalama mangan oranı </w:t>
      </w:r>
      <w:r w:rsidRPr="00713DCB">
        <w:rPr>
          <w:rFonts w:ascii="Times New Roman" w:hAnsi="Times New Roman" w:cs="Times New Roman"/>
          <w:sz w:val="24"/>
          <w:szCs w:val="24"/>
        </w:rPr>
        <w:sym w:font="Symbol" w:char="F03E"/>
      </w:r>
      <w:r w:rsidRPr="00713DCB">
        <w:rPr>
          <w:rFonts w:ascii="Times New Roman" w:hAnsi="Times New Roman" w:cs="Times New Roman"/>
          <w:sz w:val="24"/>
          <w:szCs w:val="24"/>
        </w:rPr>
        <w:t xml:space="preserve">%1.0 olan </w:t>
      </w:r>
      <w:proofErr w:type="spellStart"/>
      <w:r w:rsidRPr="00713DCB">
        <w:rPr>
          <w:rFonts w:ascii="Times New Roman" w:hAnsi="Times New Roman" w:cs="Times New Roman"/>
          <w:sz w:val="24"/>
          <w:szCs w:val="24"/>
        </w:rPr>
        <w:t>alaşımsız</w:t>
      </w:r>
      <w:proofErr w:type="spellEnd"/>
      <w:r w:rsidRPr="00713DCB">
        <w:rPr>
          <w:rFonts w:ascii="Times New Roman" w:hAnsi="Times New Roman" w:cs="Times New Roman"/>
          <w:sz w:val="24"/>
          <w:szCs w:val="24"/>
        </w:rPr>
        <w:t xml:space="preserve"> çeliktir).</w:t>
      </w:r>
    </w:p>
    <w:p w:rsidR="00C66171" w:rsidRPr="00713DCB" w:rsidRDefault="00C66171" w:rsidP="00C66171">
      <w:pPr>
        <w:pStyle w:val="ListeParagraf"/>
        <w:numPr>
          <w:ilvl w:val="0"/>
          <w:numId w:val="2"/>
        </w:numPr>
        <w:pBdr>
          <w:top w:val="nil"/>
          <w:left w:val="nil"/>
          <w:bottom w:val="nil"/>
          <w:right w:val="nil"/>
          <w:between w:val="nil"/>
          <w:bar w:val="nil"/>
        </w:pBdr>
        <w:spacing w:after="0" w:line="240" w:lineRule="auto"/>
        <w:jc w:val="both"/>
        <w:rPr>
          <w:rFonts w:ascii="Times New Roman" w:hAnsi="Times New Roman" w:cs="Times New Roman"/>
          <w:b/>
          <w:sz w:val="24"/>
          <w:szCs w:val="24"/>
        </w:rPr>
      </w:pPr>
      <w:r w:rsidRPr="00713DCB">
        <w:rPr>
          <w:rFonts w:ascii="Times New Roman" w:hAnsi="Times New Roman" w:cs="Times New Roman"/>
          <w:sz w:val="24"/>
          <w:szCs w:val="24"/>
        </w:rPr>
        <w:t>Alaşımlı çelikler: Bileşiminde, karbon hariç, diğer alaşım elementlerinin oranlarının toplamı %5’ten az olan çelikler, düşük alaşımlı çeliklerdir. Alaşım elementlerinin ağırlıkları toplamı %5’ ten fazla olan çelikler ise, yüksek alaşımlı çelik ismini alırla</w:t>
      </w:r>
      <w:r>
        <w:rPr>
          <w:rFonts w:ascii="Times New Roman" w:hAnsi="Times New Roman" w:cs="Times New Roman"/>
          <w:sz w:val="24"/>
          <w:szCs w:val="24"/>
        </w:rPr>
        <w:t>r.</w:t>
      </w:r>
    </w:p>
    <w:p w:rsidR="00C66171" w:rsidRDefault="00C66171" w:rsidP="00C66171">
      <w:pPr>
        <w:pBdr>
          <w:top w:val="nil"/>
          <w:left w:val="nil"/>
          <w:bottom w:val="nil"/>
          <w:right w:val="nil"/>
          <w:between w:val="nil"/>
          <w:bar w:val="nil"/>
        </w:pBdr>
        <w:spacing w:after="0" w:line="240" w:lineRule="auto"/>
        <w:ind w:left="360"/>
        <w:jc w:val="both"/>
        <w:rPr>
          <w:rFonts w:cs="Times New Roman"/>
          <w:b/>
          <w:szCs w:val="24"/>
        </w:rPr>
      </w:pPr>
    </w:p>
    <w:p w:rsidR="00C66171" w:rsidRPr="00713DCB" w:rsidRDefault="00C66171" w:rsidP="00C66171">
      <w:pPr>
        <w:pBdr>
          <w:top w:val="nil"/>
          <w:left w:val="nil"/>
          <w:bottom w:val="nil"/>
          <w:right w:val="nil"/>
          <w:between w:val="nil"/>
          <w:bar w:val="nil"/>
        </w:pBdr>
        <w:spacing w:after="0" w:line="240" w:lineRule="auto"/>
        <w:ind w:left="360"/>
        <w:jc w:val="center"/>
        <w:rPr>
          <w:rFonts w:cs="Times New Roman"/>
          <w:b/>
          <w:szCs w:val="24"/>
        </w:rPr>
      </w:pPr>
      <w:r>
        <w:rPr>
          <w:rFonts w:cs="Times New Roman"/>
          <w:b/>
          <w:szCs w:val="24"/>
        </w:rPr>
        <w:t>PASLANMAZ ÇELİKLERİN KOROZYON DİRENCİ</w:t>
      </w:r>
    </w:p>
    <w:p w:rsidR="00C66171" w:rsidRDefault="00C66171" w:rsidP="00C66171">
      <w:pPr>
        <w:pBdr>
          <w:top w:val="nil"/>
          <w:left w:val="nil"/>
          <w:bottom w:val="nil"/>
          <w:right w:val="nil"/>
          <w:between w:val="nil"/>
          <w:bar w:val="nil"/>
        </w:pBdr>
        <w:spacing w:after="0" w:line="240" w:lineRule="auto"/>
        <w:jc w:val="both"/>
        <w:rPr>
          <w:rFonts w:cs="Times New Roman"/>
          <w:b/>
          <w:szCs w:val="24"/>
        </w:rPr>
      </w:pPr>
    </w:p>
    <w:p w:rsidR="00C66171" w:rsidRPr="00713DCB" w:rsidRDefault="00C66171" w:rsidP="00C66171">
      <w:pPr>
        <w:spacing w:after="0" w:line="240" w:lineRule="auto"/>
        <w:rPr>
          <w:rFonts w:eastAsia="Times New Roman" w:cs="Times New Roman"/>
          <w:szCs w:val="24"/>
          <w:lang w:eastAsia="tr-TR"/>
        </w:rPr>
      </w:pPr>
      <w:r>
        <w:rPr>
          <w:rFonts w:eastAsia="Times New Roman" w:cs="Times New Roman"/>
          <w:szCs w:val="24"/>
          <w:lang w:eastAsia="tr-TR"/>
        </w:rPr>
        <w:t>K</w:t>
      </w:r>
      <w:r w:rsidRPr="00B8210B">
        <w:rPr>
          <w:rFonts w:eastAsia="Times New Roman" w:cs="Times New Roman"/>
          <w:szCs w:val="24"/>
          <w:lang w:eastAsia="tr-TR"/>
        </w:rPr>
        <w:t>orozyon ve ısıya dire</w:t>
      </w:r>
      <w:r>
        <w:rPr>
          <w:rFonts w:eastAsia="Times New Roman" w:cs="Times New Roman"/>
          <w:szCs w:val="24"/>
          <w:lang w:eastAsia="tr-TR"/>
        </w:rPr>
        <w:t>nçleri nedeniyle kullanılırlar. En az %10,</w:t>
      </w:r>
      <w:r w:rsidRPr="00B8210B">
        <w:rPr>
          <w:rFonts w:eastAsia="Times New Roman" w:cs="Times New Roman"/>
          <w:szCs w:val="24"/>
          <w:lang w:eastAsia="tr-TR"/>
        </w:rPr>
        <w:t>5 kadar Cr</w:t>
      </w:r>
      <w:r>
        <w:rPr>
          <w:rFonts w:eastAsia="Times New Roman" w:cs="Times New Roman"/>
          <w:szCs w:val="24"/>
          <w:lang w:eastAsia="tr-TR"/>
        </w:rPr>
        <w:t xml:space="preserve"> içerirler. </w:t>
      </w:r>
      <w:r w:rsidRPr="00B8210B">
        <w:rPr>
          <w:rFonts w:eastAsia="Times New Roman" w:cs="Times New Roman"/>
          <w:szCs w:val="24"/>
          <w:lang w:eastAsia="tr-TR"/>
        </w:rPr>
        <w:t>Bu seviyede Cr</w:t>
      </w:r>
      <w:r>
        <w:rPr>
          <w:rFonts w:eastAsia="Times New Roman" w:cs="Times New Roman"/>
          <w:szCs w:val="24"/>
          <w:lang w:eastAsia="tr-TR"/>
        </w:rPr>
        <w:t xml:space="preserve">, </w:t>
      </w:r>
      <w:r w:rsidRPr="00B8210B">
        <w:rPr>
          <w:rFonts w:eastAsia="Times New Roman" w:cs="Times New Roman"/>
          <w:szCs w:val="24"/>
          <w:lang w:eastAsia="tr-TR"/>
        </w:rPr>
        <w:t>çevredeki oksijen ve nem ile reaksiyona girerek yüzeye tutunan, koruyucu bir oksit tabakası oluşturur ve bu ok</w:t>
      </w:r>
      <w:r>
        <w:rPr>
          <w:rFonts w:eastAsia="Times New Roman" w:cs="Times New Roman"/>
          <w:szCs w:val="24"/>
          <w:lang w:eastAsia="tr-TR"/>
        </w:rPr>
        <w:t>sit tüm yüzeyi kaplar ve korur. Paslanmaz çelikler aynı</w:t>
      </w:r>
      <w:r w:rsidRPr="00B8210B">
        <w:rPr>
          <w:rFonts w:eastAsia="Times New Roman" w:cs="Times New Roman"/>
          <w:szCs w:val="24"/>
          <w:lang w:eastAsia="tr-TR"/>
        </w:rPr>
        <w:t xml:space="preserve"> zamanda değişen miktarlarda C, Si ve Mn</w:t>
      </w:r>
      <w:r>
        <w:rPr>
          <w:rFonts w:eastAsia="Times New Roman" w:cs="Times New Roman"/>
          <w:szCs w:val="24"/>
          <w:lang w:eastAsia="tr-TR"/>
        </w:rPr>
        <w:t xml:space="preserve"> içerirler. Nikel, paslanmaz çeliği </w:t>
      </w:r>
      <w:proofErr w:type="spellStart"/>
      <w:r>
        <w:rPr>
          <w:rFonts w:eastAsia="Times New Roman" w:cs="Times New Roman"/>
          <w:szCs w:val="24"/>
          <w:lang w:eastAsia="tr-TR"/>
        </w:rPr>
        <w:t>ö</w:t>
      </w:r>
      <w:r w:rsidRPr="00B8210B">
        <w:rPr>
          <w:rFonts w:eastAsia="Times New Roman" w:cs="Times New Roman"/>
          <w:szCs w:val="24"/>
          <w:lang w:eastAsia="tr-TR"/>
        </w:rPr>
        <w:t>stenitik</w:t>
      </w:r>
      <w:proofErr w:type="spellEnd"/>
      <w:r>
        <w:rPr>
          <w:rFonts w:eastAsia="Times New Roman" w:cs="Times New Roman"/>
          <w:szCs w:val="24"/>
          <w:lang w:eastAsia="tr-TR"/>
        </w:rPr>
        <w:t xml:space="preserve"> </w:t>
      </w:r>
      <w:r w:rsidRPr="00B8210B">
        <w:rPr>
          <w:rFonts w:eastAsia="Times New Roman" w:cs="Times New Roman"/>
          <w:szCs w:val="24"/>
          <w:lang w:eastAsia="tr-TR"/>
        </w:rPr>
        <w:t>yapar.</w:t>
      </w:r>
      <w:r>
        <w:rPr>
          <w:rFonts w:eastAsia="Times New Roman" w:cs="Times New Roman"/>
          <w:szCs w:val="24"/>
          <w:lang w:eastAsia="tr-TR"/>
        </w:rPr>
        <w:t xml:space="preserve"> </w:t>
      </w:r>
      <w:proofErr w:type="spellStart"/>
      <w:r>
        <w:rPr>
          <w:rFonts w:eastAsia="Times New Roman" w:cs="Times New Roman"/>
          <w:szCs w:val="24"/>
          <w:lang w:eastAsia="tr-TR"/>
        </w:rPr>
        <w:t>Ö</w:t>
      </w:r>
      <w:r w:rsidRPr="00B8210B">
        <w:rPr>
          <w:rFonts w:eastAsia="Times New Roman" w:cs="Times New Roman"/>
          <w:szCs w:val="24"/>
          <w:lang w:eastAsia="tr-TR"/>
        </w:rPr>
        <w:t>stenitik</w:t>
      </w:r>
      <w:proofErr w:type="spellEnd"/>
      <w:r>
        <w:rPr>
          <w:rFonts w:eastAsia="Times New Roman" w:cs="Times New Roman"/>
          <w:szCs w:val="24"/>
          <w:lang w:eastAsia="tr-TR"/>
        </w:rPr>
        <w:t xml:space="preserve"> </w:t>
      </w:r>
      <w:r w:rsidRPr="00B8210B">
        <w:rPr>
          <w:rFonts w:eastAsia="Times New Roman" w:cs="Times New Roman"/>
          <w:szCs w:val="24"/>
          <w:lang w:eastAsia="tr-TR"/>
        </w:rPr>
        <w:t xml:space="preserve">paslanmaz çelikler </w:t>
      </w:r>
      <w:proofErr w:type="spellStart"/>
      <w:r w:rsidRPr="00B8210B">
        <w:rPr>
          <w:rFonts w:eastAsia="Times New Roman" w:cs="Times New Roman"/>
          <w:szCs w:val="24"/>
          <w:lang w:eastAsia="tr-TR"/>
        </w:rPr>
        <w:t>kaynaklanabilirlik</w:t>
      </w:r>
      <w:proofErr w:type="spellEnd"/>
      <w:r w:rsidRPr="00B8210B">
        <w:rPr>
          <w:rFonts w:eastAsia="Times New Roman" w:cs="Times New Roman"/>
          <w:szCs w:val="24"/>
          <w:lang w:eastAsia="tr-TR"/>
        </w:rPr>
        <w:t xml:space="preserve">, </w:t>
      </w:r>
      <w:proofErr w:type="spellStart"/>
      <w:r w:rsidRPr="00B8210B">
        <w:rPr>
          <w:rFonts w:eastAsia="Times New Roman" w:cs="Times New Roman"/>
          <w:szCs w:val="24"/>
          <w:lang w:eastAsia="tr-TR"/>
        </w:rPr>
        <w:t>şekillendirilebilirlik</w:t>
      </w:r>
      <w:proofErr w:type="spellEnd"/>
      <w:r w:rsidRPr="00B8210B">
        <w:rPr>
          <w:rFonts w:eastAsia="Times New Roman" w:cs="Times New Roman"/>
          <w:szCs w:val="24"/>
          <w:lang w:eastAsia="tr-TR"/>
        </w:rPr>
        <w:t xml:space="preserve"> ve tokluk gibi mükemmel özelliklere sahiptirler.</w:t>
      </w:r>
      <w:r>
        <w:rPr>
          <w:rFonts w:eastAsia="Times New Roman" w:cs="Times New Roman"/>
          <w:szCs w:val="24"/>
          <w:lang w:eastAsia="tr-TR"/>
        </w:rPr>
        <w:t xml:space="preserve"> P</w:t>
      </w:r>
      <w:r w:rsidRPr="00B8210B">
        <w:rPr>
          <w:rFonts w:eastAsia="Times New Roman" w:cs="Times New Roman"/>
          <w:szCs w:val="24"/>
          <w:lang w:eastAsia="tr-TR"/>
        </w:rPr>
        <w:t>aslanmaz çeliklerin yüzeyinde oluşan pasif tabaka aşındığı ve bozulduğu zaman çelikteki Cr’</w:t>
      </w:r>
      <w:r>
        <w:rPr>
          <w:rFonts w:eastAsia="Times New Roman" w:cs="Times New Roman"/>
          <w:szCs w:val="24"/>
          <w:lang w:eastAsia="tr-TR"/>
        </w:rPr>
        <w:t xml:space="preserve"> </w:t>
      </w:r>
      <w:r w:rsidRPr="00B8210B">
        <w:rPr>
          <w:rFonts w:eastAsia="Times New Roman" w:cs="Times New Roman"/>
          <w:szCs w:val="24"/>
          <w:lang w:eastAsia="tr-TR"/>
        </w:rPr>
        <w:t>un</w:t>
      </w:r>
      <w:r>
        <w:rPr>
          <w:rFonts w:eastAsia="Times New Roman" w:cs="Times New Roman"/>
          <w:szCs w:val="24"/>
          <w:lang w:eastAsia="tr-TR"/>
        </w:rPr>
        <w:t xml:space="preserve"> </w:t>
      </w:r>
      <w:r w:rsidRPr="00B8210B">
        <w:rPr>
          <w:rFonts w:eastAsia="Times New Roman" w:cs="Times New Roman"/>
          <w:szCs w:val="24"/>
          <w:lang w:eastAsia="tr-TR"/>
        </w:rPr>
        <w:t>atmosferdeki oksijen ve nem ile süratle reaksiyona girmesi s</w:t>
      </w:r>
      <w:r>
        <w:rPr>
          <w:rFonts w:eastAsia="Times New Roman" w:cs="Times New Roman"/>
          <w:szCs w:val="24"/>
          <w:lang w:eastAsia="tr-TR"/>
        </w:rPr>
        <w:t xml:space="preserve">ayesinde kendini hemen yeniler. </w:t>
      </w:r>
      <w:r w:rsidRPr="00B8210B">
        <w:rPr>
          <w:rFonts w:eastAsia="Times New Roman" w:cs="Times New Roman"/>
          <w:szCs w:val="24"/>
          <w:lang w:eastAsia="tr-TR"/>
        </w:rPr>
        <w:t>Cr</w:t>
      </w:r>
      <w:r>
        <w:rPr>
          <w:rFonts w:eastAsia="Times New Roman" w:cs="Times New Roman"/>
          <w:szCs w:val="24"/>
          <w:lang w:eastAsia="tr-TR"/>
        </w:rPr>
        <w:t xml:space="preserve"> </w:t>
      </w:r>
      <w:r w:rsidRPr="00B8210B">
        <w:rPr>
          <w:rFonts w:eastAsia="Times New Roman" w:cs="Times New Roman"/>
          <w:szCs w:val="24"/>
          <w:lang w:eastAsia="tr-TR"/>
        </w:rPr>
        <w:t>%</w:t>
      </w:r>
      <w:r>
        <w:rPr>
          <w:rFonts w:eastAsia="Times New Roman" w:cs="Times New Roman"/>
          <w:szCs w:val="24"/>
          <w:lang w:eastAsia="tr-TR"/>
        </w:rPr>
        <w:t>’ sini 10,</w:t>
      </w:r>
      <w:r w:rsidRPr="00B8210B">
        <w:rPr>
          <w:rFonts w:eastAsia="Times New Roman" w:cs="Times New Roman"/>
          <w:szCs w:val="24"/>
          <w:lang w:eastAsia="tr-TR"/>
        </w:rPr>
        <w:t>5 üstüne çıkarttığımızda korozy</w:t>
      </w:r>
      <w:r>
        <w:rPr>
          <w:rFonts w:eastAsia="Times New Roman" w:cs="Times New Roman"/>
          <w:szCs w:val="24"/>
          <w:lang w:eastAsia="tr-TR"/>
        </w:rPr>
        <w:t xml:space="preserve">on direnci daha da artmaktadır. </w:t>
      </w:r>
      <w:r w:rsidRPr="00B8210B">
        <w:rPr>
          <w:rFonts w:eastAsia="Times New Roman" w:cs="Times New Roman"/>
          <w:szCs w:val="24"/>
          <w:lang w:eastAsia="tr-TR"/>
        </w:rPr>
        <w:t xml:space="preserve">Korozyon direnci %8 ve daha fazla </w:t>
      </w:r>
      <w:proofErr w:type="spellStart"/>
      <w:r w:rsidRPr="00B8210B">
        <w:rPr>
          <w:rFonts w:eastAsia="Times New Roman" w:cs="Times New Roman"/>
          <w:szCs w:val="24"/>
          <w:lang w:eastAsia="tr-TR"/>
        </w:rPr>
        <w:t>Ni</w:t>
      </w:r>
      <w:proofErr w:type="spellEnd"/>
      <w:r>
        <w:rPr>
          <w:rFonts w:eastAsia="Times New Roman" w:cs="Times New Roman"/>
          <w:szCs w:val="24"/>
          <w:lang w:eastAsia="tr-TR"/>
        </w:rPr>
        <w:t xml:space="preserve"> </w:t>
      </w:r>
      <w:r w:rsidRPr="00B8210B">
        <w:rPr>
          <w:rFonts w:eastAsia="Times New Roman" w:cs="Times New Roman"/>
          <w:szCs w:val="24"/>
          <w:lang w:eastAsia="tr-TR"/>
        </w:rPr>
        <w:t>ilave</w:t>
      </w:r>
      <w:r>
        <w:rPr>
          <w:rFonts w:eastAsia="Times New Roman" w:cs="Times New Roman"/>
          <w:szCs w:val="24"/>
          <w:lang w:eastAsia="tr-TR"/>
        </w:rPr>
        <w:t xml:space="preserve">si ile daha da arttırılabilir. </w:t>
      </w:r>
      <w:proofErr w:type="spellStart"/>
      <w:r>
        <w:rPr>
          <w:rFonts w:eastAsia="Times New Roman" w:cs="Times New Roman"/>
          <w:szCs w:val="24"/>
          <w:lang w:eastAsia="tr-TR"/>
        </w:rPr>
        <w:t>M</w:t>
      </w:r>
      <w:r w:rsidRPr="00B8210B">
        <w:rPr>
          <w:rFonts w:eastAsia="Times New Roman" w:cs="Times New Roman"/>
          <w:szCs w:val="24"/>
          <w:lang w:eastAsia="tr-TR"/>
        </w:rPr>
        <w:t>o</w:t>
      </w:r>
      <w:proofErr w:type="spellEnd"/>
      <w:r>
        <w:rPr>
          <w:rFonts w:eastAsia="Times New Roman" w:cs="Times New Roman"/>
          <w:szCs w:val="24"/>
          <w:lang w:eastAsia="tr-TR"/>
        </w:rPr>
        <w:t xml:space="preserve"> </w:t>
      </w:r>
      <w:r w:rsidRPr="00B8210B">
        <w:rPr>
          <w:rFonts w:eastAsia="Times New Roman" w:cs="Times New Roman"/>
          <w:szCs w:val="24"/>
          <w:lang w:eastAsia="tr-TR"/>
        </w:rPr>
        <w:t xml:space="preserve">ilavesi başta </w:t>
      </w:r>
      <w:proofErr w:type="spellStart"/>
      <w:r w:rsidRPr="00B8210B">
        <w:rPr>
          <w:rFonts w:eastAsia="Times New Roman" w:cs="Times New Roman"/>
          <w:szCs w:val="24"/>
          <w:lang w:eastAsia="tr-TR"/>
        </w:rPr>
        <w:t>oyuklanma</w:t>
      </w:r>
      <w:proofErr w:type="spellEnd"/>
      <w:r>
        <w:rPr>
          <w:rFonts w:eastAsia="Times New Roman" w:cs="Times New Roman"/>
          <w:szCs w:val="24"/>
          <w:lang w:eastAsia="tr-TR"/>
        </w:rPr>
        <w:t xml:space="preserve"> </w:t>
      </w:r>
      <w:r w:rsidRPr="00B8210B">
        <w:rPr>
          <w:rFonts w:eastAsia="Times New Roman" w:cs="Times New Roman"/>
          <w:szCs w:val="24"/>
          <w:lang w:eastAsia="tr-TR"/>
        </w:rPr>
        <w:t>olmak üzere koroz</w:t>
      </w:r>
      <w:r>
        <w:rPr>
          <w:rFonts w:eastAsia="Times New Roman" w:cs="Times New Roman"/>
          <w:szCs w:val="24"/>
          <w:lang w:eastAsia="tr-TR"/>
        </w:rPr>
        <w:t xml:space="preserve">yon direncini daha da arttırır. </w:t>
      </w:r>
      <w:r w:rsidRPr="00B8210B">
        <w:rPr>
          <w:rFonts w:eastAsia="Times New Roman" w:cs="Times New Roman"/>
          <w:szCs w:val="24"/>
          <w:lang w:eastAsia="tr-TR"/>
        </w:rPr>
        <w:t xml:space="preserve">Azot mukavemeti ve </w:t>
      </w:r>
      <w:proofErr w:type="spellStart"/>
      <w:r w:rsidRPr="00B8210B">
        <w:rPr>
          <w:rFonts w:eastAsia="Times New Roman" w:cs="Times New Roman"/>
          <w:szCs w:val="24"/>
          <w:lang w:eastAsia="tr-TR"/>
        </w:rPr>
        <w:t>oyuklanma</w:t>
      </w:r>
      <w:proofErr w:type="spellEnd"/>
      <w:r>
        <w:rPr>
          <w:rFonts w:eastAsia="Times New Roman" w:cs="Times New Roman"/>
          <w:szCs w:val="24"/>
          <w:lang w:eastAsia="tr-TR"/>
        </w:rPr>
        <w:t xml:space="preserve"> </w:t>
      </w:r>
      <w:r w:rsidRPr="00B8210B">
        <w:rPr>
          <w:rFonts w:eastAsia="Times New Roman" w:cs="Times New Roman"/>
          <w:szCs w:val="24"/>
          <w:lang w:eastAsia="tr-TR"/>
        </w:rPr>
        <w:t>direncini arttırır.</w:t>
      </w:r>
      <w:r>
        <w:rPr>
          <w:rFonts w:eastAsia="Times New Roman" w:cs="Times New Roman"/>
          <w:szCs w:val="24"/>
          <w:lang w:eastAsia="tr-TR"/>
        </w:rPr>
        <w:t xml:space="preserve"> </w:t>
      </w:r>
      <w:r w:rsidRPr="00B8210B">
        <w:rPr>
          <w:rFonts w:eastAsia="Times New Roman" w:cs="Times New Roman"/>
          <w:szCs w:val="24"/>
          <w:lang w:eastAsia="tr-TR"/>
        </w:rPr>
        <w:t>Paslanmaz çeliklerin yüzeyinde oksijen içeren atmosferlerde ince, sert ve yüzeye tutunması mükemmel koruyucu Cr</w:t>
      </w:r>
      <w:r w:rsidRPr="00713DCB">
        <w:rPr>
          <w:rFonts w:eastAsia="Times New Roman" w:cs="Times New Roman"/>
          <w:szCs w:val="24"/>
          <w:vertAlign w:val="subscript"/>
          <w:lang w:eastAsia="tr-TR"/>
        </w:rPr>
        <w:t>2</w:t>
      </w:r>
      <w:r w:rsidRPr="00B8210B">
        <w:rPr>
          <w:rFonts w:eastAsia="Times New Roman" w:cs="Times New Roman"/>
          <w:szCs w:val="24"/>
          <w:lang w:eastAsia="tr-TR"/>
        </w:rPr>
        <w:t>O</w:t>
      </w:r>
      <w:r w:rsidRPr="00713DCB">
        <w:rPr>
          <w:rFonts w:eastAsia="Times New Roman" w:cs="Times New Roman"/>
          <w:szCs w:val="24"/>
          <w:vertAlign w:val="subscript"/>
          <w:lang w:eastAsia="tr-TR"/>
        </w:rPr>
        <w:t>3</w:t>
      </w:r>
      <w:r>
        <w:rPr>
          <w:rFonts w:eastAsia="Times New Roman" w:cs="Times New Roman"/>
          <w:szCs w:val="24"/>
          <w:lang w:eastAsia="tr-TR"/>
        </w:rPr>
        <w:t xml:space="preserve"> </w:t>
      </w:r>
      <w:r w:rsidRPr="00B8210B">
        <w:rPr>
          <w:rFonts w:eastAsia="Times New Roman" w:cs="Times New Roman"/>
          <w:szCs w:val="24"/>
          <w:lang w:eastAsia="tr-TR"/>
        </w:rPr>
        <w:t>filmi oluşur.</w:t>
      </w:r>
      <w:r>
        <w:rPr>
          <w:rFonts w:eastAsia="Times New Roman" w:cs="Times New Roman"/>
          <w:szCs w:val="24"/>
          <w:lang w:eastAsia="tr-TR"/>
        </w:rPr>
        <w:t xml:space="preserve"> </w:t>
      </w:r>
      <w:r w:rsidRPr="00B8210B">
        <w:rPr>
          <w:rFonts w:eastAsia="Times New Roman" w:cs="Times New Roman"/>
          <w:szCs w:val="24"/>
          <w:lang w:eastAsia="tr-TR"/>
        </w:rPr>
        <w:t>Cr</w:t>
      </w:r>
      <w:r w:rsidRPr="00713DCB">
        <w:rPr>
          <w:rFonts w:eastAsia="Times New Roman" w:cs="Times New Roman"/>
          <w:szCs w:val="24"/>
          <w:vertAlign w:val="subscript"/>
          <w:lang w:eastAsia="tr-TR"/>
        </w:rPr>
        <w:t>2</w:t>
      </w:r>
      <w:r w:rsidRPr="00B8210B">
        <w:rPr>
          <w:rFonts w:eastAsia="Times New Roman" w:cs="Times New Roman"/>
          <w:szCs w:val="24"/>
          <w:lang w:eastAsia="tr-TR"/>
        </w:rPr>
        <w:t>O</w:t>
      </w:r>
      <w:r w:rsidRPr="00713DCB">
        <w:rPr>
          <w:rFonts w:eastAsia="Times New Roman" w:cs="Times New Roman"/>
          <w:szCs w:val="24"/>
          <w:vertAlign w:val="subscript"/>
          <w:lang w:eastAsia="tr-TR"/>
        </w:rPr>
        <w:t>3</w:t>
      </w:r>
      <w:r>
        <w:rPr>
          <w:rFonts w:eastAsia="Times New Roman" w:cs="Times New Roman"/>
          <w:szCs w:val="24"/>
          <w:vertAlign w:val="subscript"/>
          <w:lang w:eastAsia="tr-TR"/>
        </w:rPr>
        <w:t xml:space="preserve"> </w:t>
      </w:r>
      <w:r w:rsidRPr="00B8210B">
        <w:rPr>
          <w:rFonts w:eastAsia="Times New Roman" w:cs="Times New Roman"/>
          <w:szCs w:val="24"/>
          <w:lang w:eastAsia="tr-TR"/>
        </w:rPr>
        <w:t>birçok kimyasal ve elektrolitik korozyon tehdidine karşı çok kararlıdır. Hasara uğradığında hemen yenilenir.</w:t>
      </w:r>
      <w:r>
        <w:rPr>
          <w:rFonts w:eastAsia="Times New Roman" w:cs="Times New Roman"/>
          <w:szCs w:val="24"/>
          <w:lang w:eastAsia="tr-TR"/>
        </w:rPr>
        <w:t xml:space="preserve"> </w:t>
      </w:r>
      <w:r w:rsidRPr="00B8210B">
        <w:rPr>
          <w:rFonts w:eastAsia="Times New Roman" w:cs="Times New Roman"/>
          <w:szCs w:val="24"/>
          <w:lang w:eastAsia="tr-TR"/>
        </w:rPr>
        <w:t xml:space="preserve">Yüzey çizildiğinde koruyucu oksit tabakası </w:t>
      </w:r>
      <w:proofErr w:type="spellStart"/>
      <w:r w:rsidRPr="00B8210B">
        <w:rPr>
          <w:rFonts w:eastAsia="Times New Roman" w:cs="Times New Roman"/>
          <w:szCs w:val="24"/>
          <w:lang w:eastAsia="tr-TR"/>
        </w:rPr>
        <w:t>pasivasyon</w:t>
      </w:r>
      <w:proofErr w:type="spellEnd"/>
      <w:r>
        <w:rPr>
          <w:rFonts w:eastAsia="Times New Roman" w:cs="Times New Roman"/>
          <w:szCs w:val="24"/>
          <w:lang w:eastAsia="tr-TR"/>
        </w:rPr>
        <w:t xml:space="preserve"> </w:t>
      </w:r>
      <w:r w:rsidRPr="00B8210B">
        <w:rPr>
          <w:rFonts w:eastAsia="Times New Roman" w:cs="Times New Roman"/>
          <w:szCs w:val="24"/>
          <w:lang w:eastAsia="tr-TR"/>
        </w:rPr>
        <w:t>ile kısa sürede tekrar oluşu</w:t>
      </w:r>
      <w:r>
        <w:rPr>
          <w:rFonts w:eastAsia="Times New Roman" w:cs="Times New Roman"/>
          <w:szCs w:val="24"/>
          <w:lang w:eastAsia="tr-TR"/>
        </w:rPr>
        <w:t xml:space="preserve">r ve yüzeyi korumaya devam eder. </w:t>
      </w:r>
      <w:proofErr w:type="spellStart"/>
      <w:r w:rsidRPr="00B8210B">
        <w:rPr>
          <w:rFonts w:eastAsia="Times New Roman" w:cs="Times New Roman"/>
          <w:szCs w:val="24"/>
          <w:lang w:eastAsia="tr-TR"/>
        </w:rPr>
        <w:t>Pasivasyon</w:t>
      </w:r>
      <w:proofErr w:type="spellEnd"/>
      <w:r>
        <w:rPr>
          <w:rFonts w:eastAsia="Times New Roman" w:cs="Times New Roman"/>
          <w:szCs w:val="24"/>
          <w:lang w:eastAsia="tr-TR"/>
        </w:rPr>
        <w:t xml:space="preserve"> </w:t>
      </w:r>
      <w:r w:rsidRPr="00B8210B">
        <w:rPr>
          <w:rFonts w:eastAsia="Times New Roman" w:cs="Times New Roman"/>
          <w:szCs w:val="24"/>
          <w:lang w:eastAsia="tr-TR"/>
        </w:rPr>
        <w:t>ile koruyucu tabakanın oluşması için Cr</w:t>
      </w:r>
      <w:r>
        <w:rPr>
          <w:rFonts w:eastAsia="Times New Roman" w:cs="Times New Roman"/>
          <w:szCs w:val="24"/>
          <w:lang w:eastAsia="tr-TR"/>
        </w:rPr>
        <w:t xml:space="preserve"> </w:t>
      </w:r>
      <w:r w:rsidRPr="00B8210B">
        <w:rPr>
          <w:rFonts w:eastAsia="Times New Roman" w:cs="Times New Roman"/>
          <w:szCs w:val="24"/>
          <w:lang w:eastAsia="tr-TR"/>
        </w:rPr>
        <w:t>oranının en az %1</w:t>
      </w:r>
      <w:r>
        <w:rPr>
          <w:rFonts w:eastAsia="Times New Roman" w:cs="Times New Roman"/>
          <w:szCs w:val="24"/>
          <w:lang w:eastAsia="tr-TR"/>
        </w:rPr>
        <w:t xml:space="preserve">0 ile %12 kadar olması gerekir. </w:t>
      </w:r>
      <w:r w:rsidRPr="00B8210B">
        <w:rPr>
          <w:rFonts w:eastAsia="Times New Roman" w:cs="Times New Roman"/>
          <w:szCs w:val="24"/>
          <w:lang w:eastAsia="tr-TR"/>
        </w:rPr>
        <w:t xml:space="preserve">Paslanmaz çelikler çeşitli </w:t>
      </w:r>
      <w:proofErr w:type="spellStart"/>
      <w:r w:rsidRPr="00B8210B">
        <w:rPr>
          <w:rFonts w:eastAsia="Times New Roman" w:cs="Times New Roman"/>
          <w:szCs w:val="24"/>
          <w:lang w:eastAsia="tr-TR"/>
        </w:rPr>
        <w:t>korozif</w:t>
      </w:r>
      <w:proofErr w:type="spellEnd"/>
      <w:r>
        <w:rPr>
          <w:rFonts w:eastAsia="Times New Roman" w:cs="Times New Roman"/>
          <w:szCs w:val="24"/>
          <w:lang w:eastAsia="tr-TR"/>
        </w:rPr>
        <w:t xml:space="preserve"> </w:t>
      </w:r>
      <w:r w:rsidRPr="00B8210B">
        <w:rPr>
          <w:rFonts w:eastAsia="Times New Roman" w:cs="Times New Roman"/>
          <w:szCs w:val="24"/>
          <w:lang w:eastAsia="tr-TR"/>
        </w:rPr>
        <w:t>ortamlarda ve özellikle atmosferik koşullara karşı çok dayanıklıdır.</w:t>
      </w:r>
      <w:r>
        <w:rPr>
          <w:rFonts w:eastAsia="Times New Roman" w:cs="Times New Roman"/>
          <w:szCs w:val="24"/>
          <w:lang w:eastAsia="tr-TR"/>
        </w:rPr>
        <w:t xml:space="preserve"> </w:t>
      </w:r>
      <w:r w:rsidRPr="00B8210B">
        <w:rPr>
          <w:rFonts w:eastAsia="Times New Roman" w:cs="Times New Roman"/>
          <w:szCs w:val="24"/>
          <w:lang w:eastAsia="tr-TR"/>
        </w:rPr>
        <w:t>Başlıca alaşım elementi en az %11 kadar Cr’</w:t>
      </w:r>
      <w:r>
        <w:rPr>
          <w:rFonts w:eastAsia="Times New Roman" w:cs="Times New Roman"/>
          <w:szCs w:val="24"/>
          <w:lang w:eastAsia="tr-TR"/>
        </w:rPr>
        <w:t xml:space="preserve"> </w:t>
      </w:r>
      <w:r w:rsidRPr="00B8210B">
        <w:rPr>
          <w:rFonts w:eastAsia="Times New Roman" w:cs="Times New Roman"/>
          <w:szCs w:val="24"/>
          <w:lang w:eastAsia="tr-TR"/>
        </w:rPr>
        <w:t>dur.</w:t>
      </w:r>
      <w:r>
        <w:rPr>
          <w:rFonts w:eastAsia="Times New Roman" w:cs="Times New Roman"/>
          <w:szCs w:val="24"/>
          <w:lang w:eastAsia="tr-TR"/>
        </w:rPr>
        <w:t xml:space="preserve"> </w:t>
      </w:r>
      <w:r w:rsidRPr="00B8210B">
        <w:rPr>
          <w:rFonts w:eastAsia="Times New Roman" w:cs="Times New Roman"/>
          <w:szCs w:val="24"/>
          <w:lang w:eastAsia="tr-TR"/>
        </w:rPr>
        <w:t xml:space="preserve">Korozyon direnci ayrıca </w:t>
      </w:r>
      <w:proofErr w:type="spellStart"/>
      <w:r w:rsidRPr="00B8210B">
        <w:rPr>
          <w:rFonts w:eastAsia="Times New Roman" w:cs="Times New Roman"/>
          <w:szCs w:val="24"/>
          <w:lang w:eastAsia="tr-TR"/>
        </w:rPr>
        <w:t>Ni</w:t>
      </w:r>
      <w:proofErr w:type="spellEnd"/>
      <w:r>
        <w:rPr>
          <w:rFonts w:eastAsia="Times New Roman" w:cs="Times New Roman"/>
          <w:szCs w:val="24"/>
          <w:lang w:eastAsia="tr-TR"/>
        </w:rPr>
        <w:t xml:space="preserve"> </w:t>
      </w:r>
      <w:r w:rsidRPr="00B8210B">
        <w:rPr>
          <w:rFonts w:eastAsia="Times New Roman" w:cs="Times New Roman"/>
          <w:szCs w:val="24"/>
          <w:lang w:eastAsia="tr-TR"/>
        </w:rPr>
        <w:t xml:space="preserve">ve </w:t>
      </w:r>
      <w:proofErr w:type="spellStart"/>
      <w:r w:rsidRPr="00B8210B">
        <w:rPr>
          <w:rFonts w:eastAsia="Times New Roman" w:cs="Times New Roman"/>
          <w:szCs w:val="24"/>
          <w:lang w:eastAsia="tr-TR"/>
        </w:rPr>
        <w:t>Mo</w:t>
      </w:r>
      <w:proofErr w:type="spellEnd"/>
      <w:r>
        <w:rPr>
          <w:rFonts w:eastAsia="Times New Roman" w:cs="Times New Roman"/>
          <w:szCs w:val="24"/>
          <w:lang w:eastAsia="tr-TR"/>
        </w:rPr>
        <w:t xml:space="preserve"> </w:t>
      </w:r>
      <w:r w:rsidRPr="00B8210B">
        <w:rPr>
          <w:rFonts w:eastAsia="Times New Roman" w:cs="Times New Roman"/>
          <w:szCs w:val="24"/>
          <w:lang w:eastAsia="tr-TR"/>
        </w:rPr>
        <w:t>ilavesi ile arttırılabilir.</w:t>
      </w:r>
      <w:r>
        <w:rPr>
          <w:rFonts w:eastAsia="Times New Roman" w:cs="Times New Roman"/>
          <w:szCs w:val="24"/>
          <w:lang w:eastAsia="tr-TR"/>
        </w:rPr>
        <w:t xml:space="preserve"> </w:t>
      </w:r>
      <w:r w:rsidRPr="00B8210B">
        <w:rPr>
          <w:rFonts w:eastAsia="Times New Roman" w:cs="Times New Roman"/>
          <w:szCs w:val="24"/>
          <w:lang w:eastAsia="tr-TR"/>
        </w:rPr>
        <w:t xml:space="preserve">Ayrıca yüksek mukavemet ve </w:t>
      </w:r>
      <w:proofErr w:type="spellStart"/>
      <w:r w:rsidRPr="00B8210B">
        <w:rPr>
          <w:rFonts w:eastAsia="Times New Roman" w:cs="Times New Roman"/>
          <w:szCs w:val="24"/>
          <w:lang w:eastAsia="tr-TR"/>
        </w:rPr>
        <w:t>süneklik</w:t>
      </w:r>
      <w:proofErr w:type="spellEnd"/>
      <w:r>
        <w:rPr>
          <w:rFonts w:eastAsia="Times New Roman" w:cs="Times New Roman"/>
          <w:szCs w:val="24"/>
          <w:lang w:eastAsia="tr-TR"/>
        </w:rPr>
        <w:t xml:space="preserve"> de gösterirler. </w:t>
      </w:r>
      <w:r w:rsidRPr="00B8210B">
        <w:rPr>
          <w:rFonts w:cs="Times New Roman"/>
          <w:szCs w:val="24"/>
        </w:rPr>
        <w:t>Paslanmaz çelikler karbon miktarı arttıkça korozyon direnci düştüğünden genel o</w:t>
      </w:r>
      <w:r>
        <w:rPr>
          <w:rFonts w:cs="Times New Roman"/>
          <w:szCs w:val="24"/>
        </w:rPr>
        <w:t xml:space="preserve">larak daha az karbon içerirler. </w:t>
      </w:r>
      <w:r w:rsidRPr="00B8210B">
        <w:rPr>
          <w:rFonts w:cs="Times New Roman"/>
          <w:szCs w:val="24"/>
        </w:rPr>
        <w:t>Karbon krom ile reaksiyona girer ve karbür oluşturur. Böylece koruyucu oksit filmini oluşturan etkin Cr miktarı düştüğünden korozyon direnci de düşmüş olur</w:t>
      </w:r>
      <w:r>
        <w:rPr>
          <w:rFonts w:cs="Times New Roman"/>
          <w:szCs w:val="24"/>
        </w:rPr>
        <w:t>.</w:t>
      </w:r>
    </w:p>
    <w:p w:rsidR="00C66171" w:rsidRDefault="00C66171" w:rsidP="00C66171">
      <w:pPr>
        <w:pBdr>
          <w:top w:val="nil"/>
          <w:left w:val="nil"/>
          <w:bottom w:val="nil"/>
          <w:right w:val="nil"/>
          <w:between w:val="nil"/>
          <w:bar w:val="nil"/>
        </w:pBdr>
        <w:spacing w:after="0" w:line="240" w:lineRule="auto"/>
        <w:jc w:val="both"/>
        <w:rPr>
          <w:rFonts w:cs="Times New Roman"/>
          <w:b/>
          <w:szCs w:val="24"/>
        </w:rPr>
      </w:pPr>
    </w:p>
    <w:p w:rsidR="00C66171" w:rsidRDefault="00C66171" w:rsidP="00C66171">
      <w:pPr>
        <w:pBdr>
          <w:top w:val="nil"/>
          <w:left w:val="nil"/>
          <w:bottom w:val="nil"/>
          <w:right w:val="nil"/>
          <w:between w:val="nil"/>
          <w:bar w:val="nil"/>
        </w:pBdr>
        <w:spacing w:after="0" w:line="240" w:lineRule="auto"/>
        <w:jc w:val="center"/>
        <w:rPr>
          <w:rFonts w:cs="Times New Roman"/>
          <w:b/>
          <w:szCs w:val="24"/>
        </w:rPr>
      </w:pPr>
      <w:r>
        <w:rPr>
          <w:noProof/>
          <w:lang w:eastAsia="tr-TR"/>
        </w:rPr>
        <w:drawing>
          <wp:inline distT="0" distB="0" distL="0" distR="0" wp14:anchorId="15098054" wp14:editId="288CDC5A">
            <wp:extent cx="4607611" cy="1819275"/>
            <wp:effectExtent l="0" t="0" r="254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13997" cy="1821796"/>
                    </a:xfrm>
                    <a:prstGeom prst="rect">
                      <a:avLst/>
                    </a:prstGeom>
                  </pic:spPr>
                </pic:pic>
              </a:graphicData>
            </a:graphic>
          </wp:inline>
        </w:drawing>
      </w:r>
    </w:p>
    <w:p w:rsidR="00C66171" w:rsidRDefault="00C66171" w:rsidP="00C66171">
      <w:pPr>
        <w:pBdr>
          <w:top w:val="nil"/>
          <w:left w:val="nil"/>
          <w:bottom w:val="nil"/>
          <w:right w:val="nil"/>
          <w:between w:val="nil"/>
          <w:bar w:val="nil"/>
        </w:pBdr>
        <w:spacing w:after="0" w:line="240" w:lineRule="auto"/>
        <w:jc w:val="center"/>
        <w:rPr>
          <w:rFonts w:cs="Times New Roman"/>
          <w:b/>
          <w:szCs w:val="24"/>
        </w:rPr>
      </w:pPr>
      <w:r>
        <w:rPr>
          <w:rFonts w:cs="Times New Roman"/>
          <w:b/>
          <w:szCs w:val="24"/>
        </w:rPr>
        <w:t xml:space="preserve">Şekil 3. </w:t>
      </w:r>
      <w:r w:rsidRPr="00713DCB">
        <w:rPr>
          <w:rFonts w:cs="Times New Roman"/>
          <w:szCs w:val="24"/>
        </w:rPr>
        <w:t>Paslanmaz çeliğin korozyon direnci bakımından kendini onarma özelliği.</w:t>
      </w:r>
    </w:p>
    <w:p w:rsidR="00C66171" w:rsidRDefault="00C66171" w:rsidP="00C66171">
      <w:pPr>
        <w:pBdr>
          <w:top w:val="nil"/>
          <w:left w:val="nil"/>
          <w:bottom w:val="nil"/>
          <w:right w:val="nil"/>
          <w:between w:val="nil"/>
          <w:bar w:val="nil"/>
        </w:pBdr>
        <w:spacing w:after="0" w:line="240" w:lineRule="auto"/>
        <w:jc w:val="center"/>
        <w:rPr>
          <w:rFonts w:cs="Times New Roman"/>
          <w:b/>
          <w:szCs w:val="24"/>
        </w:rPr>
      </w:pPr>
    </w:p>
    <w:p w:rsidR="00C66171" w:rsidRDefault="00C66171" w:rsidP="00C66171">
      <w:pPr>
        <w:pBdr>
          <w:top w:val="nil"/>
          <w:left w:val="nil"/>
          <w:bottom w:val="nil"/>
          <w:right w:val="nil"/>
          <w:between w:val="nil"/>
          <w:bar w:val="nil"/>
        </w:pBdr>
        <w:spacing w:after="0" w:line="240" w:lineRule="auto"/>
        <w:jc w:val="both"/>
        <w:rPr>
          <w:rFonts w:cs="Times New Roman"/>
          <w:b/>
          <w:szCs w:val="24"/>
        </w:rPr>
      </w:pPr>
      <w:r w:rsidRPr="00875C87">
        <w:rPr>
          <w:rFonts w:cs="Times New Roman"/>
          <w:szCs w:val="24"/>
        </w:rPr>
        <w:t xml:space="preserve">Paslanmaz çeliğin yüzeyi, eşsiz bir kendini onarma özelliğine sahiptir. Şeffaf olan pasif tabaka, yeterli oksijenin sağlanması halinde, kendi kendini yeniler. Paslanmaz çelikler ancak bu durumda korozyona karşı dayanıklılık içerir ve yüzeylerinin başka bir madde ile kaplanmasına ve korozyona dayanıklı olması için diğer koruyucu sistemlerle donatılmasına gerek kalmaz. Paslanmaz çeliğin metalik parlak yüzeyi, uygun ortam sağlandığı takdirde, yani yeterli oksijen ve zengin krom </w:t>
      </w:r>
      <w:proofErr w:type="spellStart"/>
      <w:r w:rsidRPr="00875C87">
        <w:rPr>
          <w:rFonts w:cs="Times New Roman"/>
          <w:szCs w:val="24"/>
        </w:rPr>
        <w:t>oksidasyonu</w:t>
      </w:r>
      <w:proofErr w:type="spellEnd"/>
      <w:r w:rsidRPr="00875C87">
        <w:rPr>
          <w:rFonts w:cs="Times New Roman"/>
          <w:szCs w:val="24"/>
        </w:rPr>
        <w:t xml:space="preserve"> ile kendi kendini </w:t>
      </w:r>
      <w:proofErr w:type="spellStart"/>
      <w:r w:rsidRPr="00875C87">
        <w:rPr>
          <w:rFonts w:cs="Times New Roman"/>
          <w:szCs w:val="24"/>
        </w:rPr>
        <w:t>pasifize</w:t>
      </w:r>
      <w:proofErr w:type="spellEnd"/>
      <w:r w:rsidRPr="00875C87">
        <w:rPr>
          <w:rFonts w:cs="Times New Roman"/>
          <w:szCs w:val="24"/>
        </w:rPr>
        <w:t xml:space="preserve"> eder. Bu reaksiyon, yüzeyle yeterli oksijenin teması neticesinde çok çabuk ve otomatik olarak gerçekleşir. Zamanla bu tabaka kendiliğinden kalınlaşır. Doğal çevre ortamında, örneğin hava veya havalandırılmış su ile temas eden paslanmaz çelik sürekli olarak korozyona karşı dayanıklılık içeren bir yüzey oluşturur. Böyle bir yüzeyin korozyona karşı dayanıklılığı, mekanik yaralanma (örneğin mekanik işlem nedeniyle oluşan çizikler) olması durumunda bile süreklidir. Kendini yeniden yaratan ve korozyona karşı dayanıklılığı sağlayan malzemenin içyapısındaki mevcut mekanizmadır. Kendini </w:t>
      </w:r>
      <w:proofErr w:type="spellStart"/>
      <w:r w:rsidRPr="00875C87">
        <w:rPr>
          <w:rFonts w:cs="Times New Roman"/>
          <w:szCs w:val="24"/>
        </w:rPr>
        <w:t>pasifize</w:t>
      </w:r>
      <w:proofErr w:type="spellEnd"/>
      <w:r w:rsidRPr="00875C87">
        <w:rPr>
          <w:rFonts w:cs="Times New Roman"/>
          <w:szCs w:val="24"/>
        </w:rPr>
        <w:t xml:space="preserve"> etmek için her şeyden önce paslanmaz çeliğin içeriği krom elementi temel unsurdur. </w:t>
      </w:r>
      <w:proofErr w:type="spellStart"/>
      <w:r w:rsidRPr="00875C87">
        <w:rPr>
          <w:rFonts w:cs="Times New Roman"/>
          <w:szCs w:val="24"/>
        </w:rPr>
        <w:t>Alaşımsız</w:t>
      </w:r>
      <w:proofErr w:type="spellEnd"/>
      <w:r w:rsidRPr="00875C87">
        <w:rPr>
          <w:rFonts w:cs="Times New Roman"/>
          <w:szCs w:val="24"/>
        </w:rPr>
        <w:t xml:space="preserve"> ve düşük alaşımlı çeliklerle paslanmaz çelik arasındaki fark, kütle yüzdesi olarak 10,5 kroma sahip olmasıdır. Karbon oranı ise %1,2’ </w:t>
      </w:r>
      <w:proofErr w:type="spellStart"/>
      <w:r w:rsidRPr="00875C87">
        <w:rPr>
          <w:rFonts w:cs="Times New Roman"/>
          <w:szCs w:val="24"/>
        </w:rPr>
        <w:t>yi</w:t>
      </w:r>
      <w:proofErr w:type="spellEnd"/>
      <w:r w:rsidRPr="00875C87">
        <w:rPr>
          <w:rFonts w:cs="Times New Roman"/>
          <w:szCs w:val="24"/>
        </w:rPr>
        <w:t xml:space="preserve"> geçmemelidir. Bu iki özellik paslanmaz çeliğin EN 10088-1 normuna göre tanımlanmasıdır. Korozyona karşı dayanıklılığı arttıran unsurlar, nikel, molibden, azot ve titanyum elementlerinin alaşıma katılmasıdır. Böylece paslanmaz çeliğin çok geniş bir alanda ve ortamda kullanılması söz konusudur. Bütün bu özelliklere ek olarak, şekillendirilme kolaylığı yanında mukavemeti ve yüksek ısı ortamına dayanıklılığı hedef seçildiğinde bu alaşım elementlerinin ne kadar olumlu katkı yaptığı daha iyi anlaşılır. Sürekli korozyona mukavemet isteniyorsa, etken olan ortama uygun malzeme kalitesinin seçilmesi, </w:t>
      </w:r>
      <w:proofErr w:type="gramStart"/>
      <w:r w:rsidRPr="00875C87">
        <w:rPr>
          <w:rFonts w:cs="Times New Roman"/>
          <w:szCs w:val="24"/>
        </w:rPr>
        <w:t>konstrüksiyonun</w:t>
      </w:r>
      <w:proofErr w:type="gramEnd"/>
      <w:r w:rsidRPr="00875C87">
        <w:rPr>
          <w:rFonts w:cs="Times New Roman"/>
          <w:szCs w:val="24"/>
        </w:rPr>
        <w:t xml:space="preserve"> uzman teknik bir kadro tarafından gerçekleştirilmesi ve yapımı şarttır. Aksi takdirde, bazı hallerde pasif tabakanın bozulması ve tekrar kendini yenileyememesi söz konusu olabilir. Yüzey aktif bir duruma gelebilir ve korozyona uğrar. Paslanmaz çelik yüzeylerinin aktif duruma geldiği bölgelere oksijen akışı ve teması kesilmiş demektir. Buna örnek olarak mekanik yöntemle birleştirilmiş ek yerleri, ulaşılamayan köşeler veya hatalı kaynak işleminin yapıldığı bölgeler gösterilebilir. Sonuçta bu bölgelerde yerel olarak delici ve çatlak korozyonları meydana gelebilir.</w:t>
      </w:r>
    </w:p>
    <w:p w:rsidR="00C66171" w:rsidRDefault="00C66171" w:rsidP="00C66171">
      <w:pPr>
        <w:pBdr>
          <w:top w:val="nil"/>
          <w:left w:val="nil"/>
          <w:bottom w:val="nil"/>
          <w:right w:val="nil"/>
          <w:between w:val="nil"/>
          <w:bar w:val="nil"/>
        </w:pBdr>
        <w:spacing w:after="0" w:line="240" w:lineRule="auto"/>
        <w:jc w:val="center"/>
        <w:rPr>
          <w:rFonts w:cs="Times New Roman"/>
          <w:b/>
          <w:szCs w:val="24"/>
        </w:rPr>
      </w:pPr>
    </w:p>
    <w:p w:rsidR="00C66171" w:rsidRPr="00B8210B" w:rsidRDefault="00C66171" w:rsidP="00C66171">
      <w:pPr>
        <w:pBdr>
          <w:top w:val="nil"/>
          <w:left w:val="nil"/>
          <w:bottom w:val="nil"/>
          <w:right w:val="nil"/>
          <w:between w:val="nil"/>
          <w:bar w:val="nil"/>
        </w:pBdr>
        <w:spacing w:after="0" w:line="240" w:lineRule="auto"/>
        <w:jc w:val="both"/>
        <w:rPr>
          <w:rFonts w:cs="Times New Roman"/>
          <w:b/>
          <w:szCs w:val="24"/>
        </w:rPr>
      </w:pPr>
      <w:r w:rsidRPr="00B8210B">
        <w:rPr>
          <w:rFonts w:cs="Times New Roman"/>
          <w:szCs w:val="24"/>
        </w:rPr>
        <w:t>Tavlama</w:t>
      </w:r>
      <w:r>
        <w:rPr>
          <w:rFonts w:cs="Times New Roman"/>
          <w:szCs w:val="24"/>
        </w:rPr>
        <w:t xml:space="preserve"> </w:t>
      </w:r>
      <w:r w:rsidRPr="00B8210B">
        <w:rPr>
          <w:rFonts w:cs="Times New Roman"/>
          <w:szCs w:val="24"/>
        </w:rPr>
        <w:t>işleminde</w:t>
      </w:r>
      <w:r>
        <w:rPr>
          <w:rFonts w:cs="Times New Roman"/>
          <w:szCs w:val="24"/>
        </w:rPr>
        <w:t xml:space="preserve"> </w:t>
      </w:r>
      <w:r w:rsidRPr="00B8210B">
        <w:rPr>
          <w:rFonts w:cs="Times New Roman"/>
          <w:szCs w:val="24"/>
        </w:rPr>
        <w:t>kullanılan</w:t>
      </w:r>
      <w:r>
        <w:rPr>
          <w:rFonts w:cs="Times New Roman"/>
          <w:szCs w:val="24"/>
        </w:rPr>
        <w:t xml:space="preserve"> </w:t>
      </w:r>
      <w:r w:rsidRPr="00B8210B">
        <w:rPr>
          <w:rFonts w:cs="Times New Roman"/>
          <w:szCs w:val="24"/>
        </w:rPr>
        <w:t>fırında</w:t>
      </w:r>
      <w:r>
        <w:rPr>
          <w:rFonts w:cs="Times New Roman"/>
          <w:szCs w:val="24"/>
        </w:rPr>
        <w:t xml:space="preserve"> </w:t>
      </w:r>
      <w:r w:rsidRPr="00B8210B">
        <w:rPr>
          <w:rFonts w:cs="Times New Roman"/>
          <w:szCs w:val="24"/>
        </w:rPr>
        <w:t>bulunan</w:t>
      </w:r>
      <w:r>
        <w:rPr>
          <w:rFonts w:cs="Times New Roman"/>
          <w:szCs w:val="24"/>
        </w:rPr>
        <w:t xml:space="preserve"> </w:t>
      </w:r>
      <w:r w:rsidRPr="00B8210B">
        <w:rPr>
          <w:rFonts w:cs="Times New Roman"/>
          <w:szCs w:val="24"/>
        </w:rPr>
        <w:t>oksijen</w:t>
      </w:r>
      <w:r>
        <w:rPr>
          <w:rFonts w:cs="Times New Roman"/>
          <w:szCs w:val="24"/>
        </w:rPr>
        <w:t xml:space="preserve"> </w:t>
      </w:r>
      <w:r w:rsidRPr="00B8210B">
        <w:rPr>
          <w:rFonts w:cs="Times New Roman"/>
          <w:szCs w:val="24"/>
        </w:rPr>
        <w:t>ve</w:t>
      </w:r>
      <w:r>
        <w:rPr>
          <w:rFonts w:cs="Times New Roman"/>
          <w:szCs w:val="24"/>
        </w:rPr>
        <w:t xml:space="preserve"> </w:t>
      </w:r>
      <w:r w:rsidRPr="00B8210B">
        <w:rPr>
          <w:rFonts w:cs="Times New Roman"/>
          <w:szCs w:val="24"/>
        </w:rPr>
        <w:t>nem</w:t>
      </w:r>
      <w:r>
        <w:rPr>
          <w:rFonts w:cs="Times New Roman"/>
          <w:szCs w:val="24"/>
        </w:rPr>
        <w:t xml:space="preserve"> </w:t>
      </w:r>
      <w:r w:rsidRPr="00B8210B">
        <w:rPr>
          <w:rFonts w:cs="Times New Roman"/>
          <w:szCs w:val="24"/>
        </w:rPr>
        <w:t>nedeniyle</w:t>
      </w:r>
      <w:r>
        <w:rPr>
          <w:rFonts w:cs="Times New Roman"/>
          <w:szCs w:val="24"/>
        </w:rPr>
        <w:t xml:space="preserve"> </w:t>
      </w:r>
      <w:r w:rsidRPr="00B8210B">
        <w:rPr>
          <w:rFonts w:cs="Times New Roman"/>
          <w:szCs w:val="24"/>
        </w:rPr>
        <w:t>çelik</w:t>
      </w:r>
      <w:r>
        <w:rPr>
          <w:rFonts w:cs="Times New Roman"/>
          <w:szCs w:val="24"/>
        </w:rPr>
        <w:t xml:space="preserve"> </w:t>
      </w:r>
      <w:r w:rsidRPr="00B8210B">
        <w:rPr>
          <w:rFonts w:cs="Times New Roman"/>
          <w:szCs w:val="24"/>
        </w:rPr>
        <w:t>parça</w:t>
      </w:r>
      <w:r>
        <w:rPr>
          <w:rFonts w:cs="Times New Roman"/>
          <w:szCs w:val="24"/>
        </w:rPr>
        <w:t xml:space="preserve"> </w:t>
      </w:r>
      <w:r w:rsidRPr="00B8210B">
        <w:rPr>
          <w:rFonts w:cs="Times New Roman"/>
          <w:szCs w:val="24"/>
        </w:rPr>
        <w:t>oksitlenirse,</w:t>
      </w:r>
      <w:r>
        <w:rPr>
          <w:rFonts w:cs="Times New Roman"/>
          <w:szCs w:val="24"/>
        </w:rPr>
        <w:t xml:space="preserve"> </w:t>
      </w:r>
      <w:r w:rsidRPr="00B8210B">
        <w:rPr>
          <w:rFonts w:cs="Times New Roman"/>
          <w:szCs w:val="24"/>
        </w:rPr>
        <w:t>yüzeyinde</w:t>
      </w:r>
      <w:r>
        <w:rPr>
          <w:rFonts w:cs="Times New Roman"/>
          <w:szCs w:val="24"/>
        </w:rPr>
        <w:t xml:space="preserve"> </w:t>
      </w:r>
      <w:proofErr w:type="spellStart"/>
      <w:r w:rsidRPr="00B8210B">
        <w:rPr>
          <w:rFonts w:cs="Times New Roman"/>
          <w:szCs w:val="24"/>
        </w:rPr>
        <w:t>tufal</w:t>
      </w:r>
      <w:proofErr w:type="spellEnd"/>
      <w:r>
        <w:rPr>
          <w:rFonts w:cs="Times New Roman"/>
          <w:szCs w:val="24"/>
        </w:rPr>
        <w:t xml:space="preserve"> </w:t>
      </w:r>
      <w:r w:rsidRPr="00B8210B">
        <w:rPr>
          <w:rFonts w:cs="Times New Roman"/>
          <w:szCs w:val="24"/>
        </w:rPr>
        <w:t>adı</w:t>
      </w:r>
      <w:r>
        <w:rPr>
          <w:rFonts w:cs="Times New Roman"/>
          <w:szCs w:val="24"/>
        </w:rPr>
        <w:t xml:space="preserve"> </w:t>
      </w:r>
      <w:r w:rsidRPr="00B8210B">
        <w:rPr>
          <w:rFonts w:cs="Times New Roman"/>
          <w:szCs w:val="24"/>
        </w:rPr>
        <w:t>verilen</w:t>
      </w:r>
      <w:r>
        <w:rPr>
          <w:rFonts w:cs="Times New Roman"/>
          <w:szCs w:val="24"/>
        </w:rPr>
        <w:t xml:space="preserve"> </w:t>
      </w:r>
      <w:r w:rsidRPr="00B8210B">
        <w:rPr>
          <w:rFonts w:cs="Times New Roman"/>
          <w:szCs w:val="24"/>
        </w:rPr>
        <w:t>kalın</w:t>
      </w:r>
      <w:r>
        <w:rPr>
          <w:rFonts w:cs="Times New Roman"/>
          <w:szCs w:val="24"/>
        </w:rPr>
        <w:t xml:space="preserve"> </w:t>
      </w:r>
      <w:r w:rsidRPr="00B8210B">
        <w:rPr>
          <w:rFonts w:cs="Times New Roman"/>
          <w:szCs w:val="24"/>
        </w:rPr>
        <w:t>bir</w:t>
      </w:r>
      <w:r>
        <w:rPr>
          <w:rFonts w:cs="Times New Roman"/>
          <w:szCs w:val="24"/>
        </w:rPr>
        <w:t xml:space="preserve"> </w:t>
      </w:r>
      <w:r w:rsidRPr="00B8210B">
        <w:rPr>
          <w:rFonts w:cs="Times New Roman"/>
          <w:szCs w:val="24"/>
        </w:rPr>
        <w:t>demir</w:t>
      </w:r>
      <w:r>
        <w:rPr>
          <w:rFonts w:cs="Times New Roman"/>
          <w:szCs w:val="24"/>
        </w:rPr>
        <w:t xml:space="preserve"> </w:t>
      </w:r>
      <w:r w:rsidRPr="00B8210B">
        <w:rPr>
          <w:rStyle w:val="highlight"/>
          <w:rFonts w:cs="Times New Roman"/>
          <w:szCs w:val="24"/>
        </w:rPr>
        <w:t>oksit</w:t>
      </w:r>
      <w:r>
        <w:rPr>
          <w:rStyle w:val="highlight"/>
          <w:rFonts w:cs="Times New Roman"/>
          <w:szCs w:val="24"/>
        </w:rPr>
        <w:t xml:space="preserve"> </w:t>
      </w:r>
      <w:r w:rsidRPr="00B8210B">
        <w:rPr>
          <w:rFonts w:cs="Times New Roman"/>
          <w:szCs w:val="24"/>
        </w:rPr>
        <w:t>tabakası</w:t>
      </w:r>
      <w:r>
        <w:rPr>
          <w:rFonts w:cs="Times New Roman"/>
          <w:szCs w:val="24"/>
        </w:rPr>
        <w:t xml:space="preserve"> oluşur. </w:t>
      </w:r>
      <w:r w:rsidRPr="00B8210B">
        <w:rPr>
          <w:rFonts w:cs="Times New Roman"/>
          <w:szCs w:val="24"/>
        </w:rPr>
        <w:t>Bu</w:t>
      </w:r>
      <w:r>
        <w:rPr>
          <w:rFonts w:cs="Times New Roman"/>
          <w:szCs w:val="24"/>
        </w:rPr>
        <w:t xml:space="preserve"> </w:t>
      </w:r>
      <w:r w:rsidRPr="00B8210B">
        <w:rPr>
          <w:rFonts w:cs="Times New Roman"/>
          <w:szCs w:val="24"/>
        </w:rPr>
        <w:t>oksit</w:t>
      </w:r>
      <w:r>
        <w:rPr>
          <w:rFonts w:cs="Times New Roman"/>
          <w:szCs w:val="24"/>
        </w:rPr>
        <w:t xml:space="preserve"> </w:t>
      </w:r>
      <w:r w:rsidRPr="00B8210B">
        <w:rPr>
          <w:rFonts w:cs="Times New Roman"/>
          <w:szCs w:val="24"/>
        </w:rPr>
        <w:t>tabakası</w:t>
      </w:r>
      <w:r>
        <w:rPr>
          <w:rFonts w:cs="Times New Roman"/>
          <w:szCs w:val="24"/>
        </w:rPr>
        <w:t xml:space="preserve"> </w:t>
      </w:r>
      <w:r w:rsidRPr="00B8210B">
        <w:rPr>
          <w:rFonts w:cs="Times New Roman"/>
          <w:szCs w:val="24"/>
        </w:rPr>
        <w:t>yalıtkan</w:t>
      </w:r>
      <w:r>
        <w:rPr>
          <w:rFonts w:cs="Times New Roman"/>
          <w:szCs w:val="24"/>
        </w:rPr>
        <w:t xml:space="preserve"> </w:t>
      </w:r>
      <w:r w:rsidRPr="00B8210B">
        <w:rPr>
          <w:rFonts w:cs="Times New Roman"/>
          <w:szCs w:val="24"/>
        </w:rPr>
        <w:t>gibi</w:t>
      </w:r>
      <w:r>
        <w:rPr>
          <w:rFonts w:cs="Times New Roman"/>
          <w:szCs w:val="24"/>
        </w:rPr>
        <w:t xml:space="preserve"> </w:t>
      </w:r>
      <w:r w:rsidRPr="00B8210B">
        <w:rPr>
          <w:rFonts w:cs="Times New Roman"/>
          <w:szCs w:val="24"/>
        </w:rPr>
        <w:t>davranarak,</w:t>
      </w:r>
      <w:r>
        <w:rPr>
          <w:rFonts w:cs="Times New Roman"/>
          <w:szCs w:val="24"/>
        </w:rPr>
        <w:t xml:space="preserve"> </w:t>
      </w:r>
      <w:r w:rsidRPr="00B8210B">
        <w:rPr>
          <w:rFonts w:cs="Times New Roman"/>
          <w:szCs w:val="24"/>
        </w:rPr>
        <w:t>su</w:t>
      </w:r>
      <w:r>
        <w:rPr>
          <w:rFonts w:cs="Times New Roman"/>
          <w:szCs w:val="24"/>
        </w:rPr>
        <w:t xml:space="preserve"> </w:t>
      </w:r>
      <w:r w:rsidRPr="00B8210B">
        <w:rPr>
          <w:rFonts w:cs="Times New Roman"/>
          <w:szCs w:val="24"/>
        </w:rPr>
        <w:t>verme</w:t>
      </w:r>
      <w:r>
        <w:rPr>
          <w:rFonts w:cs="Times New Roman"/>
          <w:szCs w:val="24"/>
        </w:rPr>
        <w:t xml:space="preserve"> </w:t>
      </w:r>
      <w:r w:rsidRPr="00B8210B">
        <w:rPr>
          <w:rFonts w:cs="Times New Roman"/>
          <w:szCs w:val="24"/>
        </w:rPr>
        <w:t>işlemi</w:t>
      </w:r>
      <w:r>
        <w:rPr>
          <w:rFonts w:cs="Times New Roman"/>
          <w:szCs w:val="24"/>
        </w:rPr>
        <w:t xml:space="preserve"> </w:t>
      </w:r>
      <w:r w:rsidRPr="00B8210B">
        <w:rPr>
          <w:rFonts w:cs="Times New Roman"/>
          <w:szCs w:val="24"/>
        </w:rPr>
        <w:t>sırasında</w:t>
      </w:r>
      <w:r>
        <w:rPr>
          <w:rFonts w:cs="Times New Roman"/>
          <w:szCs w:val="24"/>
        </w:rPr>
        <w:t xml:space="preserve"> </w:t>
      </w:r>
      <w:r w:rsidRPr="00B8210B">
        <w:rPr>
          <w:rFonts w:cs="Times New Roman"/>
          <w:szCs w:val="24"/>
        </w:rPr>
        <w:t>çelik</w:t>
      </w:r>
      <w:r>
        <w:rPr>
          <w:rFonts w:cs="Times New Roman"/>
          <w:szCs w:val="24"/>
        </w:rPr>
        <w:t xml:space="preserve"> </w:t>
      </w:r>
      <w:r w:rsidRPr="00B8210B">
        <w:rPr>
          <w:rFonts w:cs="Times New Roman"/>
          <w:szCs w:val="24"/>
        </w:rPr>
        <w:t>parçadan</w:t>
      </w:r>
      <w:r>
        <w:rPr>
          <w:rFonts w:cs="Times New Roman"/>
          <w:szCs w:val="24"/>
        </w:rPr>
        <w:t xml:space="preserve"> </w:t>
      </w:r>
      <w:r w:rsidRPr="00B8210B">
        <w:rPr>
          <w:rFonts w:cs="Times New Roman"/>
          <w:szCs w:val="24"/>
        </w:rPr>
        <w:t>su</w:t>
      </w:r>
      <w:r>
        <w:rPr>
          <w:rFonts w:cs="Times New Roman"/>
          <w:szCs w:val="24"/>
        </w:rPr>
        <w:t xml:space="preserve"> </w:t>
      </w:r>
      <w:r w:rsidRPr="00B8210B">
        <w:rPr>
          <w:rFonts w:cs="Times New Roman"/>
          <w:szCs w:val="24"/>
        </w:rPr>
        <w:t>verme</w:t>
      </w:r>
      <w:r>
        <w:rPr>
          <w:rFonts w:cs="Times New Roman"/>
          <w:szCs w:val="24"/>
        </w:rPr>
        <w:t xml:space="preserve"> </w:t>
      </w:r>
      <w:r w:rsidRPr="00B8210B">
        <w:rPr>
          <w:rFonts w:cs="Times New Roman"/>
          <w:szCs w:val="24"/>
        </w:rPr>
        <w:t>ortamına</w:t>
      </w:r>
      <w:r>
        <w:rPr>
          <w:rFonts w:cs="Times New Roman"/>
          <w:szCs w:val="24"/>
        </w:rPr>
        <w:t xml:space="preserve"> </w:t>
      </w:r>
      <w:r w:rsidRPr="00B8210B">
        <w:rPr>
          <w:rFonts w:cs="Times New Roman"/>
          <w:szCs w:val="24"/>
        </w:rPr>
        <w:t>doğru</w:t>
      </w:r>
      <w:r>
        <w:rPr>
          <w:rFonts w:cs="Times New Roman"/>
          <w:szCs w:val="24"/>
        </w:rPr>
        <w:t xml:space="preserve"> </w:t>
      </w:r>
      <w:r w:rsidRPr="00B8210B">
        <w:rPr>
          <w:rFonts w:cs="Times New Roman"/>
          <w:szCs w:val="24"/>
        </w:rPr>
        <w:t>olan</w:t>
      </w:r>
      <w:r>
        <w:rPr>
          <w:rFonts w:cs="Times New Roman"/>
          <w:szCs w:val="24"/>
        </w:rPr>
        <w:t xml:space="preserve"> </w:t>
      </w:r>
      <w:r w:rsidRPr="00B8210B">
        <w:rPr>
          <w:rFonts w:cs="Times New Roman"/>
          <w:szCs w:val="24"/>
        </w:rPr>
        <w:t>ısı</w:t>
      </w:r>
      <w:r>
        <w:rPr>
          <w:rFonts w:cs="Times New Roman"/>
          <w:szCs w:val="24"/>
        </w:rPr>
        <w:t xml:space="preserve"> </w:t>
      </w:r>
      <w:r w:rsidRPr="00B8210B">
        <w:rPr>
          <w:rFonts w:cs="Times New Roman"/>
          <w:szCs w:val="24"/>
        </w:rPr>
        <w:t>akımını</w:t>
      </w:r>
      <w:r>
        <w:rPr>
          <w:rFonts w:cs="Times New Roman"/>
          <w:szCs w:val="24"/>
        </w:rPr>
        <w:t xml:space="preserve"> geciktirir. </w:t>
      </w:r>
      <w:r w:rsidRPr="00B8210B">
        <w:rPr>
          <w:rFonts w:cs="Times New Roman"/>
          <w:szCs w:val="24"/>
        </w:rPr>
        <w:t>Böylece,</w:t>
      </w:r>
      <w:r>
        <w:rPr>
          <w:rFonts w:cs="Times New Roman"/>
          <w:szCs w:val="24"/>
        </w:rPr>
        <w:t xml:space="preserve"> </w:t>
      </w:r>
      <w:r w:rsidRPr="00B8210B">
        <w:rPr>
          <w:rFonts w:cs="Times New Roman"/>
          <w:szCs w:val="24"/>
        </w:rPr>
        <w:t>bazı</w:t>
      </w:r>
      <w:r>
        <w:rPr>
          <w:rFonts w:cs="Times New Roman"/>
          <w:szCs w:val="24"/>
        </w:rPr>
        <w:t xml:space="preserve"> </w:t>
      </w:r>
      <w:r w:rsidRPr="00B8210B">
        <w:rPr>
          <w:rFonts w:cs="Times New Roman"/>
          <w:szCs w:val="24"/>
        </w:rPr>
        <w:t>durumlarda</w:t>
      </w:r>
      <w:r>
        <w:rPr>
          <w:rFonts w:cs="Times New Roman"/>
          <w:szCs w:val="24"/>
        </w:rPr>
        <w:t xml:space="preserve"> </w:t>
      </w:r>
      <w:r w:rsidRPr="00B8210B">
        <w:rPr>
          <w:rFonts w:cs="Times New Roman"/>
          <w:szCs w:val="24"/>
        </w:rPr>
        <w:t>gerçek</w:t>
      </w:r>
      <w:r>
        <w:rPr>
          <w:rFonts w:cs="Times New Roman"/>
          <w:szCs w:val="24"/>
        </w:rPr>
        <w:t xml:space="preserve"> </w:t>
      </w:r>
      <w:r w:rsidRPr="00B8210B">
        <w:rPr>
          <w:rFonts w:cs="Times New Roman"/>
          <w:szCs w:val="24"/>
        </w:rPr>
        <w:t>soğuma</w:t>
      </w:r>
      <w:r>
        <w:rPr>
          <w:rFonts w:cs="Times New Roman"/>
          <w:szCs w:val="24"/>
        </w:rPr>
        <w:t xml:space="preserve"> </w:t>
      </w:r>
      <w:r w:rsidRPr="00B8210B">
        <w:rPr>
          <w:rFonts w:cs="Times New Roman"/>
          <w:szCs w:val="24"/>
        </w:rPr>
        <w:t>hızı</w:t>
      </w:r>
      <w:r>
        <w:rPr>
          <w:rFonts w:cs="Times New Roman"/>
          <w:szCs w:val="24"/>
        </w:rPr>
        <w:t xml:space="preserve"> </w:t>
      </w:r>
      <w:r w:rsidRPr="00B8210B">
        <w:rPr>
          <w:rFonts w:cs="Times New Roman"/>
          <w:szCs w:val="24"/>
        </w:rPr>
        <w:t>kritik</w:t>
      </w:r>
      <w:r>
        <w:rPr>
          <w:rFonts w:cs="Times New Roman"/>
          <w:szCs w:val="24"/>
        </w:rPr>
        <w:t xml:space="preserve"> </w:t>
      </w:r>
      <w:r w:rsidRPr="00B8210B">
        <w:rPr>
          <w:rFonts w:cs="Times New Roman"/>
          <w:szCs w:val="24"/>
        </w:rPr>
        <w:t>soğuma</w:t>
      </w:r>
      <w:r>
        <w:rPr>
          <w:rFonts w:cs="Times New Roman"/>
          <w:szCs w:val="24"/>
        </w:rPr>
        <w:t xml:space="preserve"> </w:t>
      </w:r>
      <w:r w:rsidRPr="00B8210B">
        <w:rPr>
          <w:rFonts w:cs="Times New Roman"/>
          <w:szCs w:val="24"/>
        </w:rPr>
        <w:t>hızının</w:t>
      </w:r>
      <w:r>
        <w:rPr>
          <w:rFonts w:cs="Times New Roman"/>
          <w:szCs w:val="24"/>
        </w:rPr>
        <w:t xml:space="preserve"> </w:t>
      </w:r>
      <w:r w:rsidRPr="00B8210B">
        <w:rPr>
          <w:rFonts w:cs="Times New Roman"/>
          <w:szCs w:val="24"/>
        </w:rPr>
        <w:t>altına</w:t>
      </w:r>
      <w:r>
        <w:rPr>
          <w:rFonts w:cs="Times New Roman"/>
          <w:szCs w:val="24"/>
        </w:rPr>
        <w:t xml:space="preserve"> </w:t>
      </w:r>
      <w:r w:rsidRPr="00B8210B">
        <w:rPr>
          <w:rFonts w:cs="Times New Roman"/>
          <w:szCs w:val="24"/>
        </w:rPr>
        <w:t>düşer</w:t>
      </w:r>
      <w:r>
        <w:rPr>
          <w:rFonts w:cs="Times New Roman"/>
          <w:szCs w:val="24"/>
        </w:rPr>
        <w:t xml:space="preserve"> </w:t>
      </w:r>
      <w:r w:rsidRPr="00B8210B">
        <w:rPr>
          <w:rFonts w:cs="Times New Roman"/>
          <w:szCs w:val="24"/>
        </w:rPr>
        <w:t>ve</w:t>
      </w:r>
      <w:r>
        <w:rPr>
          <w:rFonts w:cs="Times New Roman"/>
          <w:szCs w:val="24"/>
        </w:rPr>
        <w:t xml:space="preserve"> </w:t>
      </w:r>
      <w:proofErr w:type="spellStart"/>
      <w:r w:rsidRPr="00B8210B">
        <w:rPr>
          <w:rFonts w:cs="Times New Roman"/>
          <w:szCs w:val="24"/>
        </w:rPr>
        <w:t>martenzitik</w:t>
      </w:r>
      <w:proofErr w:type="spellEnd"/>
      <w:r>
        <w:rPr>
          <w:rFonts w:cs="Times New Roman"/>
          <w:szCs w:val="24"/>
        </w:rPr>
        <w:t xml:space="preserve"> </w:t>
      </w:r>
      <w:r w:rsidRPr="00B8210B">
        <w:rPr>
          <w:rFonts w:cs="Times New Roman"/>
          <w:szCs w:val="24"/>
        </w:rPr>
        <w:t>dönüşüm</w:t>
      </w:r>
      <w:r>
        <w:rPr>
          <w:rFonts w:cs="Times New Roman"/>
          <w:szCs w:val="24"/>
        </w:rPr>
        <w:t xml:space="preserve"> engellenir. </w:t>
      </w:r>
      <w:r w:rsidRPr="00B8210B">
        <w:rPr>
          <w:rFonts w:cs="Times New Roman"/>
          <w:szCs w:val="24"/>
        </w:rPr>
        <w:t>Ayrıca</w:t>
      </w:r>
      <w:r>
        <w:rPr>
          <w:rFonts w:cs="Times New Roman"/>
          <w:szCs w:val="24"/>
        </w:rPr>
        <w:t xml:space="preserve"> </w:t>
      </w:r>
      <w:r w:rsidRPr="00B8210B">
        <w:rPr>
          <w:rFonts w:cs="Times New Roman"/>
          <w:szCs w:val="24"/>
        </w:rPr>
        <w:t>parça</w:t>
      </w:r>
      <w:r>
        <w:rPr>
          <w:rFonts w:cs="Times New Roman"/>
          <w:szCs w:val="24"/>
        </w:rPr>
        <w:t xml:space="preserve"> </w:t>
      </w:r>
      <w:r w:rsidRPr="00B8210B">
        <w:rPr>
          <w:rFonts w:cs="Times New Roman"/>
          <w:szCs w:val="24"/>
        </w:rPr>
        <w:t>yüzeyinin</w:t>
      </w:r>
      <w:r>
        <w:rPr>
          <w:rFonts w:cs="Times New Roman"/>
          <w:szCs w:val="24"/>
        </w:rPr>
        <w:t xml:space="preserve"> </w:t>
      </w:r>
      <w:r w:rsidRPr="00B8210B">
        <w:rPr>
          <w:rFonts w:cs="Times New Roman"/>
          <w:szCs w:val="24"/>
        </w:rPr>
        <w:t>bazı</w:t>
      </w:r>
      <w:r>
        <w:rPr>
          <w:rFonts w:cs="Times New Roman"/>
          <w:szCs w:val="24"/>
        </w:rPr>
        <w:t xml:space="preserve"> </w:t>
      </w:r>
      <w:r w:rsidRPr="00B8210B">
        <w:rPr>
          <w:rFonts w:cs="Times New Roman"/>
          <w:szCs w:val="24"/>
        </w:rPr>
        <w:t>bölgelerindeki</w:t>
      </w:r>
      <w:r>
        <w:rPr>
          <w:rFonts w:cs="Times New Roman"/>
          <w:szCs w:val="24"/>
        </w:rPr>
        <w:t xml:space="preserve"> </w:t>
      </w:r>
      <w:proofErr w:type="spellStart"/>
      <w:r w:rsidRPr="00B8210B">
        <w:rPr>
          <w:rFonts w:cs="Times New Roman"/>
          <w:szCs w:val="24"/>
        </w:rPr>
        <w:t>tufal</w:t>
      </w:r>
      <w:proofErr w:type="spellEnd"/>
      <w:r>
        <w:rPr>
          <w:rFonts w:cs="Times New Roman"/>
          <w:szCs w:val="24"/>
        </w:rPr>
        <w:t xml:space="preserve"> </w:t>
      </w:r>
      <w:r w:rsidRPr="00B8210B">
        <w:rPr>
          <w:rFonts w:cs="Times New Roman"/>
          <w:szCs w:val="24"/>
        </w:rPr>
        <w:t>tabakası,</w:t>
      </w:r>
      <w:r>
        <w:rPr>
          <w:rFonts w:cs="Times New Roman"/>
          <w:szCs w:val="24"/>
        </w:rPr>
        <w:t xml:space="preserve"> </w:t>
      </w:r>
      <w:r w:rsidRPr="00B8210B">
        <w:rPr>
          <w:rFonts w:cs="Times New Roman"/>
          <w:szCs w:val="24"/>
        </w:rPr>
        <w:t>fırınla</w:t>
      </w:r>
      <w:r>
        <w:rPr>
          <w:rFonts w:cs="Times New Roman"/>
          <w:szCs w:val="24"/>
        </w:rPr>
        <w:t xml:space="preserve"> </w:t>
      </w:r>
      <w:r w:rsidRPr="00B8210B">
        <w:rPr>
          <w:rFonts w:cs="Times New Roman"/>
          <w:szCs w:val="24"/>
        </w:rPr>
        <w:t>su</w:t>
      </w:r>
      <w:r>
        <w:rPr>
          <w:rFonts w:cs="Times New Roman"/>
          <w:szCs w:val="24"/>
        </w:rPr>
        <w:t xml:space="preserve"> </w:t>
      </w:r>
      <w:r w:rsidRPr="00B8210B">
        <w:rPr>
          <w:rFonts w:cs="Times New Roman"/>
          <w:szCs w:val="24"/>
        </w:rPr>
        <w:t>verme</w:t>
      </w:r>
      <w:r>
        <w:rPr>
          <w:rFonts w:cs="Times New Roman"/>
          <w:szCs w:val="24"/>
        </w:rPr>
        <w:t xml:space="preserve"> </w:t>
      </w:r>
      <w:r w:rsidRPr="00B8210B">
        <w:rPr>
          <w:rFonts w:cs="Times New Roman"/>
          <w:szCs w:val="24"/>
        </w:rPr>
        <w:t>ortamı</w:t>
      </w:r>
      <w:r>
        <w:rPr>
          <w:rFonts w:cs="Times New Roman"/>
          <w:szCs w:val="24"/>
        </w:rPr>
        <w:t xml:space="preserve"> </w:t>
      </w:r>
      <w:r w:rsidRPr="00B8210B">
        <w:rPr>
          <w:rFonts w:cs="Times New Roman"/>
          <w:szCs w:val="24"/>
        </w:rPr>
        <w:t>arasında</w:t>
      </w:r>
      <w:r>
        <w:rPr>
          <w:rFonts w:cs="Times New Roman"/>
          <w:szCs w:val="24"/>
        </w:rPr>
        <w:t xml:space="preserve"> </w:t>
      </w:r>
      <w:r w:rsidRPr="00B8210B">
        <w:rPr>
          <w:rFonts w:cs="Times New Roman"/>
          <w:szCs w:val="24"/>
        </w:rPr>
        <w:t>soyularak</w:t>
      </w:r>
      <w:r>
        <w:rPr>
          <w:rFonts w:cs="Times New Roman"/>
          <w:szCs w:val="24"/>
        </w:rPr>
        <w:t xml:space="preserve"> </w:t>
      </w:r>
      <w:r w:rsidRPr="00B8210B">
        <w:rPr>
          <w:rFonts w:cs="Times New Roman"/>
          <w:szCs w:val="24"/>
        </w:rPr>
        <w:t>su</w:t>
      </w:r>
      <w:r>
        <w:rPr>
          <w:rFonts w:cs="Times New Roman"/>
          <w:szCs w:val="24"/>
        </w:rPr>
        <w:t xml:space="preserve"> </w:t>
      </w:r>
      <w:r w:rsidRPr="00B8210B">
        <w:rPr>
          <w:rFonts w:cs="Times New Roman"/>
          <w:szCs w:val="24"/>
        </w:rPr>
        <w:t>verme</w:t>
      </w:r>
      <w:r>
        <w:rPr>
          <w:rFonts w:cs="Times New Roman"/>
          <w:szCs w:val="24"/>
        </w:rPr>
        <w:t xml:space="preserve"> </w:t>
      </w:r>
      <w:r w:rsidRPr="00B8210B">
        <w:rPr>
          <w:rFonts w:cs="Times New Roman"/>
          <w:szCs w:val="24"/>
        </w:rPr>
        <w:t>sırasında</w:t>
      </w:r>
      <w:r>
        <w:rPr>
          <w:rFonts w:cs="Times New Roman"/>
          <w:szCs w:val="24"/>
        </w:rPr>
        <w:t xml:space="preserve"> </w:t>
      </w:r>
      <w:r w:rsidRPr="00B8210B">
        <w:rPr>
          <w:rFonts w:cs="Times New Roman"/>
          <w:szCs w:val="24"/>
        </w:rPr>
        <w:t>parça</w:t>
      </w:r>
      <w:r>
        <w:rPr>
          <w:rFonts w:cs="Times New Roman"/>
          <w:szCs w:val="24"/>
        </w:rPr>
        <w:t xml:space="preserve"> </w:t>
      </w:r>
      <w:r w:rsidRPr="00B8210B">
        <w:rPr>
          <w:rFonts w:cs="Times New Roman"/>
          <w:szCs w:val="24"/>
        </w:rPr>
        <w:t>yüzeyinin</w:t>
      </w:r>
      <w:r>
        <w:rPr>
          <w:rFonts w:cs="Times New Roman"/>
          <w:szCs w:val="24"/>
        </w:rPr>
        <w:t xml:space="preserve"> </w:t>
      </w:r>
      <w:r w:rsidRPr="00B8210B">
        <w:rPr>
          <w:rFonts w:cs="Times New Roman"/>
          <w:szCs w:val="24"/>
        </w:rPr>
        <w:t>farklı</w:t>
      </w:r>
      <w:r>
        <w:rPr>
          <w:rFonts w:cs="Times New Roman"/>
          <w:szCs w:val="24"/>
        </w:rPr>
        <w:t xml:space="preserve"> </w:t>
      </w:r>
      <w:r w:rsidRPr="00B8210B">
        <w:rPr>
          <w:rFonts w:cs="Times New Roman"/>
          <w:szCs w:val="24"/>
        </w:rPr>
        <w:t>bölgelerinin</w:t>
      </w:r>
      <w:r>
        <w:rPr>
          <w:rFonts w:cs="Times New Roman"/>
          <w:szCs w:val="24"/>
        </w:rPr>
        <w:t xml:space="preserve"> </w:t>
      </w:r>
      <w:r w:rsidRPr="00B8210B">
        <w:rPr>
          <w:rFonts w:cs="Times New Roman"/>
          <w:szCs w:val="24"/>
        </w:rPr>
        <w:t>farklı</w:t>
      </w:r>
      <w:r>
        <w:rPr>
          <w:rFonts w:cs="Times New Roman"/>
          <w:szCs w:val="24"/>
        </w:rPr>
        <w:t xml:space="preserve"> </w:t>
      </w:r>
      <w:r w:rsidRPr="00B8210B">
        <w:rPr>
          <w:rFonts w:cs="Times New Roman"/>
          <w:szCs w:val="24"/>
        </w:rPr>
        <w:t>hızlarda</w:t>
      </w:r>
      <w:r>
        <w:rPr>
          <w:rFonts w:cs="Times New Roman"/>
          <w:szCs w:val="24"/>
        </w:rPr>
        <w:t xml:space="preserve"> </w:t>
      </w:r>
      <w:r w:rsidRPr="00B8210B">
        <w:rPr>
          <w:rFonts w:cs="Times New Roman"/>
          <w:szCs w:val="24"/>
        </w:rPr>
        <w:t>soğumasına</w:t>
      </w:r>
      <w:r>
        <w:rPr>
          <w:rFonts w:cs="Times New Roman"/>
          <w:szCs w:val="24"/>
        </w:rPr>
        <w:t xml:space="preserve"> </w:t>
      </w:r>
      <w:r w:rsidRPr="00B8210B">
        <w:rPr>
          <w:rFonts w:cs="Times New Roman"/>
          <w:szCs w:val="24"/>
        </w:rPr>
        <w:t>da</w:t>
      </w:r>
      <w:r>
        <w:rPr>
          <w:rFonts w:cs="Times New Roman"/>
          <w:szCs w:val="24"/>
        </w:rPr>
        <w:t xml:space="preserve"> </w:t>
      </w:r>
      <w:r w:rsidRPr="00B8210B">
        <w:rPr>
          <w:rFonts w:cs="Times New Roman"/>
          <w:szCs w:val="24"/>
        </w:rPr>
        <w:t>neden</w:t>
      </w:r>
      <w:r>
        <w:rPr>
          <w:rFonts w:cs="Times New Roman"/>
          <w:szCs w:val="24"/>
        </w:rPr>
        <w:t xml:space="preserve"> </w:t>
      </w:r>
      <w:r w:rsidRPr="00B8210B">
        <w:rPr>
          <w:rFonts w:cs="Times New Roman"/>
          <w:szCs w:val="24"/>
        </w:rPr>
        <w:t>olabilir.</w:t>
      </w:r>
      <w:r>
        <w:rPr>
          <w:rFonts w:cs="Times New Roman"/>
          <w:szCs w:val="24"/>
        </w:rPr>
        <w:t xml:space="preserve"> </w:t>
      </w:r>
      <w:r w:rsidRPr="00B8210B">
        <w:rPr>
          <w:rFonts w:cs="Times New Roman"/>
          <w:szCs w:val="24"/>
        </w:rPr>
        <w:t>Bu</w:t>
      </w:r>
      <w:r>
        <w:rPr>
          <w:rFonts w:cs="Times New Roman"/>
          <w:szCs w:val="24"/>
        </w:rPr>
        <w:t xml:space="preserve"> </w:t>
      </w:r>
      <w:r w:rsidRPr="00B8210B">
        <w:rPr>
          <w:rFonts w:cs="Times New Roman"/>
          <w:szCs w:val="24"/>
        </w:rPr>
        <w:t>nedenlerden</w:t>
      </w:r>
      <w:r>
        <w:rPr>
          <w:rFonts w:cs="Times New Roman"/>
          <w:szCs w:val="24"/>
        </w:rPr>
        <w:t xml:space="preserve"> </w:t>
      </w:r>
      <w:r w:rsidRPr="00B8210B">
        <w:rPr>
          <w:rFonts w:cs="Times New Roman"/>
          <w:szCs w:val="24"/>
        </w:rPr>
        <w:t>dolayı,</w:t>
      </w:r>
      <w:r>
        <w:rPr>
          <w:rFonts w:cs="Times New Roman"/>
          <w:szCs w:val="24"/>
        </w:rPr>
        <w:t xml:space="preserve"> </w:t>
      </w:r>
      <w:proofErr w:type="spellStart"/>
      <w:r w:rsidRPr="00B8210B">
        <w:rPr>
          <w:rFonts w:cs="Times New Roman"/>
          <w:szCs w:val="24"/>
        </w:rPr>
        <w:t>tufal</w:t>
      </w:r>
      <w:proofErr w:type="spellEnd"/>
      <w:r>
        <w:rPr>
          <w:rFonts w:cs="Times New Roman"/>
          <w:szCs w:val="24"/>
        </w:rPr>
        <w:t xml:space="preserve"> </w:t>
      </w:r>
      <w:r w:rsidRPr="00B8210B">
        <w:rPr>
          <w:rFonts w:cs="Times New Roman"/>
          <w:szCs w:val="24"/>
        </w:rPr>
        <w:t>adı</w:t>
      </w:r>
      <w:r>
        <w:rPr>
          <w:rFonts w:cs="Times New Roman"/>
          <w:szCs w:val="24"/>
        </w:rPr>
        <w:t xml:space="preserve"> </w:t>
      </w:r>
      <w:r w:rsidRPr="00B8210B">
        <w:rPr>
          <w:rFonts w:cs="Times New Roman"/>
          <w:szCs w:val="24"/>
        </w:rPr>
        <w:t>verilen</w:t>
      </w:r>
      <w:r>
        <w:rPr>
          <w:rFonts w:cs="Times New Roman"/>
          <w:szCs w:val="24"/>
        </w:rPr>
        <w:t xml:space="preserve"> </w:t>
      </w:r>
      <w:r w:rsidRPr="00B8210B">
        <w:rPr>
          <w:rFonts w:cs="Times New Roman"/>
          <w:szCs w:val="24"/>
        </w:rPr>
        <w:t>oksit</w:t>
      </w:r>
      <w:r>
        <w:rPr>
          <w:rFonts w:cs="Times New Roman"/>
          <w:szCs w:val="24"/>
        </w:rPr>
        <w:t xml:space="preserve"> </w:t>
      </w:r>
      <w:r w:rsidRPr="00B8210B">
        <w:rPr>
          <w:rFonts w:cs="Times New Roman"/>
          <w:szCs w:val="24"/>
        </w:rPr>
        <w:t>tabakası</w:t>
      </w:r>
      <w:r>
        <w:rPr>
          <w:rFonts w:cs="Times New Roman"/>
          <w:szCs w:val="24"/>
        </w:rPr>
        <w:t xml:space="preserve"> </w:t>
      </w:r>
      <w:r w:rsidRPr="00B8210B">
        <w:rPr>
          <w:rFonts w:cs="Times New Roman"/>
          <w:szCs w:val="24"/>
        </w:rPr>
        <w:t>çelik</w:t>
      </w:r>
      <w:r>
        <w:rPr>
          <w:rFonts w:cs="Times New Roman"/>
          <w:szCs w:val="24"/>
        </w:rPr>
        <w:t xml:space="preserve"> </w:t>
      </w:r>
      <w:r w:rsidRPr="00B8210B">
        <w:rPr>
          <w:rFonts w:cs="Times New Roman"/>
          <w:szCs w:val="24"/>
        </w:rPr>
        <w:t>parçaların</w:t>
      </w:r>
      <w:r>
        <w:rPr>
          <w:rFonts w:cs="Times New Roman"/>
          <w:szCs w:val="24"/>
        </w:rPr>
        <w:t xml:space="preserve"> </w:t>
      </w:r>
      <w:r w:rsidRPr="00B8210B">
        <w:rPr>
          <w:rFonts w:cs="Times New Roman"/>
          <w:szCs w:val="24"/>
        </w:rPr>
        <w:t>sertleşmesini</w:t>
      </w:r>
      <w:r>
        <w:rPr>
          <w:rFonts w:cs="Times New Roman"/>
          <w:szCs w:val="24"/>
        </w:rPr>
        <w:t xml:space="preserve"> </w:t>
      </w:r>
      <w:r w:rsidRPr="00B8210B">
        <w:rPr>
          <w:rFonts w:cs="Times New Roman"/>
          <w:szCs w:val="24"/>
        </w:rPr>
        <w:t>zorlaştırdığı</w:t>
      </w:r>
      <w:r>
        <w:rPr>
          <w:rFonts w:cs="Times New Roman"/>
          <w:szCs w:val="24"/>
        </w:rPr>
        <w:t xml:space="preserve"> </w:t>
      </w:r>
      <w:r w:rsidRPr="00B8210B">
        <w:rPr>
          <w:rFonts w:cs="Times New Roman"/>
          <w:szCs w:val="24"/>
        </w:rPr>
        <w:t>gibi</w:t>
      </w:r>
      <w:r>
        <w:rPr>
          <w:rFonts w:cs="Times New Roman"/>
          <w:szCs w:val="24"/>
        </w:rPr>
        <w:t xml:space="preserve"> </w:t>
      </w:r>
      <w:r w:rsidRPr="00B8210B">
        <w:rPr>
          <w:rFonts w:cs="Times New Roman"/>
          <w:szCs w:val="24"/>
        </w:rPr>
        <w:t>yüzey</w:t>
      </w:r>
      <w:r>
        <w:rPr>
          <w:rFonts w:cs="Times New Roman"/>
          <w:szCs w:val="24"/>
        </w:rPr>
        <w:t xml:space="preserve"> </w:t>
      </w:r>
      <w:r w:rsidRPr="00B8210B">
        <w:rPr>
          <w:rFonts w:cs="Times New Roman"/>
          <w:szCs w:val="24"/>
        </w:rPr>
        <w:t>sertliğinin</w:t>
      </w:r>
      <w:r>
        <w:rPr>
          <w:rFonts w:cs="Times New Roman"/>
          <w:szCs w:val="24"/>
        </w:rPr>
        <w:t xml:space="preserve"> </w:t>
      </w:r>
      <w:r w:rsidRPr="00B8210B">
        <w:rPr>
          <w:rFonts w:cs="Times New Roman"/>
          <w:szCs w:val="24"/>
        </w:rPr>
        <w:t>de</w:t>
      </w:r>
      <w:r>
        <w:rPr>
          <w:rFonts w:cs="Times New Roman"/>
          <w:szCs w:val="24"/>
        </w:rPr>
        <w:t xml:space="preserve"> </w:t>
      </w:r>
      <w:r w:rsidRPr="00B8210B">
        <w:rPr>
          <w:rFonts w:cs="Times New Roman"/>
          <w:szCs w:val="24"/>
        </w:rPr>
        <w:t>değişmesine</w:t>
      </w:r>
      <w:r>
        <w:rPr>
          <w:rFonts w:cs="Times New Roman"/>
          <w:szCs w:val="24"/>
        </w:rPr>
        <w:t xml:space="preserve"> </w:t>
      </w:r>
      <w:r w:rsidRPr="00B8210B">
        <w:rPr>
          <w:rFonts w:cs="Times New Roman"/>
          <w:szCs w:val="24"/>
        </w:rPr>
        <w:t>yol</w:t>
      </w:r>
      <w:r>
        <w:rPr>
          <w:rFonts w:cs="Times New Roman"/>
          <w:szCs w:val="24"/>
        </w:rPr>
        <w:t xml:space="preserve"> </w:t>
      </w:r>
      <w:r w:rsidRPr="00B8210B">
        <w:rPr>
          <w:rFonts w:cs="Times New Roman"/>
          <w:szCs w:val="24"/>
        </w:rPr>
        <w:t>açabilir.</w:t>
      </w:r>
    </w:p>
    <w:p w:rsidR="00C66171" w:rsidRDefault="00C66171" w:rsidP="00C66171">
      <w:pPr>
        <w:pBdr>
          <w:top w:val="nil"/>
          <w:left w:val="nil"/>
          <w:bottom w:val="nil"/>
          <w:right w:val="nil"/>
          <w:between w:val="nil"/>
          <w:bar w:val="nil"/>
        </w:pBdr>
        <w:spacing w:after="0" w:line="240" w:lineRule="auto"/>
        <w:jc w:val="both"/>
        <w:rPr>
          <w:rFonts w:cs="Times New Roman"/>
          <w:b/>
          <w:szCs w:val="24"/>
        </w:rPr>
      </w:pPr>
    </w:p>
    <w:p w:rsidR="00C66171" w:rsidRDefault="00C66171" w:rsidP="00C66171">
      <w:pPr>
        <w:pBdr>
          <w:top w:val="nil"/>
          <w:left w:val="nil"/>
          <w:bottom w:val="nil"/>
          <w:right w:val="nil"/>
          <w:between w:val="nil"/>
          <w:bar w:val="nil"/>
        </w:pBdr>
        <w:spacing w:after="0" w:line="240" w:lineRule="auto"/>
        <w:jc w:val="both"/>
        <w:rPr>
          <w:rFonts w:cs="Times New Roman"/>
          <w:b/>
          <w:szCs w:val="24"/>
        </w:rPr>
      </w:pPr>
      <w:r>
        <w:rPr>
          <w:rFonts w:cs="Times New Roman"/>
          <w:b/>
          <w:szCs w:val="24"/>
        </w:rPr>
        <w:t>PASLANMAZ ÇELİK ÇEŞİTLERİ</w:t>
      </w:r>
    </w:p>
    <w:p w:rsidR="00C66171" w:rsidRDefault="00C66171" w:rsidP="00C66171">
      <w:pPr>
        <w:pBdr>
          <w:top w:val="nil"/>
          <w:left w:val="nil"/>
          <w:bottom w:val="nil"/>
          <w:right w:val="nil"/>
          <w:between w:val="nil"/>
          <w:bar w:val="nil"/>
        </w:pBdr>
        <w:spacing w:after="0" w:line="240" w:lineRule="auto"/>
        <w:jc w:val="both"/>
        <w:rPr>
          <w:rFonts w:cs="Times New Roman"/>
          <w:b/>
          <w:szCs w:val="24"/>
        </w:rPr>
      </w:pPr>
    </w:p>
    <w:p w:rsidR="00C66171" w:rsidRPr="00F47EC1" w:rsidRDefault="00C66171" w:rsidP="00C66171">
      <w:pPr>
        <w:pBdr>
          <w:top w:val="nil"/>
          <w:left w:val="nil"/>
          <w:bottom w:val="nil"/>
          <w:right w:val="nil"/>
          <w:between w:val="nil"/>
          <w:bar w:val="nil"/>
        </w:pBdr>
        <w:spacing w:after="0" w:line="240" w:lineRule="auto"/>
        <w:jc w:val="both"/>
        <w:rPr>
          <w:szCs w:val="24"/>
        </w:rPr>
      </w:pPr>
      <w:r w:rsidRPr="00F47EC1">
        <w:rPr>
          <w:szCs w:val="24"/>
        </w:rPr>
        <w:t xml:space="preserve">1- </w:t>
      </w:r>
      <w:proofErr w:type="spellStart"/>
      <w:r w:rsidRPr="00F47EC1">
        <w:rPr>
          <w:szCs w:val="24"/>
        </w:rPr>
        <w:t>Östenitik</w:t>
      </w:r>
      <w:proofErr w:type="spellEnd"/>
      <w:r w:rsidRPr="00F47EC1">
        <w:rPr>
          <w:szCs w:val="24"/>
        </w:rPr>
        <w:t xml:space="preserve"> paslanmaz çelikler</w:t>
      </w:r>
    </w:p>
    <w:p w:rsidR="00C66171" w:rsidRPr="00F47EC1" w:rsidRDefault="00C66171" w:rsidP="00C66171">
      <w:pPr>
        <w:pBdr>
          <w:top w:val="nil"/>
          <w:left w:val="nil"/>
          <w:bottom w:val="nil"/>
          <w:right w:val="nil"/>
          <w:between w:val="nil"/>
          <w:bar w:val="nil"/>
        </w:pBdr>
        <w:spacing w:after="0" w:line="240" w:lineRule="auto"/>
        <w:jc w:val="both"/>
        <w:rPr>
          <w:szCs w:val="24"/>
        </w:rPr>
      </w:pPr>
      <w:r w:rsidRPr="00F47EC1">
        <w:rPr>
          <w:szCs w:val="24"/>
        </w:rPr>
        <w:t xml:space="preserve">2- </w:t>
      </w:r>
      <w:proofErr w:type="spellStart"/>
      <w:r w:rsidRPr="00F47EC1">
        <w:rPr>
          <w:szCs w:val="24"/>
        </w:rPr>
        <w:t>Ferritik</w:t>
      </w:r>
      <w:proofErr w:type="spellEnd"/>
      <w:r w:rsidRPr="00F47EC1">
        <w:rPr>
          <w:szCs w:val="24"/>
        </w:rPr>
        <w:t xml:space="preserve"> paslanmaz çelikler</w:t>
      </w:r>
    </w:p>
    <w:p w:rsidR="00C66171" w:rsidRPr="00F47EC1" w:rsidRDefault="00C66171" w:rsidP="00C66171">
      <w:pPr>
        <w:pBdr>
          <w:top w:val="nil"/>
          <w:left w:val="nil"/>
          <w:bottom w:val="nil"/>
          <w:right w:val="nil"/>
          <w:between w:val="nil"/>
          <w:bar w:val="nil"/>
        </w:pBdr>
        <w:spacing w:after="0" w:line="240" w:lineRule="auto"/>
        <w:jc w:val="both"/>
        <w:rPr>
          <w:szCs w:val="24"/>
        </w:rPr>
      </w:pPr>
      <w:r w:rsidRPr="00F47EC1">
        <w:rPr>
          <w:szCs w:val="24"/>
        </w:rPr>
        <w:t xml:space="preserve">3- </w:t>
      </w:r>
      <w:proofErr w:type="spellStart"/>
      <w:r w:rsidRPr="00F47EC1">
        <w:rPr>
          <w:szCs w:val="24"/>
        </w:rPr>
        <w:t>Martenzitik</w:t>
      </w:r>
      <w:proofErr w:type="spellEnd"/>
      <w:r w:rsidRPr="00F47EC1">
        <w:rPr>
          <w:szCs w:val="24"/>
        </w:rPr>
        <w:t xml:space="preserve"> paslanmaz çelikler</w:t>
      </w:r>
    </w:p>
    <w:p w:rsidR="00C66171" w:rsidRPr="00F47EC1" w:rsidRDefault="00C66171" w:rsidP="00C66171">
      <w:pPr>
        <w:pBdr>
          <w:top w:val="nil"/>
          <w:left w:val="nil"/>
          <w:bottom w:val="nil"/>
          <w:right w:val="nil"/>
          <w:between w:val="nil"/>
          <w:bar w:val="nil"/>
        </w:pBdr>
        <w:spacing w:after="0" w:line="240" w:lineRule="auto"/>
        <w:jc w:val="both"/>
        <w:rPr>
          <w:szCs w:val="24"/>
        </w:rPr>
      </w:pPr>
      <w:r w:rsidRPr="00F47EC1">
        <w:rPr>
          <w:szCs w:val="24"/>
        </w:rPr>
        <w:t>4- Çift fazlı (</w:t>
      </w:r>
      <w:proofErr w:type="spellStart"/>
      <w:r w:rsidRPr="00F47EC1">
        <w:rPr>
          <w:szCs w:val="24"/>
        </w:rPr>
        <w:t>dupleks</w:t>
      </w:r>
      <w:proofErr w:type="spellEnd"/>
      <w:r w:rsidRPr="00F47EC1">
        <w:rPr>
          <w:szCs w:val="24"/>
        </w:rPr>
        <w:t>) paslanmaz çelikler</w:t>
      </w:r>
    </w:p>
    <w:p w:rsidR="00C66171" w:rsidRPr="00F47EC1" w:rsidRDefault="00C66171" w:rsidP="00C66171">
      <w:pPr>
        <w:pBdr>
          <w:top w:val="nil"/>
          <w:left w:val="nil"/>
          <w:bottom w:val="nil"/>
          <w:right w:val="nil"/>
          <w:between w:val="nil"/>
          <w:bar w:val="nil"/>
        </w:pBdr>
        <w:spacing w:after="0" w:line="240" w:lineRule="auto"/>
        <w:jc w:val="both"/>
        <w:rPr>
          <w:rFonts w:cs="Times New Roman"/>
          <w:b/>
          <w:szCs w:val="24"/>
        </w:rPr>
      </w:pPr>
      <w:r w:rsidRPr="00F47EC1">
        <w:rPr>
          <w:szCs w:val="24"/>
        </w:rPr>
        <w:t>5- Çökelme yoluyla sertleşebilen paslanmaz çelikler</w:t>
      </w:r>
    </w:p>
    <w:p w:rsidR="00C66171" w:rsidRDefault="00C66171" w:rsidP="00C66171">
      <w:pPr>
        <w:pBdr>
          <w:top w:val="nil"/>
          <w:left w:val="nil"/>
          <w:bottom w:val="nil"/>
          <w:right w:val="nil"/>
          <w:between w:val="nil"/>
          <w:bar w:val="nil"/>
        </w:pBdr>
        <w:spacing w:after="0" w:line="240" w:lineRule="auto"/>
        <w:jc w:val="both"/>
        <w:rPr>
          <w:rFonts w:cs="Times New Roman"/>
          <w:b/>
          <w:szCs w:val="24"/>
        </w:rPr>
      </w:pPr>
    </w:p>
    <w:p w:rsidR="00C66171" w:rsidRDefault="00C66171" w:rsidP="00C66171">
      <w:pPr>
        <w:pBdr>
          <w:top w:val="nil"/>
          <w:left w:val="nil"/>
          <w:bottom w:val="nil"/>
          <w:right w:val="nil"/>
          <w:between w:val="nil"/>
          <w:bar w:val="nil"/>
        </w:pBdr>
        <w:spacing w:after="0" w:line="240" w:lineRule="auto"/>
        <w:jc w:val="both"/>
        <w:rPr>
          <w:szCs w:val="24"/>
        </w:rPr>
      </w:pPr>
      <w:r w:rsidRPr="00641727">
        <w:rPr>
          <w:szCs w:val="24"/>
        </w:rPr>
        <w:t xml:space="preserve">Her bir paslanmaz çelik grubuna ait ortalama fiziksel özellikler </w:t>
      </w:r>
      <w:r>
        <w:rPr>
          <w:szCs w:val="24"/>
        </w:rPr>
        <w:t>aşağıdaki tabloda</w:t>
      </w:r>
      <w:r w:rsidRPr="00641727">
        <w:rPr>
          <w:szCs w:val="24"/>
        </w:rPr>
        <w:t xml:space="preserve"> verilmişti</w:t>
      </w:r>
      <w:r>
        <w:rPr>
          <w:szCs w:val="24"/>
        </w:rPr>
        <w:t xml:space="preserve">r. Bu tabloda </w:t>
      </w:r>
      <w:proofErr w:type="spellStart"/>
      <w:r>
        <w:rPr>
          <w:szCs w:val="24"/>
        </w:rPr>
        <w:t>elastisite</w:t>
      </w:r>
      <w:proofErr w:type="spellEnd"/>
      <w:r>
        <w:rPr>
          <w:szCs w:val="24"/>
        </w:rPr>
        <w:t xml:space="preserve"> </w:t>
      </w:r>
      <w:proofErr w:type="gramStart"/>
      <w:r>
        <w:rPr>
          <w:szCs w:val="24"/>
        </w:rPr>
        <w:t>modülü</w:t>
      </w:r>
      <w:proofErr w:type="gramEnd"/>
      <w:r>
        <w:rPr>
          <w:szCs w:val="24"/>
        </w:rPr>
        <w:t xml:space="preserve">, </w:t>
      </w:r>
      <w:r w:rsidRPr="00641727">
        <w:rPr>
          <w:szCs w:val="24"/>
        </w:rPr>
        <w:t>yoğunluk,</w:t>
      </w:r>
      <w:r>
        <w:rPr>
          <w:szCs w:val="24"/>
        </w:rPr>
        <w:t xml:space="preserve"> </w:t>
      </w:r>
      <w:r w:rsidRPr="00641727">
        <w:rPr>
          <w:szCs w:val="24"/>
        </w:rPr>
        <w:t>ısıl</w:t>
      </w:r>
      <w:r>
        <w:rPr>
          <w:szCs w:val="24"/>
        </w:rPr>
        <w:t xml:space="preserve"> </w:t>
      </w:r>
      <w:r w:rsidRPr="00641727">
        <w:rPr>
          <w:szCs w:val="24"/>
        </w:rPr>
        <w:t>genleşme</w:t>
      </w:r>
      <w:r>
        <w:rPr>
          <w:szCs w:val="24"/>
        </w:rPr>
        <w:t xml:space="preserve"> </w:t>
      </w:r>
      <w:r w:rsidRPr="00641727">
        <w:rPr>
          <w:szCs w:val="24"/>
        </w:rPr>
        <w:t>katsayısı,</w:t>
      </w:r>
      <w:r>
        <w:rPr>
          <w:szCs w:val="24"/>
        </w:rPr>
        <w:t xml:space="preserve"> </w:t>
      </w:r>
      <w:r w:rsidRPr="00641727">
        <w:rPr>
          <w:szCs w:val="24"/>
        </w:rPr>
        <w:t>ısıl</w:t>
      </w:r>
      <w:r>
        <w:rPr>
          <w:szCs w:val="24"/>
        </w:rPr>
        <w:t xml:space="preserve"> </w:t>
      </w:r>
      <w:r w:rsidRPr="00641727">
        <w:rPr>
          <w:szCs w:val="24"/>
        </w:rPr>
        <w:t>iletkenlik, özgül sıcaklık, elektriksel direnç, manyetik geçirgenlik ve ergime aralığı gibi veriler yer</w:t>
      </w:r>
      <w:r>
        <w:rPr>
          <w:szCs w:val="24"/>
        </w:rPr>
        <w:t xml:space="preserve"> </w:t>
      </w:r>
      <w:r w:rsidRPr="00641727">
        <w:rPr>
          <w:szCs w:val="24"/>
        </w:rPr>
        <w:t xml:space="preserve">almaktadır. Bu değerler birçok mühendislik gereksinimi için sınırlı olabilir. Bu nedenle, eğer belirli bir paslanmaz çeliğe ait daha detaylı ve hassas veriye ihtiyaç duyuluyorsa ASM </w:t>
      </w:r>
      <w:proofErr w:type="spellStart"/>
      <w:r w:rsidRPr="00641727">
        <w:rPr>
          <w:szCs w:val="24"/>
        </w:rPr>
        <w:t>Handbook</w:t>
      </w:r>
      <w:proofErr w:type="spellEnd"/>
      <w:r w:rsidRPr="00641727">
        <w:rPr>
          <w:szCs w:val="24"/>
        </w:rPr>
        <w:t>, 9. Baskı, Cilt 3'</w:t>
      </w:r>
      <w:r>
        <w:rPr>
          <w:szCs w:val="24"/>
        </w:rPr>
        <w:t xml:space="preserve"> </w:t>
      </w:r>
      <w:r w:rsidRPr="00641727">
        <w:rPr>
          <w:szCs w:val="24"/>
        </w:rPr>
        <w:t xml:space="preserve">den </w:t>
      </w:r>
      <w:proofErr w:type="spellStart"/>
      <w:r w:rsidRPr="00641727">
        <w:rPr>
          <w:szCs w:val="24"/>
        </w:rPr>
        <w:t>yararlanılabilinir</w:t>
      </w:r>
      <w:proofErr w:type="spellEnd"/>
      <w:r w:rsidRPr="00641727">
        <w:rPr>
          <w:szCs w:val="24"/>
        </w:rPr>
        <w:t>.</w:t>
      </w:r>
      <w:r>
        <w:rPr>
          <w:szCs w:val="24"/>
        </w:rPr>
        <w:t xml:space="preserve"> </w:t>
      </w:r>
      <w:r w:rsidRPr="00641727">
        <w:rPr>
          <w:szCs w:val="24"/>
        </w:rPr>
        <w:t>Paslanmaz</w:t>
      </w:r>
      <w:r>
        <w:rPr>
          <w:szCs w:val="24"/>
        </w:rPr>
        <w:t xml:space="preserve"> </w:t>
      </w:r>
      <w:r w:rsidRPr="00641727">
        <w:rPr>
          <w:szCs w:val="24"/>
        </w:rPr>
        <w:t>çeliklerin</w:t>
      </w:r>
      <w:r>
        <w:rPr>
          <w:szCs w:val="24"/>
        </w:rPr>
        <w:t xml:space="preserve"> </w:t>
      </w:r>
      <w:r w:rsidRPr="00641727">
        <w:rPr>
          <w:szCs w:val="24"/>
        </w:rPr>
        <w:t>ısı</w:t>
      </w:r>
      <w:r>
        <w:rPr>
          <w:szCs w:val="24"/>
        </w:rPr>
        <w:t xml:space="preserve"> </w:t>
      </w:r>
      <w:r w:rsidRPr="00641727">
        <w:rPr>
          <w:szCs w:val="24"/>
        </w:rPr>
        <w:t>iletimi</w:t>
      </w:r>
      <w:r>
        <w:rPr>
          <w:szCs w:val="24"/>
        </w:rPr>
        <w:t xml:space="preserve"> </w:t>
      </w:r>
      <w:r w:rsidRPr="00641727">
        <w:rPr>
          <w:szCs w:val="24"/>
        </w:rPr>
        <w:t>özelliği</w:t>
      </w:r>
      <w:r>
        <w:rPr>
          <w:szCs w:val="24"/>
        </w:rPr>
        <w:t xml:space="preserve"> </w:t>
      </w:r>
      <w:r w:rsidRPr="00641727">
        <w:rPr>
          <w:szCs w:val="24"/>
        </w:rPr>
        <w:t>karbon</w:t>
      </w:r>
      <w:r>
        <w:rPr>
          <w:szCs w:val="24"/>
        </w:rPr>
        <w:t xml:space="preserve"> </w:t>
      </w:r>
      <w:r w:rsidRPr="00641727">
        <w:rPr>
          <w:szCs w:val="24"/>
        </w:rPr>
        <w:t>çeliklerinkinden farklıdır. Örneğin yüksek kromlu çeliklerin ısıyı il</w:t>
      </w:r>
      <w:r>
        <w:rPr>
          <w:szCs w:val="24"/>
        </w:rPr>
        <w:t>etme kabiliyetleri karbon çelik</w:t>
      </w:r>
      <w:r w:rsidRPr="00641727">
        <w:rPr>
          <w:szCs w:val="24"/>
        </w:rPr>
        <w:t>lerinkinin yaklaşık yarısı</w:t>
      </w:r>
      <w:r>
        <w:rPr>
          <w:szCs w:val="24"/>
        </w:rPr>
        <w:t xml:space="preserve"> kadardır. </w:t>
      </w:r>
      <w:proofErr w:type="spellStart"/>
      <w:r>
        <w:rPr>
          <w:szCs w:val="24"/>
        </w:rPr>
        <w:t>Östenitik</w:t>
      </w:r>
      <w:proofErr w:type="spellEnd"/>
      <w:r>
        <w:rPr>
          <w:szCs w:val="24"/>
        </w:rPr>
        <w:t xml:space="preserve"> </w:t>
      </w:r>
      <w:r w:rsidRPr="00641727">
        <w:rPr>
          <w:szCs w:val="24"/>
        </w:rPr>
        <w:t>paslanmaz çeliklerde bu durum daha da belirgin olup, ısı iletim kabiliyeti karbon çeliklerinkinin üçte birine kadar düşmektedir</w:t>
      </w:r>
      <w:r>
        <w:rPr>
          <w:szCs w:val="24"/>
        </w:rPr>
        <w:t xml:space="preserve">. </w:t>
      </w:r>
      <w:r w:rsidRPr="00641727">
        <w:rPr>
          <w:szCs w:val="24"/>
        </w:rPr>
        <w:t>Bu durum kaynak sırasında oluşan sıcaklığın kaynak bölgesinde daha uzun süre kalacağı ve dolayısı ile bazı zorluklarla karşılaşılabileceği anlamına gelmektedir</w:t>
      </w:r>
      <w:r>
        <w:rPr>
          <w:szCs w:val="24"/>
        </w:rPr>
        <w:t>.</w:t>
      </w:r>
    </w:p>
    <w:p w:rsidR="00C66171" w:rsidRDefault="00C66171" w:rsidP="00C66171">
      <w:pPr>
        <w:pBdr>
          <w:top w:val="nil"/>
          <w:left w:val="nil"/>
          <w:bottom w:val="nil"/>
          <w:right w:val="nil"/>
          <w:between w:val="nil"/>
          <w:bar w:val="nil"/>
        </w:pBdr>
        <w:spacing w:after="0" w:line="240" w:lineRule="auto"/>
        <w:jc w:val="both"/>
        <w:rPr>
          <w:szCs w:val="24"/>
        </w:rPr>
      </w:pPr>
    </w:p>
    <w:p w:rsidR="00C66171" w:rsidRDefault="00C66171" w:rsidP="00C66171">
      <w:pPr>
        <w:pBdr>
          <w:top w:val="nil"/>
          <w:left w:val="nil"/>
          <w:bottom w:val="nil"/>
          <w:right w:val="nil"/>
          <w:between w:val="nil"/>
          <w:bar w:val="nil"/>
        </w:pBdr>
        <w:spacing w:after="0" w:line="240" w:lineRule="auto"/>
        <w:jc w:val="center"/>
        <w:rPr>
          <w:szCs w:val="24"/>
        </w:rPr>
      </w:pPr>
      <w:r>
        <w:rPr>
          <w:noProof/>
          <w:szCs w:val="24"/>
          <w:lang w:eastAsia="tr-TR"/>
        </w:rPr>
        <w:drawing>
          <wp:inline distT="0" distB="0" distL="0" distR="0">
            <wp:extent cx="5800725" cy="1419225"/>
            <wp:effectExtent l="0" t="0" r="9525" b="9525"/>
            <wp:docPr id="4" name="Resim 4" descr="Paslanmaz Çelik Gruplarına Ait Fiziksel Özellik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lanmaz Çelik Gruplarına Ait Fiziksel Özellikl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0725" cy="1419225"/>
                    </a:xfrm>
                    <a:prstGeom prst="rect">
                      <a:avLst/>
                    </a:prstGeom>
                    <a:noFill/>
                    <a:ln>
                      <a:noFill/>
                    </a:ln>
                  </pic:spPr>
                </pic:pic>
              </a:graphicData>
            </a:graphic>
          </wp:inline>
        </w:drawing>
      </w:r>
    </w:p>
    <w:p w:rsidR="00C66171" w:rsidRDefault="00C66171" w:rsidP="00C66171">
      <w:pPr>
        <w:pBdr>
          <w:top w:val="nil"/>
          <w:left w:val="nil"/>
          <w:bottom w:val="nil"/>
          <w:right w:val="nil"/>
          <w:between w:val="nil"/>
          <w:bar w:val="nil"/>
        </w:pBdr>
        <w:spacing w:after="0" w:line="240" w:lineRule="auto"/>
        <w:jc w:val="center"/>
        <w:rPr>
          <w:rFonts w:cs="Times New Roman"/>
          <w:szCs w:val="24"/>
        </w:rPr>
      </w:pPr>
      <w:r w:rsidRPr="00D45328">
        <w:rPr>
          <w:rFonts w:cs="Times New Roman"/>
          <w:b/>
          <w:szCs w:val="24"/>
        </w:rPr>
        <w:t>Tablo 2</w:t>
      </w:r>
      <w:r>
        <w:rPr>
          <w:rFonts w:cs="Times New Roman"/>
          <w:b/>
          <w:szCs w:val="24"/>
        </w:rPr>
        <w:t>.</w:t>
      </w:r>
      <w:r w:rsidRPr="00D45328">
        <w:rPr>
          <w:rFonts w:cs="Times New Roman"/>
          <w:szCs w:val="24"/>
        </w:rPr>
        <w:t xml:space="preserve"> Paslanmaz </w:t>
      </w:r>
      <w:r>
        <w:rPr>
          <w:rFonts w:cs="Times New Roman"/>
          <w:szCs w:val="24"/>
        </w:rPr>
        <w:t>çeliklerin fiziksel özellikleri</w:t>
      </w:r>
    </w:p>
    <w:p w:rsidR="00C66171" w:rsidRPr="00D45328" w:rsidRDefault="00C66171" w:rsidP="00C66171">
      <w:pPr>
        <w:pBdr>
          <w:top w:val="nil"/>
          <w:left w:val="nil"/>
          <w:bottom w:val="nil"/>
          <w:right w:val="nil"/>
          <w:between w:val="nil"/>
          <w:bar w:val="nil"/>
        </w:pBdr>
        <w:spacing w:after="0" w:line="240" w:lineRule="auto"/>
        <w:jc w:val="center"/>
        <w:rPr>
          <w:rFonts w:cs="Times New Roman"/>
          <w:szCs w:val="24"/>
        </w:rPr>
      </w:pPr>
      <w:r w:rsidRPr="00D45328">
        <w:rPr>
          <w:rFonts w:cs="Times New Roman"/>
          <w:szCs w:val="24"/>
        </w:rPr>
        <w:t xml:space="preserve">(ASM </w:t>
      </w:r>
      <w:proofErr w:type="spellStart"/>
      <w:r w:rsidRPr="00D45328">
        <w:rPr>
          <w:rFonts w:cs="Times New Roman"/>
          <w:szCs w:val="24"/>
        </w:rPr>
        <w:t>Me</w:t>
      </w:r>
      <w:r>
        <w:rPr>
          <w:rFonts w:cs="Times New Roman"/>
          <w:szCs w:val="24"/>
        </w:rPr>
        <w:t>tals</w:t>
      </w:r>
      <w:proofErr w:type="spellEnd"/>
      <w:r>
        <w:rPr>
          <w:rFonts w:cs="Times New Roman"/>
          <w:szCs w:val="24"/>
        </w:rPr>
        <w:t xml:space="preserve"> </w:t>
      </w:r>
      <w:proofErr w:type="spellStart"/>
      <w:r>
        <w:rPr>
          <w:rFonts w:cs="Times New Roman"/>
          <w:szCs w:val="24"/>
        </w:rPr>
        <w:t>Handbook</w:t>
      </w:r>
      <w:proofErr w:type="spellEnd"/>
      <w:r>
        <w:rPr>
          <w:rFonts w:cs="Times New Roman"/>
          <w:szCs w:val="24"/>
        </w:rPr>
        <w:t xml:space="preserve">, 8. Baskı, Cilt </w:t>
      </w:r>
      <w:proofErr w:type="gramStart"/>
      <w:r>
        <w:rPr>
          <w:rFonts w:cs="Times New Roman"/>
          <w:szCs w:val="24"/>
        </w:rPr>
        <w:t>1</w:t>
      </w:r>
      <w:r w:rsidRPr="00D45328">
        <w:rPr>
          <w:rFonts w:cs="Times New Roman"/>
          <w:szCs w:val="24"/>
        </w:rPr>
        <w:t>;</w:t>
      </w:r>
      <w:proofErr w:type="gramEnd"/>
      <w:r w:rsidRPr="00D45328">
        <w:rPr>
          <w:rFonts w:cs="Times New Roman"/>
          <w:szCs w:val="24"/>
        </w:rPr>
        <w:t xml:space="preserve"> ve 9. Baskı, Cilt 3 ve ASTM Standartları)</w:t>
      </w:r>
    </w:p>
    <w:p w:rsidR="00C66171" w:rsidRDefault="00C66171" w:rsidP="00C66171">
      <w:pPr>
        <w:pBdr>
          <w:top w:val="nil"/>
          <w:left w:val="nil"/>
          <w:bottom w:val="nil"/>
          <w:right w:val="nil"/>
          <w:between w:val="nil"/>
          <w:bar w:val="nil"/>
        </w:pBdr>
        <w:spacing w:after="0" w:line="240" w:lineRule="auto"/>
        <w:jc w:val="both"/>
        <w:rPr>
          <w:szCs w:val="24"/>
        </w:rPr>
      </w:pPr>
    </w:p>
    <w:p w:rsidR="00C66171" w:rsidRDefault="00C66171" w:rsidP="00C66171">
      <w:pPr>
        <w:pBdr>
          <w:top w:val="nil"/>
          <w:left w:val="nil"/>
          <w:bottom w:val="nil"/>
          <w:right w:val="nil"/>
          <w:between w:val="nil"/>
          <w:bar w:val="nil"/>
        </w:pBdr>
        <w:spacing w:after="0" w:line="240" w:lineRule="auto"/>
        <w:jc w:val="center"/>
        <w:rPr>
          <w:szCs w:val="24"/>
        </w:rPr>
      </w:pPr>
      <w:r>
        <w:rPr>
          <w:noProof/>
          <w:szCs w:val="24"/>
          <w:lang w:eastAsia="tr-TR"/>
        </w:rPr>
        <w:drawing>
          <wp:inline distT="0" distB="0" distL="0" distR="0">
            <wp:extent cx="2809875" cy="2514600"/>
            <wp:effectExtent l="0" t="0" r="9525" b="0"/>
            <wp:docPr id="1" name="Resim 1" descr="20-100°C'da Çeşitli PaslanmazÇeliklerle Karbonlu Yapı Çeliğinin Isı İletim Kabiliyet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00°C'da Çeşitli PaslanmazÇeliklerle Karbonlu Yapı Çeliğinin Isı İletim Kabiliyetler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9875" cy="2514600"/>
                    </a:xfrm>
                    <a:prstGeom prst="rect">
                      <a:avLst/>
                    </a:prstGeom>
                    <a:noFill/>
                    <a:ln>
                      <a:noFill/>
                    </a:ln>
                  </pic:spPr>
                </pic:pic>
              </a:graphicData>
            </a:graphic>
          </wp:inline>
        </w:drawing>
      </w:r>
    </w:p>
    <w:p w:rsidR="00C66171" w:rsidRPr="00641727" w:rsidRDefault="00C66171" w:rsidP="00C66171">
      <w:pPr>
        <w:pBdr>
          <w:top w:val="nil"/>
          <w:left w:val="nil"/>
          <w:bottom w:val="nil"/>
          <w:right w:val="nil"/>
          <w:between w:val="nil"/>
          <w:bar w:val="nil"/>
        </w:pBdr>
        <w:spacing w:after="0" w:line="240" w:lineRule="auto"/>
        <w:jc w:val="center"/>
        <w:rPr>
          <w:rFonts w:cs="Times New Roman"/>
          <w:b/>
          <w:szCs w:val="24"/>
        </w:rPr>
      </w:pPr>
    </w:p>
    <w:p w:rsidR="00C66171" w:rsidRDefault="00C66171" w:rsidP="00C66171">
      <w:pPr>
        <w:pBdr>
          <w:top w:val="nil"/>
          <w:left w:val="nil"/>
          <w:bottom w:val="nil"/>
          <w:right w:val="nil"/>
          <w:between w:val="nil"/>
          <w:bar w:val="nil"/>
        </w:pBdr>
        <w:spacing w:after="0" w:line="240" w:lineRule="auto"/>
        <w:jc w:val="center"/>
        <w:rPr>
          <w:rFonts w:cs="Times New Roman"/>
          <w:b/>
          <w:szCs w:val="24"/>
        </w:rPr>
      </w:pPr>
      <w:r>
        <w:rPr>
          <w:rFonts w:cs="Times New Roman"/>
          <w:b/>
          <w:szCs w:val="24"/>
        </w:rPr>
        <w:t xml:space="preserve">Grafik 3. </w:t>
      </w:r>
      <w:r w:rsidRPr="00AD305E">
        <w:rPr>
          <w:rFonts w:cs="Times New Roman"/>
          <w:szCs w:val="24"/>
        </w:rPr>
        <w:t>20-100 °C' da çeşitli paslanmaz çeliklerle karbonlu yapı çeliğinin ısı iletim kabiliyetleri</w:t>
      </w:r>
      <w:r>
        <w:rPr>
          <w:rFonts w:cs="Times New Roman"/>
          <w:szCs w:val="24"/>
        </w:rPr>
        <w:t>.</w:t>
      </w:r>
    </w:p>
    <w:p w:rsidR="00C66171" w:rsidRDefault="00C66171" w:rsidP="00C66171">
      <w:pPr>
        <w:pBdr>
          <w:top w:val="nil"/>
          <w:left w:val="nil"/>
          <w:bottom w:val="nil"/>
          <w:right w:val="nil"/>
          <w:between w:val="nil"/>
          <w:bar w:val="nil"/>
        </w:pBdr>
        <w:spacing w:after="0" w:line="240" w:lineRule="auto"/>
        <w:jc w:val="both"/>
        <w:rPr>
          <w:rFonts w:cs="Times New Roman"/>
          <w:b/>
          <w:szCs w:val="24"/>
        </w:rPr>
      </w:pPr>
    </w:p>
    <w:p w:rsidR="00C66171" w:rsidRDefault="00C66171" w:rsidP="00C66171">
      <w:pPr>
        <w:pBdr>
          <w:top w:val="nil"/>
          <w:left w:val="nil"/>
          <w:bottom w:val="nil"/>
          <w:right w:val="nil"/>
          <w:between w:val="nil"/>
          <w:bar w:val="nil"/>
        </w:pBdr>
        <w:spacing w:after="0" w:line="240" w:lineRule="auto"/>
        <w:jc w:val="both"/>
        <w:rPr>
          <w:rFonts w:cs="Times New Roman"/>
          <w:b/>
          <w:szCs w:val="24"/>
        </w:rPr>
      </w:pPr>
    </w:p>
    <w:p w:rsidR="00C66171" w:rsidRPr="00010A38" w:rsidRDefault="00C66171" w:rsidP="00C66171">
      <w:pPr>
        <w:pBdr>
          <w:top w:val="nil"/>
          <w:left w:val="nil"/>
          <w:bottom w:val="nil"/>
          <w:right w:val="nil"/>
          <w:between w:val="nil"/>
          <w:bar w:val="nil"/>
        </w:pBdr>
        <w:spacing w:after="0" w:line="240" w:lineRule="auto"/>
        <w:jc w:val="both"/>
        <w:rPr>
          <w:rFonts w:cs="Times New Roman"/>
          <w:szCs w:val="24"/>
        </w:rPr>
      </w:pPr>
      <w:r w:rsidRPr="00010A38">
        <w:rPr>
          <w:rFonts w:cs="Times New Roman"/>
          <w:szCs w:val="24"/>
        </w:rPr>
        <w:t>Yüksek kromlu paslanmaz çelikler genellikle karbon çelikleri</w:t>
      </w:r>
      <w:r>
        <w:rPr>
          <w:rFonts w:cs="Times New Roman"/>
          <w:szCs w:val="24"/>
        </w:rPr>
        <w:t xml:space="preserve"> </w:t>
      </w:r>
      <w:r w:rsidRPr="00010A38">
        <w:rPr>
          <w:rFonts w:cs="Times New Roman"/>
          <w:szCs w:val="24"/>
        </w:rPr>
        <w:t>ile</w:t>
      </w:r>
      <w:r>
        <w:rPr>
          <w:rFonts w:cs="Times New Roman"/>
          <w:szCs w:val="24"/>
        </w:rPr>
        <w:t xml:space="preserve"> </w:t>
      </w:r>
      <w:r w:rsidRPr="00010A38">
        <w:rPr>
          <w:rFonts w:cs="Times New Roman"/>
          <w:szCs w:val="24"/>
        </w:rPr>
        <w:t>aynı</w:t>
      </w:r>
      <w:r>
        <w:rPr>
          <w:rFonts w:cs="Times New Roman"/>
          <w:szCs w:val="24"/>
        </w:rPr>
        <w:t xml:space="preserve"> </w:t>
      </w:r>
      <w:r w:rsidRPr="00010A38">
        <w:rPr>
          <w:rFonts w:cs="Times New Roman"/>
          <w:szCs w:val="24"/>
        </w:rPr>
        <w:t>genleşme</w:t>
      </w:r>
      <w:r>
        <w:rPr>
          <w:rFonts w:cs="Times New Roman"/>
          <w:szCs w:val="24"/>
        </w:rPr>
        <w:t xml:space="preserve"> </w:t>
      </w:r>
      <w:r w:rsidRPr="00010A38">
        <w:rPr>
          <w:rFonts w:cs="Times New Roman"/>
          <w:szCs w:val="24"/>
        </w:rPr>
        <w:t>katsayısına</w:t>
      </w:r>
      <w:r>
        <w:rPr>
          <w:rFonts w:cs="Times New Roman"/>
          <w:szCs w:val="24"/>
        </w:rPr>
        <w:t xml:space="preserve"> sah</w:t>
      </w:r>
      <w:r w:rsidRPr="00010A38">
        <w:rPr>
          <w:rFonts w:cs="Times New Roman"/>
          <w:szCs w:val="24"/>
        </w:rPr>
        <w:t>iptir.</w:t>
      </w:r>
      <w:r>
        <w:rPr>
          <w:rFonts w:cs="Times New Roman"/>
          <w:szCs w:val="24"/>
        </w:rPr>
        <w:t xml:space="preserve"> </w:t>
      </w:r>
      <w:proofErr w:type="spellStart"/>
      <w:r w:rsidRPr="00010A38">
        <w:rPr>
          <w:rFonts w:cs="Times New Roman"/>
          <w:szCs w:val="24"/>
        </w:rPr>
        <w:t>Östenitik</w:t>
      </w:r>
      <w:proofErr w:type="spellEnd"/>
      <w:r w:rsidRPr="00010A38">
        <w:rPr>
          <w:rFonts w:cs="Times New Roman"/>
          <w:szCs w:val="24"/>
        </w:rPr>
        <w:t xml:space="preserve"> tip paslanmaz çeliklerde ise bu değer karbon çeliklerinkinden % 50 daha faz</w:t>
      </w:r>
      <w:r>
        <w:rPr>
          <w:rFonts w:cs="Times New Roman"/>
          <w:szCs w:val="24"/>
        </w:rPr>
        <w:t>ladır</w:t>
      </w:r>
      <w:r w:rsidRPr="00010A38">
        <w:rPr>
          <w:rFonts w:cs="Times New Roman"/>
          <w:szCs w:val="24"/>
        </w:rPr>
        <w:t>.</w:t>
      </w:r>
    </w:p>
    <w:p w:rsidR="00C66171" w:rsidRDefault="00C66171" w:rsidP="00C66171">
      <w:pPr>
        <w:pBdr>
          <w:top w:val="nil"/>
          <w:left w:val="nil"/>
          <w:bottom w:val="nil"/>
          <w:right w:val="nil"/>
          <w:between w:val="nil"/>
          <w:bar w:val="nil"/>
        </w:pBdr>
        <w:spacing w:after="0" w:line="240" w:lineRule="auto"/>
        <w:jc w:val="both"/>
        <w:rPr>
          <w:sz w:val="32"/>
          <w:szCs w:val="32"/>
        </w:rPr>
      </w:pPr>
    </w:p>
    <w:p w:rsidR="00C66171" w:rsidRDefault="00C66171" w:rsidP="00C66171">
      <w:pPr>
        <w:pBdr>
          <w:top w:val="nil"/>
          <w:left w:val="nil"/>
          <w:bottom w:val="nil"/>
          <w:right w:val="nil"/>
          <w:between w:val="nil"/>
          <w:bar w:val="nil"/>
        </w:pBdr>
        <w:spacing w:after="0" w:line="240" w:lineRule="auto"/>
        <w:jc w:val="center"/>
        <w:rPr>
          <w:rFonts w:cs="Times New Roman"/>
          <w:b/>
          <w:szCs w:val="24"/>
        </w:rPr>
      </w:pPr>
      <w:r>
        <w:rPr>
          <w:noProof/>
          <w:lang w:eastAsia="tr-TR"/>
        </w:rPr>
        <w:drawing>
          <wp:inline distT="0" distB="0" distL="0" distR="0" wp14:anchorId="3EEE32C3" wp14:editId="531E3EAA">
            <wp:extent cx="2866821" cy="27432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69772" cy="2746024"/>
                    </a:xfrm>
                    <a:prstGeom prst="rect">
                      <a:avLst/>
                    </a:prstGeom>
                  </pic:spPr>
                </pic:pic>
              </a:graphicData>
            </a:graphic>
          </wp:inline>
        </w:drawing>
      </w:r>
    </w:p>
    <w:p w:rsidR="00C66171" w:rsidRDefault="00C66171" w:rsidP="00C66171">
      <w:pPr>
        <w:pBdr>
          <w:top w:val="nil"/>
          <w:left w:val="nil"/>
          <w:bottom w:val="nil"/>
          <w:right w:val="nil"/>
          <w:between w:val="nil"/>
          <w:bar w:val="nil"/>
        </w:pBdr>
        <w:spacing w:after="0" w:line="240" w:lineRule="auto"/>
        <w:jc w:val="both"/>
        <w:rPr>
          <w:rFonts w:cs="Times New Roman"/>
          <w:b/>
          <w:szCs w:val="24"/>
        </w:rPr>
      </w:pPr>
    </w:p>
    <w:p w:rsidR="00C66171" w:rsidRPr="00010A38" w:rsidRDefault="00C66171" w:rsidP="00C66171">
      <w:pPr>
        <w:pBdr>
          <w:top w:val="nil"/>
          <w:left w:val="nil"/>
          <w:bottom w:val="nil"/>
          <w:right w:val="nil"/>
          <w:between w:val="nil"/>
          <w:bar w:val="nil"/>
        </w:pBdr>
        <w:spacing w:after="0" w:line="240" w:lineRule="auto"/>
        <w:jc w:val="center"/>
        <w:rPr>
          <w:rFonts w:cs="Times New Roman"/>
        </w:rPr>
      </w:pPr>
      <w:r>
        <w:rPr>
          <w:rFonts w:cs="Times New Roman"/>
          <w:b/>
        </w:rPr>
        <w:t>Grafik 4.</w:t>
      </w:r>
      <w:r w:rsidRPr="00010A38">
        <w:rPr>
          <w:rFonts w:cs="Times New Roman"/>
        </w:rPr>
        <w:t xml:space="preserve"> 20-800 °C' da çeşitli paslanmaz çeliklerle karbonlu yapı çeliğinin uzama kabiliyeti.</w:t>
      </w:r>
    </w:p>
    <w:p w:rsidR="00C66171" w:rsidRDefault="00C66171" w:rsidP="00C66171">
      <w:pPr>
        <w:pBdr>
          <w:top w:val="nil"/>
          <w:left w:val="nil"/>
          <w:bottom w:val="nil"/>
          <w:right w:val="nil"/>
          <w:between w:val="nil"/>
          <w:bar w:val="nil"/>
        </w:pBdr>
        <w:spacing w:after="0" w:line="240" w:lineRule="auto"/>
        <w:jc w:val="both"/>
        <w:rPr>
          <w:rFonts w:ascii="Arial" w:hAnsi="Arial" w:cs="Arial"/>
        </w:rPr>
      </w:pPr>
    </w:p>
    <w:p w:rsidR="00C66171" w:rsidRDefault="00C66171" w:rsidP="00C66171">
      <w:pPr>
        <w:pBdr>
          <w:top w:val="nil"/>
          <w:left w:val="nil"/>
          <w:bottom w:val="nil"/>
          <w:right w:val="nil"/>
          <w:between w:val="nil"/>
          <w:bar w:val="nil"/>
        </w:pBdr>
        <w:spacing w:after="0" w:line="240" w:lineRule="auto"/>
        <w:jc w:val="both"/>
        <w:rPr>
          <w:rFonts w:ascii="Arial" w:hAnsi="Arial" w:cs="Arial"/>
        </w:rPr>
      </w:pPr>
    </w:p>
    <w:p w:rsidR="00C66171" w:rsidRPr="00010A38" w:rsidRDefault="00C66171" w:rsidP="00C66171">
      <w:pPr>
        <w:pBdr>
          <w:top w:val="nil"/>
          <w:left w:val="nil"/>
          <w:bottom w:val="nil"/>
          <w:right w:val="nil"/>
          <w:between w:val="nil"/>
          <w:bar w:val="nil"/>
        </w:pBdr>
        <w:spacing w:after="0" w:line="240" w:lineRule="auto"/>
        <w:jc w:val="both"/>
        <w:rPr>
          <w:rFonts w:ascii="Arial" w:hAnsi="Arial" w:cs="Arial"/>
          <w:szCs w:val="24"/>
        </w:rPr>
      </w:pPr>
      <w:proofErr w:type="spellStart"/>
      <w:r w:rsidRPr="00010A38">
        <w:rPr>
          <w:szCs w:val="24"/>
        </w:rPr>
        <w:t>Alaşımsız</w:t>
      </w:r>
      <w:proofErr w:type="spellEnd"/>
      <w:r w:rsidRPr="00010A38">
        <w:rPr>
          <w:szCs w:val="24"/>
        </w:rPr>
        <w:t xml:space="preserve"> karbon çeliklerinin elektrik iletme direnci düşüktür. Paslanmaz çeliklerde ise bu değer karbon çeliklerinkinden 4-7 kat daha yüksektir. Bu nedenle paslanmaz çelik örtülü elektrotlar konvansiyonel elektrotlardan daha çabuk kızarırlar. Paslanmaz çelik elektrotların </w:t>
      </w:r>
      <w:proofErr w:type="spellStart"/>
      <w:r w:rsidRPr="00010A38">
        <w:rPr>
          <w:szCs w:val="24"/>
        </w:rPr>
        <w:t>alaşımsız</w:t>
      </w:r>
      <w:proofErr w:type="spellEnd"/>
      <w:r w:rsidRPr="00010A38">
        <w:rPr>
          <w:szCs w:val="24"/>
        </w:rPr>
        <w:t xml:space="preserve"> ve düşük alaşımlı demir elektrotlardan boy olarak daha kısa imal edilmelerinin ve % 25 kadar daha düşük akım şiddeti ile yüklenmelerinin temel nedeni de budur.</w:t>
      </w:r>
    </w:p>
    <w:p w:rsidR="00C66171" w:rsidRDefault="00C66171" w:rsidP="00C66171">
      <w:pPr>
        <w:pBdr>
          <w:top w:val="nil"/>
          <w:left w:val="nil"/>
          <w:bottom w:val="nil"/>
          <w:right w:val="nil"/>
          <w:between w:val="nil"/>
          <w:bar w:val="nil"/>
        </w:pBdr>
        <w:spacing w:after="0" w:line="240" w:lineRule="auto"/>
        <w:jc w:val="center"/>
        <w:rPr>
          <w:rFonts w:cs="Times New Roman"/>
          <w:b/>
          <w:szCs w:val="24"/>
        </w:rPr>
      </w:pPr>
      <w:r>
        <w:rPr>
          <w:noProof/>
          <w:lang w:eastAsia="tr-TR"/>
        </w:rPr>
        <w:drawing>
          <wp:inline distT="0" distB="0" distL="0" distR="0" wp14:anchorId="4A56DD6B" wp14:editId="01792DAA">
            <wp:extent cx="2939037" cy="277177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42010" cy="2774579"/>
                    </a:xfrm>
                    <a:prstGeom prst="rect">
                      <a:avLst/>
                    </a:prstGeom>
                  </pic:spPr>
                </pic:pic>
              </a:graphicData>
            </a:graphic>
          </wp:inline>
        </w:drawing>
      </w:r>
    </w:p>
    <w:p w:rsidR="00C66171" w:rsidRDefault="00C66171" w:rsidP="00C66171">
      <w:pPr>
        <w:pBdr>
          <w:top w:val="nil"/>
          <w:left w:val="nil"/>
          <w:bottom w:val="nil"/>
          <w:right w:val="nil"/>
          <w:between w:val="nil"/>
          <w:bar w:val="nil"/>
        </w:pBdr>
        <w:spacing w:after="0" w:line="240" w:lineRule="auto"/>
        <w:jc w:val="both"/>
        <w:rPr>
          <w:rFonts w:cs="Times New Roman"/>
          <w:b/>
          <w:szCs w:val="24"/>
        </w:rPr>
      </w:pPr>
    </w:p>
    <w:p w:rsidR="00C66171" w:rsidRPr="00010A38" w:rsidRDefault="00C66171" w:rsidP="00C66171">
      <w:pPr>
        <w:pBdr>
          <w:top w:val="nil"/>
          <w:left w:val="nil"/>
          <w:bottom w:val="nil"/>
          <w:right w:val="nil"/>
          <w:between w:val="nil"/>
          <w:bar w:val="nil"/>
        </w:pBdr>
        <w:spacing w:after="0" w:line="240" w:lineRule="auto"/>
        <w:jc w:val="center"/>
        <w:rPr>
          <w:rFonts w:cs="Times New Roman"/>
          <w:b/>
          <w:szCs w:val="24"/>
        </w:rPr>
      </w:pPr>
      <w:r>
        <w:rPr>
          <w:rFonts w:cs="Times New Roman"/>
          <w:b/>
        </w:rPr>
        <w:t>Şekil 5.</w:t>
      </w:r>
      <w:r w:rsidRPr="00010A38">
        <w:rPr>
          <w:rFonts w:cs="Times New Roman"/>
        </w:rPr>
        <w:t xml:space="preserve"> 20 °C' da çeşitli paslanmaz çeliklerle karbonlu yapı çeliğinin özgül elektrik iletme direnci</w:t>
      </w:r>
      <w:r>
        <w:rPr>
          <w:rFonts w:cs="Times New Roman"/>
        </w:rPr>
        <w:t>.</w:t>
      </w:r>
    </w:p>
    <w:p w:rsidR="00C66171" w:rsidRDefault="00C66171" w:rsidP="00C66171">
      <w:pPr>
        <w:pBdr>
          <w:top w:val="nil"/>
          <w:left w:val="nil"/>
          <w:bottom w:val="nil"/>
          <w:right w:val="nil"/>
          <w:between w:val="nil"/>
          <w:bar w:val="nil"/>
        </w:pBdr>
        <w:spacing w:after="0" w:line="240" w:lineRule="auto"/>
        <w:jc w:val="both"/>
        <w:rPr>
          <w:rFonts w:cs="Times New Roman"/>
          <w:b/>
          <w:szCs w:val="24"/>
        </w:rPr>
      </w:pPr>
    </w:p>
    <w:p w:rsidR="00C66171" w:rsidRDefault="00C66171" w:rsidP="00C66171">
      <w:pPr>
        <w:pBdr>
          <w:top w:val="nil"/>
          <w:left w:val="nil"/>
          <w:bottom w:val="nil"/>
          <w:right w:val="nil"/>
          <w:between w:val="nil"/>
          <w:bar w:val="nil"/>
        </w:pBdr>
        <w:spacing w:after="0" w:line="240" w:lineRule="auto"/>
        <w:jc w:val="both"/>
        <w:rPr>
          <w:rFonts w:cs="Times New Roman"/>
          <w:b/>
          <w:szCs w:val="24"/>
        </w:rPr>
      </w:pPr>
    </w:p>
    <w:p w:rsidR="00C66171" w:rsidRDefault="00C66171" w:rsidP="00C66171">
      <w:pPr>
        <w:pBdr>
          <w:top w:val="nil"/>
          <w:left w:val="nil"/>
          <w:bottom w:val="nil"/>
          <w:right w:val="nil"/>
          <w:between w:val="nil"/>
          <w:bar w:val="nil"/>
        </w:pBdr>
        <w:spacing w:after="0" w:line="240" w:lineRule="auto"/>
        <w:jc w:val="center"/>
        <w:rPr>
          <w:rFonts w:cs="Times New Roman"/>
          <w:b/>
          <w:szCs w:val="24"/>
        </w:rPr>
      </w:pPr>
      <w:r>
        <w:rPr>
          <w:rFonts w:cs="Times New Roman"/>
          <w:b/>
          <w:szCs w:val="24"/>
        </w:rPr>
        <w:t>PASLANMAZ ÇELİKLERE ÖRNEKLER</w:t>
      </w:r>
    </w:p>
    <w:p w:rsidR="00C66171" w:rsidRDefault="00C66171" w:rsidP="00C66171">
      <w:pPr>
        <w:pBdr>
          <w:top w:val="nil"/>
          <w:left w:val="nil"/>
          <w:bottom w:val="nil"/>
          <w:right w:val="nil"/>
          <w:between w:val="nil"/>
          <w:bar w:val="nil"/>
        </w:pBdr>
        <w:spacing w:after="0" w:line="240" w:lineRule="auto"/>
        <w:jc w:val="center"/>
        <w:rPr>
          <w:rFonts w:cs="Times New Roman"/>
          <w:b/>
          <w:szCs w:val="24"/>
        </w:rPr>
      </w:pPr>
    </w:p>
    <w:p w:rsidR="00C66171" w:rsidRDefault="00C66171" w:rsidP="00C66171">
      <w:pPr>
        <w:pBdr>
          <w:top w:val="nil"/>
          <w:left w:val="nil"/>
          <w:bottom w:val="nil"/>
          <w:right w:val="nil"/>
          <w:between w:val="nil"/>
          <w:bar w:val="nil"/>
        </w:pBdr>
        <w:spacing w:after="0" w:line="240" w:lineRule="auto"/>
        <w:rPr>
          <w:rFonts w:cs="Times New Roman"/>
          <w:b/>
          <w:szCs w:val="24"/>
        </w:rPr>
      </w:pPr>
      <w:r w:rsidRPr="001D294A">
        <w:rPr>
          <w:rFonts w:cs="Times New Roman"/>
          <w:b/>
          <w:szCs w:val="24"/>
        </w:rPr>
        <w:t xml:space="preserve">SPECIAL- K </w:t>
      </w:r>
      <w:proofErr w:type="gramStart"/>
      <w:r w:rsidRPr="001D294A">
        <w:rPr>
          <w:rFonts w:cs="Times New Roman"/>
          <w:b/>
          <w:szCs w:val="24"/>
        </w:rPr>
        <w:t>1.2080</w:t>
      </w:r>
      <w:proofErr w:type="gramEnd"/>
      <w:r w:rsidRPr="001D294A">
        <w:rPr>
          <w:rFonts w:cs="Times New Roman"/>
          <w:b/>
          <w:szCs w:val="24"/>
        </w:rPr>
        <w:t xml:space="preserve"> ÇELİĞİ</w:t>
      </w:r>
    </w:p>
    <w:p w:rsidR="00C66171" w:rsidRPr="001D294A" w:rsidRDefault="00C66171" w:rsidP="00C66171">
      <w:pPr>
        <w:pBdr>
          <w:top w:val="nil"/>
          <w:left w:val="nil"/>
          <w:bottom w:val="nil"/>
          <w:right w:val="nil"/>
          <w:between w:val="nil"/>
          <w:bar w:val="nil"/>
        </w:pBdr>
        <w:spacing w:after="0" w:line="240" w:lineRule="auto"/>
        <w:jc w:val="both"/>
        <w:rPr>
          <w:rFonts w:cs="Times New Roman"/>
          <w:szCs w:val="24"/>
        </w:rPr>
      </w:pPr>
    </w:p>
    <w:p w:rsidR="00C66171" w:rsidRPr="001A3737" w:rsidRDefault="00C66171" w:rsidP="00C66171">
      <w:pPr>
        <w:pStyle w:val="NormalWeb"/>
        <w:rPr>
          <w:color w:val="000000" w:themeColor="text1"/>
        </w:rPr>
      </w:pPr>
      <w:proofErr w:type="spellStart"/>
      <w:r w:rsidRPr="001A3737">
        <w:rPr>
          <w:color w:val="000000" w:themeColor="text1"/>
        </w:rPr>
        <w:t>Ledeburitik</w:t>
      </w:r>
      <w:proofErr w:type="spellEnd"/>
      <w:r w:rsidRPr="001A3737">
        <w:rPr>
          <w:color w:val="000000" w:themeColor="text1"/>
        </w:rPr>
        <w:t xml:space="preserve"> yapılı %12 krom içeren çeliktir. İçerisindeki yoğun sert karbür varlığından dolayı </w:t>
      </w:r>
      <w:proofErr w:type="spellStart"/>
      <w:r w:rsidRPr="001A3737">
        <w:rPr>
          <w:color w:val="000000" w:themeColor="text1"/>
        </w:rPr>
        <w:t>korozif</w:t>
      </w:r>
      <w:proofErr w:type="spellEnd"/>
      <w:r w:rsidRPr="001A3737">
        <w:rPr>
          <w:color w:val="000000" w:themeColor="text1"/>
        </w:rPr>
        <w:t xml:space="preserve"> ve </w:t>
      </w:r>
      <w:proofErr w:type="spellStart"/>
      <w:r w:rsidRPr="001A3737">
        <w:rPr>
          <w:color w:val="000000" w:themeColor="text1"/>
        </w:rPr>
        <w:t>adesif</w:t>
      </w:r>
      <w:proofErr w:type="spellEnd"/>
      <w:r w:rsidRPr="001A3737">
        <w:rPr>
          <w:color w:val="000000" w:themeColor="text1"/>
        </w:rPr>
        <w:t xml:space="preserve"> aşınmaya karşı dayanıklıdır. </w:t>
      </w:r>
      <w:r w:rsidRPr="001A3737">
        <w:rPr>
          <w:rStyle w:val="Gl"/>
          <w:color w:val="000000" w:themeColor="text1"/>
        </w:rPr>
        <w:t xml:space="preserve">1.2080 </w:t>
      </w:r>
      <w:hyperlink r:id="rId15" w:history="1">
        <w:r w:rsidRPr="001A3737">
          <w:rPr>
            <w:rStyle w:val="Kpr"/>
            <w:rFonts w:eastAsiaTheme="majorEastAsia"/>
            <w:bCs/>
            <w:color w:val="000000" w:themeColor="text1"/>
          </w:rPr>
          <w:t>soğuk iş takım çeliği</w:t>
        </w:r>
      </w:hyperlink>
      <w:r w:rsidRPr="001A3737">
        <w:rPr>
          <w:color w:val="000000" w:themeColor="text1"/>
        </w:rPr>
        <w:t>, deformasyona uğramaması, metal kesme özelliklerinin üstün olması, sürtünme dayanımının iyi seviyede olması gibi önemli özelliklere sahip soğuk iş takım çeliği ailesi üyesidir. Çekme gerilmelerine dayanıksızlığı ve düşük tokluğu nedeniyle yerini kullanım alanına göre başka çeliklere bırakmıştır. Örneğin aşınma dayanımı ön planda olması durumunda CPW (</w:t>
      </w:r>
      <w:proofErr w:type="gramStart"/>
      <w:r w:rsidRPr="001A3737">
        <w:rPr>
          <w:color w:val="000000" w:themeColor="text1"/>
        </w:rPr>
        <w:t>1.2436</w:t>
      </w:r>
      <w:proofErr w:type="gramEnd"/>
      <w:r w:rsidRPr="001A3737">
        <w:rPr>
          <w:color w:val="000000" w:themeColor="text1"/>
        </w:rPr>
        <w:t>) ve CPR, tokluğun da gerekli olduğu durumlarda CPPU (1.2379) ve WP7V çelikleri düşünülebilir. Aşınma direnci çok yüksek olan bir malzemedir ve bu özelliğini içerdiği yüksek C (karbon) içeriğine borçludur. Bahsi geçen karbon içeriği malzemeyi aynı zamanda mekanik anlamda sert (mukavemetli) hale getirmektedir. Dolayısı ile sert olan bu malzeme tahmin edildiği gibi nispi olarak düşük tokluk değerlerine sahiptir. Daha çok gevrek bir malzemedir denebilir. Yüksek ısılarda ki işlemlerde boyutsal olarak kararlı bir tavır sergilemektedir. Sertleştirme işlemleri ile istenilen derinlikte sertleştirmeye uygundur.</w:t>
      </w:r>
    </w:p>
    <w:p w:rsidR="00C66171" w:rsidRDefault="00C66171" w:rsidP="00C66171">
      <w:pPr>
        <w:pStyle w:val="NormalWeb"/>
        <w:jc w:val="center"/>
      </w:pPr>
      <w:r>
        <w:rPr>
          <w:noProof/>
        </w:rPr>
        <w:drawing>
          <wp:inline distT="0" distB="0" distL="0" distR="0" wp14:anchorId="20D9736E" wp14:editId="512DFDEE">
            <wp:extent cx="2313830" cy="472457"/>
            <wp:effectExtent l="0" t="0" r="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07587" cy="491601"/>
                    </a:xfrm>
                    <a:prstGeom prst="rect">
                      <a:avLst/>
                    </a:prstGeom>
                  </pic:spPr>
                </pic:pic>
              </a:graphicData>
            </a:graphic>
          </wp:inline>
        </w:drawing>
      </w:r>
    </w:p>
    <w:p w:rsidR="00C66171" w:rsidRDefault="00C66171" w:rsidP="00C66171">
      <w:pPr>
        <w:pStyle w:val="NormalWeb"/>
      </w:pPr>
    </w:p>
    <w:p w:rsidR="00C66171" w:rsidRDefault="00C66171" w:rsidP="00C66171">
      <w:pPr>
        <w:pStyle w:val="NormalWeb"/>
        <w:jc w:val="center"/>
      </w:pPr>
      <w:r>
        <w:rPr>
          <w:noProof/>
        </w:rPr>
        <w:drawing>
          <wp:inline distT="0" distB="0" distL="0" distR="0" wp14:anchorId="6C7376ED" wp14:editId="24A653FE">
            <wp:extent cx="5760720" cy="34734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47345"/>
                    </a:xfrm>
                    <a:prstGeom prst="rect">
                      <a:avLst/>
                    </a:prstGeom>
                  </pic:spPr>
                </pic:pic>
              </a:graphicData>
            </a:graphic>
          </wp:inline>
        </w:drawing>
      </w:r>
    </w:p>
    <w:p w:rsidR="00C66171" w:rsidRDefault="00C66171" w:rsidP="00C66171">
      <w:pPr>
        <w:pStyle w:val="NormalWeb"/>
        <w:jc w:val="center"/>
      </w:pPr>
      <w:r>
        <w:rPr>
          <w:b/>
        </w:rPr>
        <w:t>Tablo 3.</w:t>
      </w:r>
      <w:r>
        <w:t xml:space="preserve"> </w:t>
      </w:r>
      <w:proofErr w:type="gramStart"/>
      <w:r>
        <w:t>1.2080</w:t>
      </w:r>
      <w:proofErr w:type="gramEnd"/>
      <w:r>
        <w:t xml:space="preserve"> Kimyasal bileşimi.</w:t>
      </w:r>
    </w:p>
    <w:p w:rsidR="00C66171" w:rsidRDefault="00C66171" w:rsidP="00C66171">
      <w:pPr>
        <w:pStyle w:val="NormalWeb"/>
      </w:pPr>
      <w:r>
        <w:t>Genel olarak çalışma sertliği 58-62 RC değerleri arasında yer almaktadır. Isı iletkenlik katsayıları sırası ile 20 derecede 16,7 (W/</w:t>
      </w:r>
      <w:proofErr w:type="spellStart"/>
      <w:r>
        <w:t>m.k</w:t>
      </w:r>
      <w:proofErr w:type="spellEnd"/>
      <w:r>
        <w:t>), 350 derecede 20,5 (W/</w:t>
      </w:r>
      <w:proofErr w:type="spellStart"/>
      <w:r>
        <w:t>m.k</w:t>
      </w:r>
      <w:proofErr w:type="spellEnd"/>
      <w:r>
        <w:t>) ve 700 derecede 24,2 (W/</w:t>
      </w:r>
      <w:proofErr w:type="spellStart"/>
      <w:r>
        <w:t>m.k</w:t>
      </w:r>
      <w:proofErr w:type="spellEnd"/>
      <w:r>
        <w:t>) değerlerine sahiptir.</w:t>
      </w:r>
    </w:p>
    <w:p w:rsidR="00C66171" w:rsidRPr="004272C0" w:rsidRDefault="00C66171" w:rsidP="00C66171">
      <w:pPr>
        <w:pBdr>
          <w:top w:val="nil"/>
          <w:left w:val="nil"/>
          <w:bottom w:val="nil"/>
          <w:right w:val="nil"/>
          <w:between w:val="nil"/>
          <w:bar w:val="nil"/>
        </w:pBdr>
        <w:spacing w:after="0" w:line="240" w:lineRule="auto"/>
        <w:jc w:val="both"/>
        <w:rPr>
          <w:rFonts w:cs="Times New Roman"/>
          <w:b/>
          <w:szCs w:val="24"/>
        </w:rPr>
      </w:pPr>
      <w:r>
        <w:rPr>
          <w:rFonts w:cs="Times New Roman"/>
          <w:b/>
          <w:szCs w:val="24"/>
        </w:rPr>
        <w:t>KULLANIM ALANLARI:</w:t>
      </w:r>
    </w:p>
    <w:p w:rsidR="00C66171" w:rsidRPr="004272C0" w:rsidRDefault="00C66171" w:rsidP="00C66171">
      <w:pPr>
        <w:pStyle w:val="ListeParagraf"/>
        <w:numPr>
          <w:ilvl w:val="0"/>
          <w:numId w:val="2"/>
        </w:numPr>
        <w:spacing w:before="100" w:beforeAutospacing="1" w:after="100" w:afterAutospacing="1" w:line="240" w:lineRule="auto"/>
        <w:rPr>
          <w:rFonts w:ascii="Times New Roman" w:eastAsia="Times New Roman" w:hAnsi="Times New Roman" w:cs="Times New Roman"/>
          <w:sz w:val="24"/>
          <w:szCs w:val="24"/>
          <w:lang w:eastAsia="tr-TR"/>
        </w:rPr>
      </w:pPr>
      <w:r w:rsidRPr="004272C0">
        <w:rPr>
          <w:rFonts w:ascii="Times New Roman" w:eastAsia="Times New Roman" w:hAnsi="Times New Roman" w:cs="Times New Roman"/>
          <w:sz w:val="24"/>
          <w:szCs w:val="24"/>
          <w:lang w:eastAsia="tr-TR"/>
        </w:rPr>
        <w:t>İnce sac malzemeden oluşan sac malzemelerin kesiminin yapıldığı kalıplarda kullanılabilir.</w:t>
      </w:r>
    </w:p>
    <w:p w:rsidR="00C66171" w:rsidRPr="004272C0" w:rsidRDefault="00C66171" w:rsidP="00C66171">
      <w:pPr>
        <w:pStyle w:val="ListeParagraf"/>
        <w:numPr>
          <w:ilvl w:val="0"/>
          <w:numId w:val="2"/>
        </w:numPr>
        <w:spacing w:before="100" w:beforeAutospacing="1" w:after="100" w:afterAutospacing="1" w:line="240" w:lineRule="auto"/>
        <w:rPr>
          <w:rFonts w:ascii="Times New Roman" w:eastAsia="Times New Roman" w:hAnsi="Times New Roman" w:cs="Times New Roman"/>
          <w:sz w:val="24"/>
          <w:szCs w:val="24"/>
          <w:lang w:eastAsia="tr-TR"/>
        </w:rPr>
      </w:pPr>
      <w:r w:rsidRPr="004272C0">
        <w:rPr>
          <w:rFonts w:ascii="Times New Roman" w:eastAsia="Times New Roman" w:hAnsi="Times New Roman" w:cs="Times New Roman"/>
          <w:sz w:val="24"/>
          <w:szCs w:val="24"/>
          <w:lang w:eastAsia="tr-TR"/>
        </w:rPr>
        <w:t>İnce sac malzemelerin her türlü işlenmesi ve form verilerek istenilen ürünlerin elde edilmesi için kullanılan kalıplarda kullanılabilir.</w:t>
      </w:r>
    </w:p>
    <w:p w:rsidR="00C66171" w:rsidRPr="004272C0" w:rsidRDefault="00C66171" w:rsidP="00C66171">
      <w:pPr>
        <w:pStyle w:val="ListeParagraf"/>
        <w:numPr>
          <w:ilvl w:val="0"/>
          <w:numId w:val="2"/>
        </w:numPr>
        <w:spacing w:before="100" w:beforeAutospacing="1" w:after="100" w:afterAutospacing="1" w:line="240" w:lineRule="auto"/>
        <w:rPr>
          <w:rFonts w:ascii="Times New Roman" w:eastAsia="Times New Roman" w:hAnsi="Times New Roman" w:cs="Times New Roman"/>
          <w:sz w:val="24"/>
          <w:szCs w:val="24"/>
          <w:lang w:eastAsia="tr-TR"/>
        </w:rPr>
      </w:pPr>
      <w:r w:rsidRPr="004272C0">
        <w:rPr>
          <w:rFonts w:ascii="Times New Roman" w:eastAsia="Times New Roman" w:hAnsi="Times New Roman" w:cs="Times New Roman"/>
          <w:sz w:val="24"/>
          <w:szCs w:val="24"/>
          <w:lang w:eastAsia="tr-TR"/>
        </w:rPr>
        <w:t>Hemen her türlü seramik işleme, form verme gibi işlemlerde kullanılan kalıplarda kullanılabilmektedirler.</w:t>
      </w:r>
    </w:p>
    <w:p w:rsidR="00C66171" w:rsidRPr="004272C0" w:rsidRDefault="00C66171" w:rsidP="00C66171">
      <w:pPr>
        <w:pStyle w:val="ListeParagraf"/>
        <w:numPr>
          <w:ilvl w:val="0"/>
          <w:numId w:val="2"/>
        </w:numPr>
        <w:spacing w:before="100" w:beforeAutospacing="1" w:after="100" w:afterAutospacing="1" w:line="240" w:lineRule="auto"/>
        <w:rPr>
          <w:rFonts w:ascii="Times New Roman" w:eastAsia="Times New Roman" w:hAnsi="Times New Roman" w:cs="Times New Roman"/>
          <w:sz w:val="24"/>
          <w:szCs w:val="24"/>
          <w:lang w:eastAsia="tr-TR"/>
        </w:rPr>
      </w:pPr>
      <w:r w:rsidRPr="004272C0">
        <w:rPr>
          <w:rFonts w:ascii="Times New Roman" w:eastAsia="Times New Roman" w:hAnsi="Times New Roman" w:cs="Times New Roman"/>
          <w:sz w:val="24"/>
          <w:szCs w:val="24"/>
          <w:lang w:eastAsia="tr-TR"/>
        </w:rPr>
        <w:t>Basma sac işleme kalıplarında kullanılmaktadır.</w:t>
      </w:r>
    </w:p>
    <w:p w:rsidR="00C66171" w:rsidRPr="004272C0" w:rsidRDefault="00C66171" w:rsidP="00C66171">
      <w:pPr>
        <w:pStyle w:val="ListeParagraf"/>
        <w:numPr>
          <w:ilvl w:val="0"/>
          <w:numId w:val="2"/>
        </w:numPr>
        <w:spacing w:before="100" w:beforeAutospacing="1" w:after="100" w:afterAutospacing="1" w:line="240" w:lineRule="auto"/>
        <w:rPr>
          <w:rFonts w:ascii="Times New Roman" w:eastAsia="Times New Roman" w:hAnsi="Times New Roman" w:cs="Times New Roman"/>
          <w:sz w:val="24"/>
          <w:szCs w:val="24"/>
          <w:lang w:eastAsia="tr-TR"/>
        </w:rPr>
      </w:pPr>
      <w:r w:rsidRPr="004272C0">
        <w:rPr>
          <w:rFonts w:ascii="Times New Roman" w:eastAsia="Times New Roman" w:hAnsi="Times New Roman" w:cs="Times New Roman"/>
          <w:sz w:val="24"/>
          <w:szCs w:val="24"/>
          <w:lang w:eastAsia="tr-TR"/>
        </w:rPr>
        <w:t>Kesme işleminde kullanılan bıçaklarda kullanılmaktadırlar.</w:t>
      </w:r>
    </w:p>
    <w:p w:rsidR="00C66171" w:rsidRPr="004272C0" w:rsidRDefault="00C66171" w:rsidP="00C66171">
      <w:pPr>
        <w:pStyle w:val="ListeParagraf"/>
        <w:numPr>
          <w:ilvl w:val="0"/>
          <w:numId w:val="2"/>
        </w:numPr>
        <w:spacing w:before="100" w:beforeAutospacing="1" w:after="100" w:afterAutospacing="1" w:line="240" w:lineRule="auto"/>
        <w:rPr>
          <w:rFonts w:ascii="Times New Roman" w:eastAsia="Times New Roman" w:hAnsi="Times New Roman" w:cs="Times New Roman"/>
          <w:sz w:val="24"/>
          <w:szCs w:val="24"/>
          <w:lang w:eastAsia="tr-TR"/>
        </w:rPr>
      </w:pPr>
      <w:r w:rsidRPr="004272C0">
        <w:rPr>
          <w:rFonts w:ascii="Times New Roman" w:eastAsia="Times New Roman" w:hAnsi="Times New Roman" w:cs="Times New Roman"/>
          <w:sz w:val="24"/>
          <w:szCs w:val="24"/>
          <w:lang w:eastAsia="tr-TR"/>
        </w:rPr>
        <w:t>Darba ile form verme işlemlerinde de kullanılabilmektedirler.</w:t>
      </w:r>
    </w:p>
    <w:p w:rsidR="00C66171" w:rsidRPr="004272C0" w:rsidRDefault="00C66171" w:rsidP="00C66171">
      <w:pPr>
        <w:pStyle w:val="ListeParagraf"/>
        <w:numPr>
          <w:ilvl w:val="0"/>
          <w:numId w:val="2"/>
        </w:numPr>
        <w:spacing w:before="100" w:beforeAutospacing="1" w:after="100" w:afterAutospacing="1" w:line="240" w:lineRule="auto"/>
        <w:rPr>
          <w:rFonts w:ascii="Times New Roman" w:eastAsia="Times New Roman" w:hAnsi="Times New Roman" w:cs="Times New Roman"/>
          <w:sz w:val="24"/>
          <w:szCs w:val="24"/>
          <w:lang w:eastAsia="tr-TR"/>
        </w:rPr>
      </w:pPr>
      <w:r w:rsidRPr="004272C0">
        <w:rPr>
          <w:rFonts w:ascii="Times New Roman" w:eastAsia="Times New Roman" w:hAnsi="Times New Roman" w:cs="Times New Roman"/>
          <w:sz w:val="24"/>
          <w:szCs w:val="24"/>
          <w:lang w:eastAsia="tr-TR"/>
        </w:rPr>
        <w:t>Ayrıca aşınma direnci yüksek olan mukavemetli kalıplarda kullanılabilmektedirler.</w:t>
      </w:r>
    </w:p>
    <w:p w:rsidR="00C66171" w:rsidRPr="004272C0" w:rsidRDefault="00C66171" w:rsidP="00C66171">
      <w:pPr>
        <w:pStyle w:val="ListeParagraf"/>
        <w:numPr>
          <w:ilvl w:val="0"/>
          <w:numId w:val="2"/>
        </w:numPr>
        <w:spacing w:before="100" w:beforeAutospacing="1" w:after="100" w:afterAutospacing="1" w:line="240" w:lineRule="auto"/>
        <w:rPr>
          <w:rFonts w:ascii="Times New Roman" w:eastAsia="Times New Roman" w:hAnsi="Times New Roman" w:cs="Times New Roman"/>
          <w:sz w:val="24"/>
          <w:szCs w:val="24"/>
          <w:lang w:eastAsia="tr-TR"/>
        </w:rPr>
      </w:pPr>
      <w:r w:rsidRPr="004272C0">
        <w:rPr>
          <w:rFonts w:ascii="Times New Roman" w:eastAsia="Times New Roman" w:hAnsi="Times New Roman" w:cs="Times New Roman"/>
          <w:sz w:val="24"/>
          <w:szCs w:val="24"/>
          <w:lang w:eastAsia="tr-TR"/>
        </w:rPr>
        <w:t>Sıvama kalıplarında da kullanılabilmektedirler.</w:t>
      </w:r>
    </w:p>
    <w:p w:rsidR="00C66171" w:rsidRPr="004272C0" w:rsidRDefault="00C66171" w:rsidP="00C66171">
      <w:pPr>
        <w:pStyle w:val="ListeParagraf"/>
        <w:numPr>
          <w:ilvl w:val="0"/>
          <w:numId w:val="2"/>
        </w:numPr>
        <w:spacing w:before="100" w:beforeAutospacing="1" w:after="100" w:afterAutospacing="1" w:line="240" w:lineRule="auto"/>
        <w:rPr>
          <w:rFonts w:ascii="Times New Roman" w:eastAsia="Times New Roman" w:hAnsi="Times New Roman" w:cs="Times New Roman"/>
          <w:sz w:val="24"/>
          <w:szCs w:val="24"/>
          <w:lang w:eastAsia="tr-TR"/>
        </w:rPr>
      </w:pPr>
      <w:r w:rsidRPr="004272C0">
        <w:rPr>
          <w:rFonts w:ascii="Times New Roman" w:eastAsia="Times New Roman" w:hAnsi="Times New Roman" w:cs="Times New Roman"/>
          <w:sz w:val="24"/>
          <w:szCs w:val="24"/>
          <w:lang w:eastAsia="tr-TR"/>
        </w:rPr>
        <w:t xml:space="preserve">Zımba takımları üretiminde ve </w:t>
      </w:r>
      <w:proofErr w:type="gramStart"/>
      <w:r w:rsidRPr="004272C0">
        <w:rPr>
          <w:rFonts w:ascii="Times New Roman" w:eastAsia="Times New Roman" w:hAnsi="Times New Roman" w:cs="Times New Roman"/>
          <w:sz w:val="24"/>
          <w:szCs w:val="24"/>
          <w:lang w:eastAsia="tr-TR"/>
        </w:rPr>
        <w:t>profil</w:t>
      </w:r>
      <w:proofErr w:type="gramEnd"/>
      <w:r w:rsidRPr="004272C0">
        <w:rPr>
          <w:rFonts w:ascii="Times New Roman" w:eastAsia="Times New Roman" w:hAnsi="Times New Roman" w:cs="Times New Roman"/>
          <w:sz w:val="24"/>
          <w:szCs w:val="24"/>
          <w:lang w:eastAsia="tr-TR"/>
        </w:rPr>
        <w:t xml:space="preserve"> makara gibi ürünlerin üretilmesinde kullanılabilmektedirler.</w:t>
      </w:r>
    </w:p>
    <w:p w:rsidR="00C66171" w:rsidRDefault="00C66171" w:rsidP="00C66171">
      <w:pPr>
        <w:pBdr>
          <w:top w:val="nil"/>
          <w:left w:val="nil"/>
          <w:bottom w:val="nil"/>
          <w:right w:val="nil"/>
          <w:between w:val="nil"/>
          <w:bar w:val="nil"/>
        </w:pBdr>
        <w:spacing w:after="0" w:line="240" w:lineRule="auto"/>
        <w:jc w:val="both"/>
        <w:rPr>
          <w:rFonts w:ascii="Arial" w:hAnsi="Arial" w:cs="Arial"/>
          <w:sz w:val="21"/>
          <w:szCs w:val="21"/>
        </w:rPr>
      </w:pPr>
    </w:p>
    <w:p w:rsidR="00C66171" w:rsidRDefault="00C66171" w:rsidP="00C66171">
      <w:pPr>
        <w:pStyle w:val="Balk1"/>
        <w:rPr>
          <w:rFonts w:ascii="Times New Roman" w:hAnsi="Times New Roman" w:cs="Times New Roman"/>
          <w:b/>
          <w:color w:val="000000" w:themeColor="text1"/>
          <w:sz w:val="24"/>
          <w:szCs w:val="24"/>
        </w:rPr>
      </w:pPr>
      <w:r w:rsidRPr="00FF305E">
        <w:rPr>
          <w:rFonts w:ascii="Times New Roman" w:hAnsi="Times New Roman" w:cs="Times New Roman"/>
          <w:b/>
          <w:color w:val="000000" w:themeColor="text1"/>
          <w:sz w:val="24"/>
          <w:szCs w:val="24"/>
        </w:rPr>
        <w:t>304 (</w:t>
      </w:r>
      <w:proofErr w:type="gramStart"/>
      <w:r w:rsidRPr="00FF305E">
        <w:rPr>
          <w:rFonts w:ascii="Times New Roman" w:hAnsi="Times New Roman" w:cs="Times New Roman"/>
          <w:b/>
          <w:color w:val="000000" w:themeColor="text1"/>
          <w:sz w:val="24"/>
          <w:szCs w:val="24"/>
        </w:rPr>
        <w:t>1.4301</w:t>
      </w:r>
      <w:proofErr w:type="gramEnd"/>
      <w:r w:rsidRPr="00FF305E">
        <w:rPr>
          <w:rFonts w:ascii="Times New Roman" w:hAnsi="Times New Roman" w:cs="Times New Roman"/>
          <w:b/>
          <w:color w:val="000000" w:themeColor="text1"/>
          <w:sz w:val="24"/>
          <w:szCs w:val="24"/>
        </w:rPr>
        <w:t>) P</w:t>
      </w:r>
      <w:r>
        <w:rPr>
          <w:rFonts w:ascii="Times New Roman" w:hAnsi="Times New Roman" w:cs="Times New Roman"/>
          <w:b/>
          <w:color w:val="000000" w:themeColor="text1"/>
          <w:sz w:val="24"/>
          <w:szCs w:val="24"/>
        </w:rPr>
        <w:t>ASLANMAZ ÇELİK</w:t>
      </w:r>
      <w:r w:rsidRPr="00FF305E">
        <w:rPr>
          <w:rFonts w:ascii="Times New Roman" w:hAnsi="Times New Roman" w:cs="Times New Roman"/>
          <w:b/>
          <w:color w:val="000000" w:themeColor="text1"/>
          <w:sz w:val="24"/>
          <w:szCs w:val="24"/>
        </w:rPr>
        <w:t xml:space="preserve"> </w:t>
      </w:r>
    </w:p>
    <w:p w:rsidR="00C66171" w:rsidRDefault="00C66171" w:rsidP="00C66171">
      <w:pPr>
        <w:jc w:val="both"/>
      </w:pPr>
    </w:p>
    <w:p w:rsidR="00C66171" w:rsidRPr="00FF305E" w:rsidRDefault="00C66171" w:rsidP="00C66171">
      <w:pPr>
        <w:pStyle w:val="NormalWeb"/>
        <w:jc w:val="both"/>
      </w:pPr>
      <w:r w:rsidRPr="00FF305E">
        <w:t xml:space="preserve">304 kalite paslanmaz çelik, temel paslanmaz çelik kalitelerinden biri olup, en yaygın kullanılanıdır. Bu kalite EN normuna göre </w:t>
      </w:r>
      <w:proofErr w:type="gramStart"/>
      <w:r w:rsidRPr="00FF305E">
        <w:t>1.4301</w:t>
      </w:r>
      <w:proofErr w:type="gramEnd"/>
      <w:r w:rsidRPr="00FF305E">
        <w:t xml:space="preserve"> ya da X5CrNi18-10, UNS normuna göre ise S30400 olarak adlandırılmaktadır. Bu paslanmaz çelik kalitesi; kimyasal bileşiminin, mekanik özelliğinin, kaynak yapılabilirliğinin ve korozyon- </w:t>
      </w:r>
      <w:proofErr w:type="spellStart"/>
      <w:r w:rsidRPr="00FF305E">
        <w:t>oksidasyon</w:t>
      </w:r>
      <w:proofErr w:type="spellEnd"/>
      <w:r w:rsidRPr="00FF305E">
        <w:t xml:space="preserve"> direncinin fiyatına oranla çok iyi olması sebebiyle tercih edilir.</w:t>
      </w:r>
    </w:p>
    <w:p w:rsidR="00C66171" w:rsidRPr="00FF305E" w:rsidRDefault="00C66171" w:rsidP="00C66171">
      <w:pPr>
        <w:pStyle w:val="NormalWeb"/>
        <w:jc w:val="both"/>
      </w:pPr>
      <w:r w:rsidRPr="00FF305E">
        <w:t xml:space="preserve">Bu paslanmaz çelik kalitesi piyasada kolay bulunabilirlik açısından, kolay şekil verilebilmesi açısından ve rahat kaynak yapılabilmesinden ötürü en sık tercih edilen paslanmaz kalitelerinden birisidir. Bu kalitedeki malzemelerin korozyona dayanımı 303 kalite paslanmaz çeliklere oranla daha yüksektir. 304 kalite paslanmaz </w:t>
      </w:r>
      <w:proofErr w:type="spellStart"/>
      <w:r w:rsidRPr="00FF305E">
        <w:t>östenitik</w:t>
      </w:r>
      <w:proofErr w:type="spellEnd"/>
      <w:r w:rsidRPr="00FF305E">
        <w:t xml:space="preserve"> paslanmazlar grubuna girmektedir.</w:t>
      </w:r>
    </w:p>
    <w:p w:rsidR="00C66171" w:rsidRDefault="00C66171" w:rsidP="00C66171">
      <w:pPr>
        <w:pStyle w:val="NormalWeb"/>
        <w:jc w:val="both"/>
      </w:pPr>
      <w:r w:rsidRPr="00FF305E">
        <w:t>304 kalite paslanmaz çelik, dünyada en yaygın olarak kullanılan paslanmaz çeliktir. Üretim kolaylığının yanı sıra, birçok ortamda farklı şekillerde kullanılabilmesi, bu kalite paslanmaz çeliğin dünya üzerindeki en yaygın paslanmaz olmasının sebebidir. Aşırı zorlu ortamlar için uygun olmasa dahi, standart koşullarda fiyat-</w:t>
      </w:r>
      <w:r>
        <w:t xml:space="preserve"> </w:t>
      </w:r>
      <w:r w:rsidRPr="00FF305E">
        <w:t>performans açısından en üstün paslanmaz kalitelerinden birisi olan 304 kalite paslanmaz, özellikle günlük hayatta hemen hemen her alanda kullanılmasıyla günlük hayatın bir parçası haline gelmiştir.</w:t>
      </w:r>
    </w:p>
    <w:p w:rsidR="00C66171" w:rsidRDefault="00C66171" w:rsidP="00C66171">
      <w:pPr>
        <w:pStyle w:val="NormalWeb"/>
        <w:jc w:val="both"/>
        <w:rPr>
          <w:b/>
        </w:rPr>
      </w:pPr>
      <w:r w:rsidRPr="00FF305E">
        <w:rPr>
          <w:b/>
        </w:rPr>
        <w:t>KULLANIM ALANLARI</w:t>
      </w:r>
    </w:p>
    <w:p w:rsidR="00C66171" w:rsidRDefault="00C66171" w:rsidP="00C66171">
      <w:pPr>
        <w:pStyle w:val="NormalWeb"/>
        <w:jc w:val="both"/>
      </w:pPr>
      <w:r w:rsidRPr="00CE44CB">
        <w:t>En yaygın paslanmaz çelik kalitelerinden biri olan 304 pasla</w:t>
      </w:r>
      <w:r>
        <w:t>nmaz çelik:</w:t>
      </w:r>
    </w:p>
    <w:p w:rsidR="00C66171" w:rsidRDefault="00C66171" w:rsidP="00C66171">
      <w:pPr>
        <w:pStyle w:val="NormalWeb"/>
        <w:numPr>
          <w:ilvl w:val="0"/>
          <w:numId w:val="2"/>
        </w:numPr>
        <w:jc w:val="both"/>
      </w:pPr>
      <w:r>
        <w:t>Kimya</w:t>
      </w:r>
    </w:p>
    <w:p w:rsidR="00C66171" w:rsidRDefault="00C66171" w:rsidP="00C66171">
      <w:pPr>
        <w:pStyle w:val="NormalWeb"/>
        <w:numPr>
          <w:ilvl w:val="0"/>
          <w:numId w:val="2"/>
        </w:numPr>
        <w:jc w:val="both"/>
      </w:pPr>
      <w:r>
        <w:t>Petrokimya</w:t>
      </w:r>
    </w:p>
    <w:p w:rsidR="00C66171" w:rsidRDefault="00C66171" w:rsidP="00C66171">
      <w:pPr>
        <w:pStyle w:val="NormalWeb"/>
        <w:numPr>
          <w:ilvl w:val="0"/>
          <w:numId w:val="2"/>
        </w:numPr>
        <w:jc w:val="both"/>
      </w:pPr>
      <w:r>
        <w:t>Ev aletleri</w:t>
      </w:r>
    </w:p>
    <w:p w:rsidR="00C66171" w:rsidRDefault="00C66171" w:rsidP="00C66171">
      <w:pPr>
        <w:pStyle w:val="NormalWeb"/>
        <w:numPr>
          <w:ilvl w:val="0"/>
          <w:numId w:val="2"/>
        </w:numPr>
        <w:jc w:val="both"/>
      </w:pPr>
      <w:r>
        <w:t>Endüstriyel mutfaklar</w:t>
      </w:r>
    </w:p>
    <w:p w:rsidR="00C66171" w:rsidRDefault="00C66171" w:rsidP="00C66171">
      <w:pPr>
        <w:pStyle w:val="NormalWeb"/>
        <w:numPr>
          <w:ilvl w:val="0"/>
          <w:numId w:val="2"/>
        </w:numPr>
        <w:jc w:val="both"/>
      </w:pPr>
      <w:r>
        <w:t>Otomotiv yan sanayi</w:t>
      </w:r>
    </w:p>
    <w:p w:rsidR="00C66171" w:rsidRDefault="00C66171" w:rsidP="00C66171">
      <w:pPr>
        <w:pStyle w:val="NormalWeb"/>
        <w:numPr>
          <w:ilvl w:val="0"/>
          <w:numId w:val="2"/>
        </w:numPr>
        <w:jc w:val="both"/>
      </w:pPr>
      <w:r>
        <w:t>Gıda sanayi</w:t>
      </w:r>
    </w:p>
    <w:p w:rsidR="00C66171" w:rsidRPr="00CE44CB" w:rsidRDefault="00C66171" w:rsidP="00C66171">
      <w:pPr>
        <w:pStyle w:val="NormalWeb"/>
        <w:ind w:left="360"/>
        <w:jc w:val="both"/>
      </w:pPr>
      <w:r w:rsidRPr="00CE44CB">
        <w:t>Ve bun</w:t>
      </w:r>
      <w:r>
        <w:t>lar</w:t>
      </w:r>
      <w:r w:rsidRPr="00CE44CB">
        <w:t>a benzer çeşitli alanlarda sıkça kullanılır. Çatal- bıçak takımları (18/10 ve 18/8) düdüklü tencereler, lavabolar ve hatta disketlerde kullanılan metalik kı</w:t>
      </w:r>
      <w:r>
        <w:t>sım 304 paslanmaz çeliğinden üretilir.</w:t>
      </w:r>
    </w:p>
    <w:p w:rsidR="00C66171" w:rsidRDefault="00C66171" w:rsidP="00C66171">
      <w:pPr>
        <w:pBdr>
          <w:top w:val="nil"/>
          <w:left w:val="nil"/>
          <w:bottom w:val="nil"/>
          <w:right w:val="nil"/>
          <w:between w:val="nil"/>
          <w:bar w:val="nil"/>
        </w:pBdr>
        <w:spacing w:after="0" w:line="240" w:lineRule="auto"/>
        <w:jc w:val="center"/>
        <w:rPr>
          <w:rFonts w:cs="Times New Roman"/>
          <w:b/>
          <w:szCs w:val="24"/>
        </w:rPr>
      </w:pPr>
    </w:p>
    <w:p w:rsidR="00C66171" w:rsidRDefault="00C66171" w:rsidP="00C66171">
      <w:pPr>
        <w:pStyle w:val="Balk1"/>
        <w:rPr>
          <w:rFonts w:ascii="Times New Roman" w:hAnsi="Times New Roman" w:cs="Times New Roman"/>
          <w:b/>
          <w:color w:val="000000" w:themeColor="text1"/>
          <w:sz w:val="24"/>
          <w:szCs w:val="24"/>
        </w:rPr>
      </w:pPr>
      <w:r w:rsidRPr="00A82CB2">
        <w:rPr>
          <w:rFonts w:ascii="Times New Roman" w:hAnsi="Times New Roman" w:cs="Times New Roman"/>
          <w:b/>
          <w:color w:val="000000" w:themeColor="text1"/>
          <w:sz w:val="24"/>
          <w:szCs w:val="24"/>
        </w:rPr>
        <w:t>316 (</w:t>
      </w:r>
      <w:proofErr w:type="gramStart"/>
      <w:r w:rsidRPr="00A82CB2">
        <w:rPr>
          <w:rFonts w:ascii="Times New Roman" w:hAnsi="Times New Roman" w:cs="Times New Roman"/>
          <w:b/>
          <w:color w:val="000000" w:themeColor="text1"/>
          <w:sz w:val="24"/>
          <w:szCs w:val="24"/>
        </w:rPr>
        <w:t>1.4401</w:t>
      </w:r>
      <w:proofErr w:type="gramEnd"/>
      <w:r w:rsidRPr="00A82CB2">
        <w:rPr>
          <w:rFonts w:ascii="Times New Roman" w:hAnsi="Times New Roman" w:cs="Times New Roman"/>
          <w:b/>
          <w:color w:val="000000" w:themeColor="text1"/>
          <w:sz w:val="24"/>
          <w:szCs w:val="24"/>
        </w:rPr>
        <w:t>) P</w:t>
      </w:r>
      <w:r>
        <w:rPr>
          <w:rFonts w:ascii="Times New Roman" w:hAnsi="Times New Roman" w:cs="Times New Roman"/>
          <w:b/>
          <w:color w:val="000000" w:themeColor="text1"/>
          <w:sz w:val="24"/>
          <w:szCs w:val="24"/>
        </w:rPr>
        <w:t>ASLANMAZ ÇELİK</w:t>
      </w:r>
    </w:p>
    <w:p w:rsidR="00C66171" w:rsidRDefault="00C66171" w:rsidP="00C66171"/>
    <w:p w:rsidR="00C66171" w:rsidRPr="00A535C8" w:rsidRDefault="00C66171" w:rsidP="00C66171">
      <w:pPr>
        <w:rPr>
          <w:rFonts w:cs="Times New Roman"/>
          <w:szCs w:val="24"/>
        </w:rPr>
      </w:pPr>
      <w:r w:rsidRPr="00A535C8">
        <w:rPr>
          <w:rFonts w:cs="Times New Roman"/>
          <w:szCs w:val="24"/>
        </w:rPr>
        <w:t xml:space="preserve">Eğer bir uygulama 304 kalitenin sağlayacağı korozyon dayanımından daha yüksek bir dayanım gerektiriyorsa, 316 kalite bir basamak ilerisidir. 316 Kalite görsel olarak 304 kaliteyle eşdeğer bir mekanik, fiziksel ve </w:t>
      </w:r>
      <w:proofErr w:type="spellStart"/>
      <w:r w:rsidRPr="00A535C8">
        <w:rPr>
          <w:rFonts w:cs="Times New Roman"/>
          <w:szCs w:val="24"/>
        </w:rPr>
        <w:t>üretilebilirlik</w:t>
      </w:r>
      <w:proofErr w:type="spellEnd"/>
      <w:r w:rsidRPr="00A535C8">
        <w:rPr>
          <w:rFonts w:cs="Times New Roman"/>
          <w:szCs w:val="24"/>
        </w:rPr>
        <w:t xml:space="preserve"> karakterine sahip olmakla birlikte, özellikle </w:t>
      </w:r>
      <w:proofErr w:type="spellStart"/>
      <w:r w:rsidRPr="00A535C8">
        <w:rPr>
          <w:rFonts w:cs="Times New Roman"/>
          <w:szCs w:val="24"/>
        </w:rPr>
        <w:t>klorit</w:t>
      </w:r>
      <w:proofErr w:type="spellEnd"/>
      <w:r w:rsidRPr="00A535C8">
        <w:rPr>
          <w:rFonts w:cs="Times New Roman"/>
          <w:szCs w:val="24"/>
        </w:rPr>
        <w:t xml:space="preserve"> ortamlarda ki </w:t>
      </w:r>
      <w:proofErr w:type="spellStart"/>
      <w:r w:rsidRPr="00A535C8">
        <w:rPr>
          <w:rFonts w:cs="Times New Roman"/>
          <w:szCs w:val="24"/>
        </w:rPr>
        <w:t>çekirdeklenme</w:t>
      </w:r>
      <w:proofErr w:type="spellEnd"/>
      <w:r w:rsidRPr="00A535C8">
        <w:rPr>
          <w:rFonts w:cs="Times New Roman"/>
          <w:szCs w:val="24"/>
        </w:rPr>
        <w:t xml:space="preserve"> paslanmasına karşı 304 kaliteden daha iyi bir korozyon direncine sahiptir. 316 kalite paslanmaz çelik ailesinde ikinci en popüler kalitedir. Tüm üretilen paslanmaz çelik ürünleri arasında %20 ‘</w:t>
      </w:r>
      <w:proofErr w:type="spellStart"/>
      <w:r w:rsidRPr="00A535C8">
        <w:rPr>
          <w:rFonts w:cs="Times New Roman"/>
          <w:szCs w:val="24"/>
        </w:rPr>
        <w:t>lik</w:t>
      </w:r>
      <w:proofErr w:type="spellEnd"/>
      <w:r w:rsidRPr="00A535C8">
        <w:rPr>
          <w:rFonts w:cs="Times New Roman"/>
          <w:szCs w:val="24"/>
        </w:rPr>
        <w:t xml:space="preserve"> bir tüketim oranına sahiptir.</w:t>
      </w:r>
    </w:p>
    <w:p w:rsidR="00C66171" w:rsidRDefault="00C66171" w:rsidP="00C66171">
      <w:pPr>
        <w:pStyle w:val="NormalWeb"/>
        <w:jc w:val="both"/>
      </w:pPr>
      <w:r>
        <w:t xml:space="preserve">316 paslanmaz çelik, 304 kalite paslanmaz çeliğin içerisine molibden ve daha fazla nikel eklenerek elde edilmiş gibi düşünebileceğimiz bir paslanmaz çelik kalitesidir. Bu kalite EN normuna göre </w:t>
      </w:r>
      <w:proofErr w:type="gramStart"/>
      <w:r>
        <w:t>1.4401</w:t>
      </w:r>
      <w:proofErr w:type="gramEnd"/>
      <w:r>
        <w:t xml:space="preserve"> ya da X5CrNiMo17-12-2, UNS normuna göre ise S31600 olarak adlandırılmaktadır. Bu içerik sayesinde 316 kalite paslanmaz çeliklerin korozyona dayanımı sert koşullu ortamlarda dahi (deniz suyu, asidik sıvılar vs.) çok iyidir.</w:t>
      </w:r>
    </w:p>
    <w:p w:rsidR="00C66171" w:rsidRDefault="00C66171" w:rsidP="00C66171">
      <w:pPr>
        <w:pStyle w:val="NormalWeb"/>
        <w:jc w:val="both"/>
      </w:pPr>
      <w:r>
        <w:t>316 kalite paslanmaz, 304 kalite paslanmaz çelikten sonra en yaygın kullanılan ikinci paslanmaz çeliktir.</w:t>
      </w:r>
    </w:p>
    <w:p w:rsidR="00C66171" w:rsidRPr="00A535C8" w:rsidRDefault="00C66171" w:rsidP="00C66171">
      <w:pPr>
        <w:pStyle w:val="NormalWeb"/>
        <w:jc w:val="both"/>
        <w:rPr>
          <w:b/>
        </w:rPr>
      </w:pPr>
      <w:r w:rsidRPr="00A535C8">
        <w:rPr>
          <w:b/>
        </w:rPr>
        <w:t>KULANIM ALANLARI</w:t>
      </w:r>
    </w:p>
    <w:p w:rsidR="00C66171" w:rsidRDefault="00C66171" w:rsidP="00C66171">
      <w:pPr>
        <w:pBdr>
          <w:top w:val="nil"/>
          <w:left w:val="nil"/>
          <w:bottom w:val="nil"/>
          <w:right w:val="nil"/>
          <w:between w:val="nil"/>
          <w:bar w:val="nil"/>
        </w:pBdr>
        <w:spacing w:after="0" w:line="240" w:lineRule="auto"/>
      </w:pPr>
      <w:r>
        <w:t>316 kalite paslanmaz çeliklerin malzemenin yüksek kalitede olması nedeniyle geniş kullanım alanı bulunmaktadır.</w:t>
      </w:r>
    </w:p>
    <w:p w:rsidR="00C66171" w:rsidRDefault="00C66171" w:rsidP="00C66171">
      <w:pPr>
        <w:pBdr>
          <w:top w:val="nil"/>
          <w:left w:val="nil"/>
          <w:bottom w:val="nil"/>
          <w:right w:val="nil"/>
          <w:between w:val="nil"/>
          <w:bar w:val="nil"/>
        </w:pBdr>
        <w:spacing w:after="0" w:line="240" w:lineRule="auto"/>
      </w:pPr>
    </w:p>
    <w:p w:rsidR="00C66171" w:rsidRPr="00A535C8" w:rsidRDefault="00C66171" w:rsidP="00C66171">
      <w:pPr>
        <w:pStyle w:val="ListeParagraf"/>
        <w:numPr>
          <w:ilvl w:val="0"/>
          <w:numId w:val="2"/>
        </w:numPr>
        <w:pBdr>
          <w:top w:val="nil"/>
          <w:left w:val="nil"/>
          <w:bottom w:val="nil"/>
          <w:right w:val="nil"/>
          <w:between w:val="nil"/>
          <w:bar w:val="nil"/>
        </w:pBdr>
        <w:spacing w:after="0" w:line="240" w:lineRule="auto"/>
        <w:rPr>
          <w:rFonts w:ascii="Times New Roman" w:hAnsi="Times New Roman" w:cs="Times New Roman"/>
          <w:b/>
          <w:sz w:val="24"/>
          <w:szCs w:val="24"/>
        </w:rPr>
      </w:pPr>
      <w:r w:rsidRPr="00A535C8">
        <w:rPr>
          <w:rFonts w:ascii="Times New Roman" w:hAnsi="Times New Roman" w:cs="Times New Roman"/>
          <w:sz w:val="24"/>
          <w:szCs w:val="24"/>
        </w:rPr>
        <w:t>Aşındıran sıvıların tanklarında ve saklama kazanlarında</w:t>
      </w:r>
    </w:p>
    <w:p w:rsidR="00C66171" w:rsidRPr="00A535C8" w:rsidRDefault="00C66171" w:rsidP="00C66171">
      <w:pPr>
        <w:pStyle w:val="ListeParagraf"/>
        <w:numPr>
          <w:ilvl w:val="0"/>
          <w:numId w:val="2"/>
        </w:numPr>
        <w:pBdr>
          <w:top w:val="nil"/>
          <w:left w:val="nil"/>
          <w:bottom w:val="nil"/>
          <w:right w:val="nil"/>
          <w:between w:val="nil"/>
          <w:bar w:val="nil"/>
        </w:pBdr>
        <w:spacing w:after="0" w:line="240" w:lineRule="auto"/>
        <w:rPr>
          <w:rFonts w:ascii="Times New Roman" w:hAnsi="Times New Roman" w:cs="Times New Roman"/>
          <w:b/>
          <w:sz w:val="24"/>
          <w:szCs w:val="24"/>
        </w:rPr>
      </w:pPr>
      <w:r w:rsidRPr="00A535C8">
        <w:rPr>
          <w:rFonts w:ascii="Times New Roman" w:hAnsi="Times New Roman" w:cs="Times New Roman"/>
          <w:sz w:val="24"/>
          <w:szCs w:val="24"/>
        </w:rPr>
        <w:t>Kimya ve petrokimya endüstrisinde</w:t>
      </w:r>
    </w:p>
    <w:p w:rsidR="00C66171" w:rsidRPr="00A535C8" w:rsidRDefault="00C66171" w:rsidP="00C66171">
      <w:pPr>
        <w:pStyle w:val="ListeParagraf"/>
        <w:numPr>
          <w:ilvl w:val="0"/>
          <w:numId w:val="2"/>
        </w:numPr>
        <w:pBdr>
          <w:top w:val="nil"/>
          <w:left w:val="nil"/>
          <w:bottom w:val="nil"/>
          <w:right w:val="nil"/>
          <w:between w:val="nil"/>
          <w:bar w:val="nil"/>
        </w:pBdr>
        <w:spacing w:after="0" w:line="240" w:lineRule="auto"/>
        <w:rPr>
          <w:rFonts w:ascii="Times New Roman" w:hAnsi="Times New Roman" w:cs="Times New Roman"/>
          <w:b/>
          <w:sz w:val="24"/>
          <w:szCs w:val="24"/>
        </w:rPr>
      </w:pPr>
      <w:r w:rsidRPr="00A535C8">
        <w:rPr>
          <w:rFonts w:ascii="Times New Roman" w:hAnsi="Times New Roman" w:cs="Times New Roman"/>
          <w:sz w:val="24"/>
          <w:szCs w:val="24"/>
        </w:rPr>
        <w:t>Buhar kazanlarında,</w:t>
      </w:r>
    </w:p>
    <w:p w:rsidR="00C66171" w:rsidRPr="00A535C8" w:rsidRDefault="00C66171" w:rsidP="00C66171">
      <w:pPr>
        <w:pStyle w:val="ListeParagraf"/>
        <w:numPr>
          <w:ilvl w:val="0"/>
          <w:numId w:val="2"/>
        </w:numPr>
        <w:pBdr>
          <w:top w:val="nil"/>
          <w:left w:val="nil"/>
          <w:bottom w:val="nil"/>
          <w:right w:val="nil"/>
          <w:between w:val="nil"/>
          <w:bar w:val="nil"/>
        </w:pBdr>
        <w:spacing w:after="0" w:line="240" w:lineRule="auto"/>
        <w:rPr>
          <w:rFonts w:ascii="Times New Roman" w:hAnsi="Times New Roman" w:cs="Times New Roman"/>
          <w:b/>
          <w:sz w:val="24"/>
          <w:szCs w:val="24"/>
        </w:rPr>
      </w:pPr>
      <w:r w:rsidRPr="00A535C8">
        <w:rPr>
          <w:rFonts w:ascii="Times New Roman" w:hAnsi="Times New Roman" w:cs="Times New Roman"/>
          <w:sz w:val="24"/>
          <w:szCs w:val="24"/>
        </w:rPr>
        <w:t>Boya endüstrisinde</w:t>
      </w:r>
    </w:p>
    <w:p w:rsidR="00C66171" w:rsidRPr="00A535C8" w:rsidRDefault="00C66171" w:rsidP="00C66171">
      <w:pPr>
        <w:pStyle w:val="ListeParagraf"/>
        <w:numPr>
          <w:ilvl w:val="0"/>
          <w:numId w:val="2"/>
        </w:numPr>
        <w:pBdr>
          <w:top w:val="nil"/>
          <w:left w:val="nil"/>
          <w:bottom w:val="nil"/>
          <w:right w:val="nil"/>
          <w:between w:val="nil"/>
          <w:bar w:val="nil"/>
        </w:pBdr>
        <w:spacing w:after="0" w:line="240" w:lineRule="auto"/>
        <w:rPr>
          <w:rFonts w:ascii="Times New Roman" w:hAnsi="Times New Roman" w:cs="Times New Roman"/>
          <w:b/>
          <w:sz w:val="24"/>
          <w:szCs w:val="24"/>
        </w:rPr>
      </w:pPr>
      <w:r w:rsidRPr="00A535C8">
        <w:rPr>
          <w:rFonts w:ascii="Times New Roman" w:hAnsi="Times New Roman" w:cs="Times New Roman"/>
          <w:sz w:val="24"/>
          <w:szCs w:val="24"/>
        </w:rPr>
        <w:t>Gıda tesislerinde</w:t>
      </w:r>
    </w:p>
    <w:p w:rsidR="00C66171" w:rsidRPr="00E158F4" w:rsidRDefault="00C66171" w:rsidP="00C66171">
      <w:pPr>
        <w:pStyle w:val="ListeParagraf"/>
        <w:numPr>
          <w:ilvl w:val="0"/>
          <w:numId w:val="2"/>
        </w:numPr>
        <w:pBdr>
          <w:top w:val="nil"/>
          <w:left w:val="nil"/>
          <w:bottom w:val="nil"/>
          <w:right w:val="nil"/>
          <w:between w:val="nil"/>
          <w:bar w:val="nil"/>
        </w:pBdr>
        <w:spacing w:after="0" w:line="240" w:lineRule="auto"/>
        <w:rPr>
          <w:rFonts w:cs="Times New Roman"/>
          <w:b/>
          <w:szCs w:val="24"/>
        </w:rPr>
      </w:pPr>
      <w:r w:rsidRPr="00A535C8">
        <w:rPr>
          <w:rFonts w:ascii="Times New Roman" w:hAnsi="Times New Roman" w:cs="Times New Roman"/>
          <w:sz w:val="24"/>
          <w:szCs w:val="24"/>
        </w:rPr>
        <w:t>Madencilikte</w:t>
      </w:r>
      <w:r>
        <w:t xml:space="preserve"> </w:t>
      </w:r>
    </w:p>
    <w:p w:rsidR="00C66171" w:rsidRDefault="00C66171" w:rsidP="00C66171">
      <w:pPr>
        <w:pBdr>
          <w:top w:val="nil"/>
          <w:left w:val="nil"/>
          <w:bottom w:val="nil"/>
          <w:right w:val="nil"/>
          <w:between w:val="nil"/>
          <w:bar w:val="nil"/>
        </w:pBdr>
        <w:spacing w:after="0" w:line="240" w:lineRule="auto"/>
        <w:ind w:left="360"/>
      </w:pPr>
    </w:p>
    <w:p w:rsidR="00C66171" w:rsidRPr="00E158F4" w:rsidRDefault="00C66171" w:rsidP="00C66171">
      <w:pPr>
        <w:pBdr>
          <w:top w:val="nil"/>
          <w:left w:val="nil"/>
          <w:bottom w:val="nil"/>
          <w:right w:val="nil"/>
          <w:between w:val="nil"/>
          <w:bar w:val="nil"/>
        </w:pBdr>
        <w:spacing w:after="0" w:line="240" w:lineRule="auto"/>
        <w:ind w:left="360"/>
        <w:rPr>
          <w:rFonts w:cs="Times New Roman"/>
          <w:b/>
          <w:szCs w:val="24"/>
        </w:rPr>
      </w:pPr>
      <w:r>
        <w:t>Ve benzeri yerlerde 316 (</w:t>
      </w:r>
      <w:proofErr w:type="gramStart"/>
      <w:r>
        <w:t>1.4401</w:t>
      </w:r>
      <w:proofErr w:type="gramEnd"/>
      <w:r>
        <w:t>) ve türevindeki kalitelerde paslanmaz çelik malzemeler kullanılması tavsiye edilir.</w:t>
      </w:r>
      <w:r>
        <w:rPr>
          <w:rStyle w:val="Gl"/>
        </w:rPr>
        <w:t> </w:t>
      </w:r>
    </w:p>
    <w:p w:rsidR="00C66171" w:rsidRDefault="00C66171" w:rsidP="00C66171">
      <w:pPr>
        <w:pBdr>
          <w:top w:val="nil"/>
          <w:left w:val="nil"/>
          <w:bottom w:val="nil"/>
          <w:right w:val="nil"/>
          <w:between w:val="nil"/>
          <w:bar w:val="nil"/>
        </w:pBdr>
        <w:spacing w:after="0" w:line="240" w:lineRule="auto"/>
        <w:jc w:val="center"/>
        <w:rPr>
          <w:rFonts w:cs="Times New Roman"/>
          <w:b/>
          <w:szCs w:val="24"/>
        </w:rPr>
      </w:pPr>
    </w:p>
    <w:p w:rsidR="00C66171" w:rsidRDefault="00C66171" w:rsidP="00C66171">
      <w:pPr>
        <w:pBdr>
          <w:top w:val="nil"/>
          <w:left w:val="nil"/>
          <w:bottom w:val="nil"/>
          <w:right w:val="nil"/>
          <w:between w:val="nil"/>
          <w:bar w:val="nil"/>
        </w:pBdr>
        <w:spacing w:after="0" w:line="240" w:lineRule="auto"/>
        <w:jc w:val="center"/>
        <w:rPr>
          <w:rFonts w:cs="Times New Roman"/>
          <w:b/>
          <w:szCs w:val="24"/>
        </w:rPr>
      </w:pPr>
    </w:p>
    <w:p w:rsidR="00C66171" w:rsidRDefault="00C66171" w:rsidP="00C66171">
      <w:pPr>
        <w:pBdr>
          <w:top w:val="nil"/>
          <w:left w:val="nil"/>
          <w:bottom w:val="nil"/>
          <w:right w:val="nil"/>
          <w:between w:val="nil"/>
          <w:bar w:val="nil"/>
        </w:pBdr>
        <w:spacing w:after="0" w:line="240" w:lineRule="auto"/>
        <w:jc w:val="both"/>
        <w:rPr>
          <w:rFonts w:cs="Times New Roman"/>
          <w:b/>
          <w:szCs w:val="24"/>
        </w:rPr>
      </w:pPr>
    </w:p>
    <w:p w:rsidR="00C66171" w:rsidRDefault="00C66171" w:rsidP="00C66171">
      <w:pPr>
        <w:pBdr>
          <w:top w:val="nil"/>
          <w:left w:val="nil"/>
          <w:bottom w:val="nil"/>
          <w:right w:val="nil"/>
          <w:between w:val="nil"/>
          <w:bar w:val="nil"/>
        </w:pBdr>
        <w:spacing w:after="0" w:line="240" w:lineRule="auto"/>
        <w:jc w:val="both"/>
        <w:rPr>
          <w:rFonts w:cs="Times New Roman"/>
          <w:b/>
          <w:szCs w:val="24"/>
        </w:rPr>
      </w:pPr>
    </w:p>
    <w:p w:rsidR="00C66171" w:rsidRDefault="00C66171" w:rsidP="00C66171">
      <w:pPr>
        <w:pBdr>
          <w:top w:val="nil"/>
          <w:left w:val="nil"/>
          <w:bottom w:val="nil"/>
          <w:right w:val="nil"/>
          <w:between w:val="nil"/>
          <w:bar w:val="nil"/>
        </w:pBdr>
        <w:spacing w:after="0" w:line="240" w:lineRule="auto"/>
        <w:jc w:val="both"/>
        <w:rPr>
          <w:rFonts w:cs="Times New Roman"/>
          <w:b/>
          <w:szCs w:val="24"/>
        </w:rPr>
      </w:pPr>
    </w:p>
    <w:p w:rsidR="00C66171" w:rsidRPr="004C49AF" w:rsidRDefault="00C66171" w:rsidP="00C66171">
      <w:pPr>
        <w:pBdr>
          <w:top w:val="nil"/>
          <w:left w:val="nil"/>
          <w:bottom w:val="nil"/>
          <w:right w:val="nil"/>
          <w:between w:val="nil"/>
          <w:bar w:val="nil"/>
        </w:pBdr>
        <w:spacing w:after="0" w:line="240" w:lineRule="auto"/>
        <w:jc w:val="both"/>
        <w:rPr>
          <w:rFonts w:cs="Times New Roman"/>
          <w:b/>
          <w:szCs w:val="24"/>
        </w:rPr>
      </w:pPr>
    </w:p>
    <w:p w:rsidR="00C66171" w:rsidRPr="00A85679" w:rsidRDefault="00C66171" w:rsidP="00C66171">
      <w:pPr>
        <w:pStyle w:val="ListeParagraf"/>
        <w:pBdr>
          <w:top w:val="nil"/>
          <w:left w:val="nil"/>
          <w:bottom w:val="nil"/>
          <w:right w:val="nil"/>
          <w:between w:val="nil"/>
          <w:bar w:val="nil"/>
        </w:pBdr>
        <w:spacing w:after="0" w:line="240" w:lineRule="auto"/>
        <w:jc w:val="both"/>
        <w:rPr>
          <w:rFonts w:ascii="Times New Roman" w:hAnsi="Times New Roman" w:cs="Times New Roman"/>
          <w:sz w:val="24"/>
          <w:szCs w:val="24"/>
        </w:rPr>
      </w:pPr>
    </w:p>
    <w:p w:rsidR="00C66171" w:rsidRPr="00A85679" w:rsidRDefault="00C66171" w:rsidP="00C66171">
      <w:pPr>
        <w:jc w:val="center"/>
        <w:rPr>
          <w:rFonts w:cs="Times New Roman"/>
          <w:b/>
          <w:szCs w:val="24"/>
        </w:rPr>
      </w:pPr>
    </w:p>
    <w:p w:rsidR="00C66171" w:rsidRDefault="00C66171" w:rsidP="00C66171">
      <w:pPr>
        <w:jc w:val="center"/>
        <w:rPr>
          <w:rFonts w:cs="Times New Roman"/>
          <w:b/>
          <w:szCs w:val="24"/>
        </w:rPr>
      </w:pPr>
      <w:r>
        <w:rPr>
          <w:rFonts w:cs="Times New Roman"/>
          <w:b/>
          <w:szCs w:val="24"/>
        </w:rPr>
        <w:t>KRİSTALLENME/ SIVI METALLERİN KATILAŞMASI</w:t>
      </w:r>
    </w:p>
    <w:p w:rsidR="00C66171" w:rsidRDefault="00C66171" w:rsidP="00C66171">
      <w:pPr>
        <w:jc w:val="center"/>
        <w:rPr>
          <w:rFonts w:cs="Times New Roman"/>
          <w:b/>
          <w:szCs w:val="24"/>
        </w:rPr>
      </w:pPr>
    </w:p>
    <w:p w:rsidR="00C66171" w:rsidRPr="007F65DB" w:rsidRDefault="00C66171" w:rsidP="00C66171">
      <w:pPr>
        <w:pStyle w:val="ListeParagraf"/>
        <w:numPr>
          <w:ilvl w:val="0"/>
          <w:numId w:val="7"/>
        </w:numPr>
        <w:rPr>
          <w:rFonts w:ascii="Times New Roman" w:hAnsi="Times New Roman" w:cs="Times New Roman"/>
          <w:b/>
          <w:sz w:val="24"/>
          <w:szCs w:val="24"/>
        </w:rPr>
      </w:pPr>
      <w:r w:rsidRPr="007F65DB">
        <w:rPr>
          <w:rFonts w:ascii="Times New Roman" w:hAnsi="Times New Roman" w:cs="Times New Roman"/>
          <w:b/>
          <w:sz w:val="24"/>
          <w:szCs w:val="24"/>
        </w:rPr>
        <w:t>DERS NOTU</w:t>
      </w:r>
    </w:p>
    <w:p w:rsidR="00C66171" w:rsidRDefault="00C66171" w:rsidP="00C66171">
      <w:pPr>
        <w:jc w:val="center"/>
        <w:rPr>
          <w:rFonts w:cs="Times New Roman"/>
          <w:b/>
          <w:szCs w:val="24"/>
        </w:rPr>
      </w:pPr>
    </w:p>
    <w:p w:rsidR="00C66171" w:rsidRDefault="00C66171" w:rsidP="00C66171">
      <w:pPr>
        <w:jc w:val="center"/>
        <w:rPr>
          <w:rFonts w:cs="Times New Roman"/>
          <w:b/>
          <w:szCs w:val="24"/>
        </w:rPr>
      </w:pPr>
      <w:r>
        <w:rPr>
          <w:noProof/>
          <w:lang w:eastAsia="tr-TR"/>
        </w:rPr>
        <w:drawing>
          <wp:inline distT="0" distB="0" distL="0" distR="0" wp14:anchorId="1BF0EE59" wp14:editId="04F49338">
            <wp:extent cx="4898231" cy="2266950"/>
            <wp:effectExtent l="0" t="0" r="0" b="0"/>
            <wp:docPr id="6" name="Resim 6" descr="IMG_20201019_16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201019_16505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01420" cy="2268426"/>
                    </a:xfrm>
                    <a:prstGeom prst="rect">
                      <a:avLst/>
                    </a:prstGeom>
                    <a:noFill/>
                    <a:ln>
                      <a:noFill/>
                    </a:ln>
                  </pic:spPr>
                </pic:pic>
              </a:graphicData>
            </a:graphic>
          </wp:inline>
        </w:drawing>
      </w:r>
    </w:p>
    <w:p w:rsidR="00C66171" w:rsidRPr="00940EAA" w:rsidRDefault="00C66171" w:rsidP="00C66171">
      <w:pPr>
        <w:jc w:val="center"/>
        <w:rPr>
          <w:rFonts w:cs="Times New Roman"/>
          <w:szCs w:val="24"/>
        </w:rPr>
      </w:pPr>
      <w:r>
        <w:rPr>
          <w:rFonts w:cs="Times New Roman"/>
          <w:b/>
          <w:szCs w:val="24"/>
        </w:rPr>
        <w:t xml:space="preserve">Grafik 6. </w:t>
      </w:r>
      <w:r>
        <w:rPr>
          <w:rFonts w:cs="Times New Roman"/>
          <w:szCs w:val="24"/>
        </w:rPr>
        <w:t xml:space="preserve">Saf metalin </w:t>
      </w:r>
      <w:proofErr w:type="spellStart"/>
      <w:r>
        <w:rPr>
          <w:rFonts w:cs="Times New Roman"/>
          <w:szCs w:val="24"/>
        </w:rPr>
        <w:t>kristallenme</w:t>
      </w:r>
      <w:proofErr w:type="spellEnd"/>
      <w:r>
        <w:rPr>
          <w:rFonts w:cs="Times New Roman"/>
          <w:szCs w:val="24"/>
        </w:rPr>
        <w:t xml:space="preserve"> sıcaklığı grafiği.</w:t>
      </w:r>
    </w:p>
    <w:p w:rsidR="00C66171" w:rsidRPr="00A85679" w:rsidRDefault="00C66171" w:rsidP="00C66171">
      <w:pPr>
        <w:rPr>
          <w:rFonts w:cs="Times New Roman"/>
          <w:b/>
          <w:szCs w:val="24"/>
        </w:rPr>
      </w:pPr>
    </w:p>
    <w:p w:rsidR="00C66171" w:rsidRPr="00343258" w:rsidRDefault="00C66171" w:rsidP="00C66171">
      <w:pPr>
        <w:rPr>
          <w:rFonts w:cs="Times New Roman"/>
          <w:color w:val="000000" w:themeColor="text1"/>
          <w:szCs w:val="24"/>
        </w:rPr>
      </w:pPr>
      <w:r w:rsidRPr="00343258">
        <w:rPr>
          <w:rFonts w:cs="Times New Roman"/>
          <w:color w:val="000000" w:themeColor="text1"/>
          <w:szCs w:val="24"/>
        </w:rPr>
        <w:t xml:space="preserve">Katılaşma başladıktan sonra katılaşma bitinceye kadar potada sıcaklık kaybı devam etmektedir. Potanın sıcaklık kaybını </w:t>
      </w:r>
      <w:proofErr w:type="spellStart"/>
      <w:r w:rsidRPr="00343258">
        <w:rPr>
          <w:rFonts w:cs="Times New Roman"/>
          <w:color w:val="000000" w:themeColor="text1"/>
          <w:szCs w:val="24"/>
        </w:rPr>
        <w:t>kristallenme</w:t>
      </w:r>
      <w:proofErr w:type="spellEnd"/>
      <w:r w:rsidRPr="00343258">
        <w:rPr>
          <w:rFonts w:cs="Times New Roman"/>
          <w:color w:val="000000" w:themeColor="text1"/>
          <w:szCs w:val="24"/>
        </w:rPr>
        <w:t xml:space="preserve"> sırasında açığa çıkan enerji karşılamaktadır. Bu nedenle sıcaklık sabit kalıyor fakat pota/ kalıp soğumaya devam ediyor. 1723 °C’ de saf silisyum dioksiti çok uzun süre bekleterek </w:t>
      </w:r>
      <w:proofErr w:type="spellStart"/>
      <w:r w:rsidRPr="00343258">
        <w:rPr>
          <w:rFonts w:cs="Times New Roman"/>
          <w:color w:val="000000" w:themeColor="text1"/>
          <w:szCs w:val="24"/>
        </w:rPr>
        <w:t>kristallendiriyoruz</w:t>
      </w:r>
      <w:proofErr w:type="spellEnd"/>
      <w:r w:rsidRPr="00343258">
        <w:rPr>
          <w:rFonts w:cs="Times New Roman"/>
          <w:color w:val="000000" w:themeColor="text1"/>
          <w:szCs w:val="24"/>
        </w:rPr>
        <w:t xml:space="preserve">. </w:t>
      </w:r>
      <w:proofErr w:type="spellStart"/>
      <w:r w:rsidRPr="00343258">
        <w:rPr>
          <w:rFonts w:cs="Times New Roman"/>
          <w:color w:val="000000" w:themeColor="text1"/>
          <w:szCs w:val="24"/>
        </w:rPr>
        <w:t>Kristallenirken</w:t>
      </w:r>
      <w:proofErr w:type="spellEnd"/>
      <w:r w:rsidRPr="00343258">
        <w:rPr>
          <w:rFonts w:cs="Times New Roman"/>
          <w:color w:val="000000" w:themeColor="text1"/>
          <w:szCs w:val="24"/>
        </w:rPr>
        <w:t xml:space="preserve"> saf silisyum dioksit enerjisini veriyor, sıcaklık sabit kalıyor.</w:t>
      </w:r>
    </w:p>
    <w:p w:rsidR="00C66171" w:rsidRPr="00343258" w:rsidRDefault="00C66171" w:rsidP="00C66171">
      <w:pPr>
        <w:rPr>
          <w:rFonts w:cs="Times New Roman"/>
          <w:color w:val="000000" w:themeColor="text1"/>
          <w:szCs w:val="24"/>
        </w:rPr>
      </w:pPr>
      <w:r w:rsidRPr="00343258">
        <w:rPr>
          <w:rFonts w:cs="Times New Roman"/>
          <w:color w:val="000000" w:themeColor="text1"/>
          <w:szCs w:val="24"/>
        </w:rPr>
        <w:t xml:space="preserve">100 gr. silisyum dioksiti </w:t>
      </w:r>
      <w:proofErr w:type="spellStart"/>
      <w:r w:rsidRPr="00343258">
        <w:rPr>
          <w:rFonts w:cs="Times New Roman"/>
          <w:color w:val="000000" w:themeColor="text1"/>
          <w:szCs w:val="24"/>
        </w:rPr>
        <w:t>kristallendirirsek</w:t>
      </w:r>
      <w:proofErr w:type="spellEnd"/>
      <w:r w:rsidRPr="00343258">
        <w:rPr>
          <w:rFonts w:cs="Times New Roman"/>
          <w:color w:val="000000" w:themeColor="text1"/>
          <w:szCs w:val="24"/>
        </w:rPr>
        <w:t xml:space="preserve">, düşük enerji seviyesine gelir. Bunu hidroklorik asitte çözdüğümüzde (şekeri suda erittiğimiz gibi), sıcaklığı/ enerjisi bu işlemde yükselmez. Çünkü enerjisini vermişti. </w:t>
      </w:r>
      <w:proofErr w:type="spellStart"/>
      <w:r w:rsidRPr="00343258">
        <w:rPr>
          <w:rFonts w:cs="Times New Roman"/>
          <w:color w:val="000000" w:themeColor="text1"/>
          <w:szCs w:val="24"/>
        </w:rPr>
        <w:t>Rijittir</w:t>
      </w:r>
      <w:proofErr w:type="spellEnd"/>
      <w:r w:rsidRPr="00343258">
        <w:rPr>
          <w:rFonts w:cs="Times New Roman"/>
          <w:color w:val="000000" w:themeColor="text1"/>
          <w:szCs w:val="24"/>
        </w:rPr>
        <w:t>, yük altında deforme olmaz.</w:t>
      </w:r>
    </w:p>
    <w:p w:rsidR="00C66171" w:rsidRPr="00343258" w:rsidRDefault="00C66171" w:rsidP="00C66171">
      <w:pPr>
        <w:rPr>
          <w:rFonts w:cs="Times New Roman"/>
          <w:szCs w:val="24"/>
        </w:rPr>
      </w:pPr>
      <w:r w:rsidRPr="00343258">
        <w:rPr>
          <w:rFonts w:cs="Times New Roman"/>
          <w:szCs w:val="24"/>
        </w:rPr>
        <w:t xml:space="preserve">Saf Silisyum dioksiti </w:t>
      </w:r>
      <w:proofErr w:type="spellStart"/>
      <w:r w:rsidRPr="00343258">
        <w:rPr>
          <w:rFonts w:cs="Times New Roman"/>
          <w:szCs w:val="24"/>
        </w:rPr>
        <w:t>kristallenmede</w:t>
      </w:r>
      <w:proofErr w:type="spellEnd"/>
      <w:r w:rsidRPr="00343258">
        <w:rPr>
          <w:rFonts w:cs="Times New Roman"/>
          <w:szCs w:val="24"/>
        </w:rPr>
        <w:t xml:space="preserve"> 1723 °C altına soğuttuğumuzda enerjisini veremez, hala yüksek enerjilidir. Amorf yapıdadır. Dolayısıyla oda sıcaklığında yüksek enerjilidir, katı değildir. Oda sıcaklığında yük uygulanırsa şekil değiştirir, deforme olur. Çünkü </w:t>
      </w:r>
      <w:proofErr w:type="spellStart"/>
      <w:r w:rsidRPr="00343258">
        <w:rPr>
          <w:rFonts w:cs="Times New Roman"/>
          <w:szCs w:val="24"/>
        </w:rPr>
        <w:t>rijit</w:t>
      </w:r>
      <w:proofErr w:type="spellEnd"/>
      <w:r w:rsidRPr="00343258">
        <w:rPr>
          <w:rFonts w:cs="Times New Roman"/>
          <w:szCs w:val="24"/>
        </w:rPr>
        <w:t xml:space="preserve"> değildir.</w:t>
      </w:r>
    </w:p>
    <w:p w:rsidR="00C66171" w:rsidRPr="00343258" w:rsidRDefault="00C66171" w:rsidP="00C66171">
      <w:pPr>
        <w:rPr>
          <w:rFonts w:cs="Times New Roman"/>
          <w:szCs w:val="24"/>
        </w:rPr>
      </w:pPr>
      <w:r w:rsidRPr="00343258">
        <w:rPr>
          <w:rFonts w:cs="Times New Roman"/>
          <w:szCs w:val="24"/>
        </w:rPr>
        <w:t>Sonuç: Bütün kristal yapılarda tane sınırı amorftur. Kristal faz dönüşümleri tane sınırlarından başlar ve deformasyon tane sınırlarında başlar. Amorf tane sınırı kimyasal maddelere dayanıklı değildir. Dağladığımız zaman tane sınırları hızlıca korozyona uğrar, mikroskopta koyu renk gözükür.</w:t>
      </w:r>
    </w:p>
    <w:p w:rsidR="00C66171" w:rsidRPr="00343258" w:rsidRDefault="00C66171" w:rsidP="00C66171">
      <w:pPr>
        <w:rPr>
          <w:rFonts w:cs="Times New Roman"/>
          <w:szCs w:val="24"/>
        </w:rPr>
      </w:pPr>
      <w:r w:rsidRPr="00343258">
        <w:rPr>
          <w:rFonts w:cs="Times New Roman"/>
          <w:szCs w:val="24"/>
        </w:rPr>
        <w:t xml:space="preserve">Amorf camdan </w:t>
      </w:r>
      <w:proofErr w:type="spellStart"/>
      <w:r w:rsidRPr="00343258">
        <w:rPr>
          <w:rFonts w:cs="Times New Roman"/>
          <w:szCs w:val="24"/>
        </w:rPr>
        <w:t>refrakter</w:t>
      </w:r>
      <w:proofErr w:type="spellEnd"/>
      <w:r w:rsidRPr="00343258">
        <w:rPr>
          <w:rFonts w:cs="Times New Roman"/>
          <w:szCs w:val="24"/>
        </w:rPr>
        <w:t xml:space="preserve"> gibi faydalanabiliriz. Camın geçiş sıcaklığı 900 °C’ </w:t>
      </w:r>
      <w:proofErr w:type="spellStart"/>
      <w:r w:rsidRPr="00343258">
        <w:rPr>
          <w:rFonts w:cs="Times New Roman"/>
          <w:szCs w:val="24"/>
        </w:rPr>
        <w:t>nin</w:t>
      </w:r>
      <w:proofErr w:type="spellEnd"/>
      <w:r w:rsidRPr="00343258">
        <w:rPr>
          <w:rFonts w:cs="Times New Roman"/>
          <w:szCs w:val="24"/>
        </w:rPr>
        <w:t xml:space="preserve"> üzerinde olduğu için 900 °C’ ye kadar </w:t>
      </w:r>
      <w:proofErr w:type="spellStart"/>
      <w:r w:rsidRPr="00343258">
        <w:rPr>
          <w:rFonts w:cs="Times New Roman"/>
          <w:szCs w:val="24"/>
        </w:rPr>
        <w:t>refrakter</w:t>
      </w:r>
      <w:proofErr w:type="spellEnd"/>
      <w:r w:rsidRPr="00343258">
        <w:rPr>
          <w:rFonts w:cs="Times New Roman"/>
          <w:szCs w:val="24"/>
        </w:rPr>
        <w:t xml:space="preserve"> olarak kullanabiliyoruz.</w:t>
      </w:r>
    </w:p>
    <w:p w:rsidR="00C66171" w:rsidRPr="009020B6" w:rsidRDefault="00C66171" w:rsidP="00C66171">
      <w:pPr>
        <w:pStyle w:val="ListeParagraf"/>
        <w:numPr>
          <w:ilvl w:val="0"/>
          <w:numId w:val="2"/>
        </w:numPr>
        <w:rPr>
          <w:rFonts w:ascii="Times New Roman" w:hAnsi="Times New Roman" w:cs="Times New Roman"/>
          <w:sz w:val="24"/>
          <w:szCs w:val="24"/>
        </w:rPr>
      </w:pPr>
      <w:r w:rsidRPr="009020B6">
        <w:rPr>
          <w:rFonts w:ascii="Times New Roman" w:hAnsi="Times New Roman" w:cs="Times New Roman"/>
          <w:sz w:val="24"/>
          <w:szCs w:val="24"/>
        </w:rPr>
        <w:t xml:space="preserve">Pencere camı için </w:t>
      </w:r>
      <w:proofErr w:type="spellStart"/>
      <w:r w:rsidRPr="009020B6">
        <w:rPr>
          <w:rFonts w:ascii="Times New Roman" w:hAnsi="Times New Roman" w:cs="Times New Roman"/>
          <w:sz w:val="24"/>
          <w:szCs w:val="24"/>
        </w:rPr>
        <w:t>Tg</w:t>
      </w:r>
      <w:proofErr w:type="spellEnd"/>
      <w:r w:rsidRPr="009020B6">
        <w:rPr>
          <w:rFonts w:ascii="Times New Roman" w:hAnsi="Times New Roman" w:cs="Times New Roman"/>
          <w:sz w:val="24"/>
          <w:szCs w:val="24"/>
        </w:rPr>
        <w:t xml:space="preserve"> (geçiş sıcaklığı) 700 °C’ </w:t>
      </w:r>
      <w:proofErr w:type="spellStart"/>
      <w:r w:rsidRPr="009020B6">
        <w:rPr>
          <w:rFonts w:ascii="Times New Roman" w:hAnsi="Times New Roman" w:cs="Times New Roman"/>
          <w:sz w:val="24"/>
          <w:szCs w:val="24"/>
        </w:rPr>
        <w:t>dir</w:t>
      </w:r>
      <w:proofErr w:type="spellEnd"/>
      <w:r w:rsidRPr="009020B6">
        <w:rPr>
          <w:rFonts w:ascii="Times New Roman" w:hAnsi="Times New Roman" w:cs="Times New Roman"/>
          <w:sz w:val="24"/>
          <w:szCs w:val="24"/>
        </w:rPr>
        <w:t>.</w:t>
      </w:r>
    </w:p>
    <w:p w:rsidR="00C66171" w:rsidRPr="009020B6" w:rsidRDefault="00C66171" w:rsidP="00C66171">
      <w:pPr>
        <w:pStyle w:val="ListeParagraf"/>
        <w:numPr>
          <w:ilvl w:val="0"/>
          <w:numId w:val="2"/>
        </w:numPr>
        <w:rPr>
          <w:rFonts w:ascii="Times New Roman" w:hAnsi="Times New Roman" w:cs="Times New Roman"/>
          <w:sz w:val="24"/>
          <w:szCs w:val="24"/>
        </w:rPr>
      </w:pPr>
      <w:r w:rsidRPr="009020B6">
        <w:rPr>
          <w:rFonts w:ascii="Times New Roman" w:hAnsi="Times New Roman" w:cs="Times New Roman"/>
          <w:sz w:val="24"/>
          <w:szCs w:val="24"/>
        </w:rPr>
        <w:t xml:space="preserve">Saf silisyum dioksit için </w:t>
      </w:r>
      <w:proofErr w:type="spellStart"/>
      <w:r w:rsidRPr="009020B6">
        <w:rPr>
          <w:rFonts w:ascii="Times New Roman" w:hAnsi="Times New Roman" w:cs="Times New Roman"/>
          <w:sz w:val="24"/>
          <w:szCs w:val="24"/>
        </w:rPr>
        <w:t>Tg</w:t>
      </w:r>
      <w:proofErr w:type="spellEnd"/>
      <w:r w:rsidRPr="009020B6">
        <w:rPr>
          <w:rFonts w:ascii="Times New Roman" w:hAnsi="Times New Roman" w:cs="Times New Roman"/>
          <w:sz w:val="24"/>
          <w:szCs w:val="24"/>
        </w:rPr>
        <w:t xml:space="preserve"> 900 °C’ </w:t>
      </w:r>
      <w:proofErr w:type="spellStart"/>
      <w:r w:rsidRPr="009020B6">
        <w:rPr>
          <w:rFonts w:ascii="Times New Roman" w:hAnsi="Times New Roman" w:cs="Times New Roman"/>
          <w:sz w:val="24"/>
          <w:szCs w:val="24"/>
        </w:rPr>
        <w:t>dir</w:t>
      </w:r>
      <w:proofErr w:type="spellEnd"/>
      <w:r w:rsidRPr="009020B6">
        <w:rPr>
          <w:rFonts w:ascii="Times New Roman" w:hAnsi="Times New Roman" w:cs="Times New Roman"/>
          <w:sz w:val="24"/>
          <w:szCs w:val="24"/>
        </w:rPr>
        <w:t>.</w:t>
      </w:r>
    </w:p>
    <w:p w:rsidR="00C66171" w:rsidRPr="00343258" w:rsidRDefault="00C66171" w:rsidP="00C66171">
      <w:pPr>
        <w:rPr>
          <w:rFonts w:cs="Times New Roman"/>
          <w:szCs w:val="24"/>
        </w:rPr>
      </w:pPr>
      <w:r w:rsidRPr="00343258">
        <w:rPr>
          <w:rFonts w:cs="Times New Roman"/>
          <w:szCs w:val="24"/>
        </w:rPr>
        <w:t xml:space="preserve">Camlar geçiş sıcaklığının altında </w:t>
      </w:r>
      <w:proofErr w:type="spellStart"/>
      <w:r w:rsidRPr="00343258">
        <w:rPr>
          <w:rFonts w:cs="Times New Roman"/>
          <w:szCs w:val="24"/>
        </w:rPr>
        <w:t>kristallenmez</w:t>
      </w:r>
      <w:proofErr w:type="spellEnd"/>
      <w:r w:rsidRPr="00343258">
        <w:rPr>
          <w:rFonts w:cs="Times New Roman"/>
          <w:szCs w:val="24"/>
        </w:rPr>
        <w:t xml:space="preserve">. Metal malzemeler </w:t>
      </w:r>
      <w:proofErr w:type="spellStart"/>
      <w:r w:rsidRPr="00343258">
        <w:rPr>
          <w:rFonts w:cs="Times New Roman"/>
          <w:szCs w:val="24"/>
        </w:rPr>
        <w:t>rekristalizasyon</w:t>
      </w:r>
      <w:proofErr w:type="spellEnd"/>
      <w:r w:rsidRPr="00343258">
        <w:rPr>
          <w:rFonts w:cs="Times New Roman"/>
          <w:szCs w:val="24"/>
        </w:rPr>
        <w:t xml:space="preserve"> sıcaklığının üzerinde </w:t>
      </w:r>
      <w:proofErr w:type="spellStart"/>
      <w:r w:rsidRPr="00343258">
        <w:rPr>
          <w:rFonts w:cs="Times New Roman"/>
          <w:szCs w:val="24"/>
        </w:rPr>
        <w:t>kristallenir</w:t>
      </w:r>
      <w:proofErr w:type="spellEnd"/>
      <w:r w:rsidRPr="00343258">
        <w:rPr>
          <w:rFonts w:cs="Times New Roman"/>
          <w:szCs w:val="24"/>
        </w:rPr>
        <w:t xml:space="preserve">. Buna yeniden </w:t>
      </w:r>
      <w:proofErr w:type="spellStart"/>
      <w:r w:rsidRPr="00343258">
        <w:rPr>
          <w:rFonts w:cs="Times New Roman"/>
          <w:szCs w:val="24"/>
        </w:rPr>
        <w:t>kristallenme</w:t>
      </w:r>
      <w:proofErr w:type="spellEnd"/>
      <w:r w:rsidRPr="00343258">
        <w:rPr>
          <w:rFonts w:cs="Times New Roman"/>
          <w:szCs w:val="24"/>
        </w:rPr>
        <w:t xml:space="preserve"> sıcaklığı denir.</w:t>
      </w:r>
    </w:p>
    <w:p w:rsidR="00C66171" w:rsidRPr="00343258" w:rsidRDefault="00C66171" w:rsidP="00C66171">
      <w:pPr>
        <w:jc w:val="center"/>
        <w:rPr>
          <w:rFonts w:cs="Times New Roman"/>
          <w:b/>
          <w:szCs w:val="24"/>
        </w:rPr>
      </w:pPr>
    </w:p>
    <w:p w:rsidR="00C66171" w:rsidRDefault="00C66171" w:rsidP="00C66171">
      <w:pPr>
        <w:pStyle w:val="ListeParagraf"/>
        <w:numPr>
          <w:ilvl w:val="0"/>
          <w:numId w:val="7"/>
        </w:numPr>
        <w:spacing w:line="360" w:lineRule="auto"/>
        <w:jc w:val="both"/>
        <w:rPr>
          <w:rFonts w:ascii="Times New Roman" w:hAnsi="Times New Roman" w:cs="Times New Roman"/>
          <w:b/>
          <w:sz w:val="24"/>
          <w:szCs w:val="24"/>
        </w:rPr>
      </w:pPr>
      <w:r w:rsidRPr="00844769">
        <w:rPr>
          <w:rFonts w:ascii="Times New Roman" w:hAnsi="Times New Roman" w:cs="Times New Roman"/>
          <w:b/>
          <w:sz w:val="24"/>
          <w:szCs w:val="24"/>
        </w:rPr>
        <w:t>LİTERATÜR ARAŞTIRMASI</w:t>
      </w:r>
    </w:p>
    <w:p w:rsidR="00C66171" w:rsidRDefault="00C66171" w:rsidP="00C66171">
      <w:pPr>
        <w:pStyle w:val="ListeParagraf"/>
        <w:spacing w:line="360" w:lineRule="auto"/>
        <w:jc w:val="both"/>
        <w:rPr>
          <w:rFonts w:ascii="Times New Roman" w:hAnsi="Times New Roman" w:cs="Times New Roman"/>
          <w:b/>
          <w:sz w:val="24"/>
          <w:szCs w:val="24"/>
        </w:rPr>
      </w:pPr>
    </w:p>
    <w:p w:rsidR="00C66171" w:rsidRPr="00751B19" w:rsidRDefault="00C66171" w:rsidP="00C66171">
      <w:pPr>
        <w:spacing w:line="360" w:lineRule="auto"/>
        <w:jc w:val="center"/>
        <w:rPr>
          <w:rFonts w:cs="Times New Roman"/>
          <w:b/>
          <w:szCs w:val="24"/>
        </w:rPr>
      </w:pPr>
      <w:r w:rsidRPr="00751B19">
        <w:rPr>
          <w:rFonts w:cs="Times New Roman"/>
          <w:b/>
          <w:szCs w:val="24"/>
        </w:rPr>
        <w:t>KATILAŞMA</w:t>
      </w:r>
    </w:p>
    <w:p w:rsidR="00C66171" w:rsidRPr="00751B19" w:rsidRDefault="00C66171" w:rsidP="00C66171">
      <w:pPr>
        <w:spacing w:line="257" w:lineRule="auto"/>
        <w:jc w:val="both"/>
        <w:rPr>
          <w:rFonts w:cs="Times New Roman"/>
          <w:b/>
          <w:szCs w:val="24"/>
        </w:rPr>
      </w:pPr>
      <w:r w:rsidRPr="00751B19">
        <w:rPr>
          <w:rFonts w:cs="Times New Roman"/>
          <w:szCs w:val="24"/>
        </w:rPr>
        <w:t xml:space="preserve">Metal malzemelerin özellikleri büyük ölçüde katılaşma sırasında oluşan içyapı ile belirlenir. Dolayısıyla özellikle döküm malzemelerin özelliklerinin kontrol edilebilmesi için katılaşma olayının (kristalleşme) iyi bilinmesi gerekir. Bir sıvı metalin katılaşması birincil kristalleşme (katılaşma) ve bu sırada oluşan katılaşma içyapısı (döküm içyapısı) birincil içyapı olarak adlandırılır. Döküm parçalarda birincil içyapı, parça ömrü boyunca hiç değişmeyeceğinden katılaşma olayının çok iyi kontrol edilmesi zorunludur. Haddeleme, dövme gibi plastik şekil verme yöntemleri sonrasında bu içyapı ısıl veya </w:t>
      </w:r>
      <w:proofErr w:type="spellStart"/>
      <w:r w:rsidRPr="00751B19">
        <w:rPr>
          <w:rFonts w:cs="Times New Roman"/>
          <w:szCs w:val="24"/>
        </w:rPr>
        <w:t>termomekanik</w:t>
      </w:r>
      <w:proofErr w:type="spellEnd"/>
      <w:r w:rsidRPr="00751B19">
        <w:rPr>
          <w:rFonts w:cs="Times New Roman"/>
          <w:szCs w:val="24"/>
        </w:rPr>
        <w:t xml:space="preserve"> işlemler (örneğin </w:t>
      </w:r>
      <w:proofErr w:type="spellStart"/>
      <w:r w:rsidRPr="00751B19">
        <w:rPr>
          <w:rFonts w:cs="Times New Roman"/>
          <w:szCs w:val="24"/>
        </w:rPr>
        <w:t>normalizasyon</w:t>
      </w:r>
      <w:proofErr w:type="spellEnd"/>
      <w:r w:rsidRPr="00751B19">
        <w:rPr>
          <w:rFonts w:cs="Times New Roman"/>
          <w:szCs w:val="24"/>
        </w:rPr>
        <w:t xml:space="preserve">, sıcak şekil verme gibi) ile yeniden oluşturulabilir (yeniden kristalleşme) ve bu şekilde ortaya çıkan içyapı ikincil </w:t>
      </w:r>
      <w:proofErr w:type="gramStart"/>
      <w:r w:rsidRPr="00751B19">
        <w:rPr>
          <w:rFonts w:cs="Times New Roman"/>
          <w:szCs w:val="24"/>
        </w:rPr>
        <w:t>iç yapı</w:t>
      </w:r>
      <w:proofErr w:type="gramEnd"/>
      <w:r w:rsidRPr="00751B19">
        <w:rPr>
          <w:rFonts w:cs="Times New Roman"/>
          <w:szCs w:val="24"/>
        </w:rPr>
        <w:t xml:space="preserve"> olarak adlandırılır. Döküm parçalarda bu imkân genellikle olmadığından katılaşmanın iyi kontrolü ile uygun bir birincil içyapının elde edilmesi çok önemlidir.</w:t>
      </w:r>
    </w:p>
    <w:p w:rsidR="00C66171" w:rsidRDefault="00C66171" w:rsidP="00C66171">
      <w:pPr>
        <w:spacing w:line="360" w:lineRule="auto"/>
        <w:jc w:val="center"/>
        <w:rPr>
          <w:rFonts w:cs="Times New Roman"/>
          <w:b/>
          <w:szCs w:val="24"/>
        </w:rPr>
      </w:pPr>
      <w:r>
        <w:rPr>
          <w:rFonts w:cs="Times New Roman"/>
          <w:b/>
          <w:szCs w:val="24"/>
        </w:rPr>
        <w:t>SAF METALLERDE KATILAŞMA</w:t>
      </w:r>
    </w:p>
    <w:p w:rsidR="00C66171" w:rsidRDefault="00C66171" w:rsidP="00C66171">
      <w:pPr>
        <w:spacing w:line="257" w:lineRule="auto"/>
        <w:jc w:val="both"/>
        <w:rPr>
          <w:rFonts w:cs="Times New Roman"/>
          <w:szCs w:val="24"/>
        </w:rPr>
      </w:pPr>
      <w:r>
        <w:rPr>
          <w:rFonts w:cs="Times New Roman"/>
          <w:szCs w:val="24"/>
        </w:rPr>
        <w:t xml:space="preserve">Sıvı </w:t>
      </w:r>
      <w:r w:rsidRPr="00751B19">
        <w:rPr>
          <w:rFonts w:cs="Times New Roman"/>
          <w:szCs w:val="24"/>
        </w:rPr>
        <w:t>metal içindeki atomlar düzensiz (amorf) halde olup, sürekli olarak hareket ederler. So</w:t>
      </w:r>
      <w:r>
        <w:rPr>
          <w:rFonts w:cs="Times New Roman"/>
          <w:szCs w:val="24"/>
        </w:rPr>
        <w:t>ğ</w:t>
      </w:r>
      <w:r w:rsidRPr="00751B19">
        <w:rPr>
          <w:rFonts w:cs="Times New Roman"/>
          <w:szCs w:val="24"/>
        </w:rPr>
        <w:t>uma s</w:t>
      </w:r>
      <w:r>
        <w:rPr>
          <w:rFonts w:cs="Times New Roman"/>
          <w:szCs w:val="24"/>
        </w:rPr>
        <w:t>ı</w:t>
      </w:r>
      <w:r w:rsidRPr="00751B19">
        <w:rPr>
          <w:rFonts w:cs="Times New Roman"/>
          <w:szCs w:val="24"/>
        </w:rPr>
        <w:t>ras</w:t>
      </w:r>
      <w:r>
        <w:rPr>
          <w:rFonts w:cs="Times New Roman"/>
          <w:szCs w:val="24"/>
        </w:rPr>
        <w:t>ı</w:t>
      </w:r>
      <w:r w:rsidRPr="00751B19">
        <w:rPr>
          <w:rFonts w:cs="Times New Roman"/>
          <w:szCs w:val="24"/>
        </w:rPr>
        <w:t xml:space="preserve">nda </w:t>
      </w:r>
      <w:r>
        <w:rPr>
          <w:rFonts w:cs="Times New Roman"/>
          <w:szCs w:val="24"/>
        </w:rPr>
        <w:t>ısı</w:t>
      </w:r>
      <w:r w:rsidRPr="00751B19">
        <w:rPr>
          <w:rFonts w:cs="Times New Roman"/>
          <w:szCs w:val="24"/>
        </w:rPr>
        <w:t>n</w:t>
      </w:r>
      <w:r>
        <w:rPr>
          <w:rFonts w:cs="Times New Roman"/>
          <w:szCs w:val="24"/>
        </w:rPr>
        <w:t>ı</w:t>
      </w:r>
      <w:r w:rsidRPr="00751B19">
        <w:rPr>
          <w:rFonts w:cs="Times New Roman"/>
          <w:szCs w:val="24"/>
        </w:rPr>
        <w:t>n uzakla</w:t>
      </w:r>
      <w:r>
        <w:rPr>
          <w:rFonts w:cs="Times New Roman"/>
          <w:szCs w:val="24"/>
        </w:rPr>
        <w:t>ştı</w:t>
      </w:r>
      <w:r w:rsidRPr="00751B19">
        <w:rPr>
          <w:rFonts w:cs="Times New Roman"/>
          <w:szCs w:val="24"/>
        </w:rPr>
        <w:t>r</w:t>
      </w:r>
      <w:r>
        <w:rPr>
          <w:rFonts w:cs="Times New Roman"/>
          <w:szCs w:val="24"/>
        </w:rPr>
        <w:t>ı</w:t>
      </w:r>
      <w:r w:rsidRPr="00751B19">
        <w:rPr>
          <w:rFonts w:cs="Times New Roman"/>
          <w:szCs w:val="24"/>
        </w:rPr>
        <w:t>lmas</w:t>
      </w:r>
      <w:r>
        <w:rPr>
          <w:rFonts w:cs="Times New Roman"/>
          <w:szCs w:val="24"/>
        </w:rPr>
        <w:t xml:space="preserve">ı </w:t>
      </w:r>
      <w:r w:rsidRPr="00751B19">
        <w:rPr>
          <w:rFonts w:cs="Times New Roman"/>
          <w:szCs w:val="24"/>
        </w:rPr>
        <w:t>ile eriyi</w:t>
      </w:r>
      <w:r>
        <w:rPr>
          <w:rFonts w:cs="Times New Roman"/>
          <w:szCs w:val="24"/>
        </w:rPr>
        <w:t>ğ</w:t>
      </w:r>
      <w:r w:rsidRPr="00751B19">
        <w:rPr>
          <w:rFonts w:cs="Times New Roman"/>
          <w:szCs w:val="24"/>
        </w:rPr>
        <w:t>in enerjisi giderek azal</w:t>
      </w:r>
      <w:r>
        <w:rPr>
          <w:rFonts w:cs="Times New Roman"/>
          <w:szCs w:val="24"/>
        </w:rPr>
        <w:t>ı</w:t>
      </w:r>
      <w:r w:rsidRPr="00751B19">
        <w:rPr>
          <w:rFonts w:cs="Times New Roman"/>
          <w:szCs w:val="24"/>
        </w:rPr>
        <w:t>r. Saf metallerde kat</w:t>
      </w:r>
      <w:r>
        <w:rPr>
          <w:rFonts w:cs="Times New Roman"/>
          <w:szCs w:val="24"/>
        </w:rPr>
        <w:t>ı</w:t>
      </w:r>
      <w:r w:rsidRPr="00751B19">
        <w:rPr>
          <w:rFonts w:cs="Times New Roman"/>
          <w:szCs w:val="24"/>
        </w:rPr>
        <w:t>la</w:t>
      </w:r>
      <w:r>
        <w:rPr>
          <w:rFonts w:cs="Times New Roman"/>
          <w:szCs w:val="24"/>
        </w:rPr>
        <w:t>ş</w:t>
      </w:r>
      <w:r w:rsidRPr="00751B19">
        <w:rPr>
          <w:rFonts w:cs="Times New Roman"/>
          <w:szCs w:val="24"/>
        </w:rPr>
        <w:t>ma sabit s</w:t>
      </w:r>
      <w:r>
        <w:rPr>
          <w:rFonts w:cs="Times New Roman"/>
          <w:szCs w:val="24"/>
        </w:rPr>
        <w:t>ı</w:t>
      </w:r>
      <w:r w:rsidRPr="00751B19">
        <w:rPr>
          <w:rFonts w:cs="Times New Roman"/>
          <w:szCs w:val="24"/>
        </w:rPr>
        <w:t>cakl</w:t>
      </w:r>
      <w:r>
        <w:rPr>
          <w:rFonts w:cs="Times New Roman"/>
          <w:szCs w:val="24"/>
        </w:rPr>
        <w:t>ı</w:t>
      </w:r>
      <w:r w:rsidRPr="00751B19">
        <w:rPr>
          <w:rFonts w:cs="Times New Roman"/>
          <w:szCs w:val="24"/>
        </w:rPr>
        <w:t>kta olur. Bu s</w:t>
      </w:r>
      <w:r>
        <w:rPr>
          <w:rFonts w:cs="Times New Roman"/>
          <w:szCs w:val="24"/>
        </w:rPr>
        <w:t>ı</w:t>
      </w:r>
      <w:r w:rsidRPr="00751B19">
        <w:rPr>
          <w:rFonts w:cs="Times New Roman"/>
          <w:szCs w:val="24"/>
        </w:rPr>
        <w:t>cakl</w:t>
      </w:r>
      <w:r>
        <w:rPr>
          <w:rFonts w:cs="Times New Roman"/>
          <w:szCs w:val="24"/>
        </w:rPr>
        <w:t>ığ</w:t>
      </w:r>
      <w:r w:rsidRPr="00751B19">
        <w:rPr>
          <w:rFonts w:cs="Times New Roman"/>
          <w:szCs w:val="24"/>
        </w:rPr>
        <w:t>a</w:t>
      </w:r>
      <w:r>
        <w:rPr>
          <w:rFonts w:cs="Times New Roman"/>
          <w:szCs w:val="24"/>
        </w:rPr>
        <w:t xml:space="preserve"> </w:t>
      </w:r>
      <w:r w:rsidRPr="00751B19">
        <w:rPr>
          <w:rFonts w:cs="Times New Roman"/>
          <w:szCs w:val="24"/>
        </w:rPr>
        <w:t>inildi</w:t>
      </w:r>
      <w:r>
        <w:rPr>
          <w:rFonts w:cs="Times New Roman"/>
          <w:szCs w:val="24"/>
        </w:rPr>
        <w:t>ğ</w:t>
      </w:r>
      <w:r w:rsidRPr="00751B19">
        <w:rPr>
          <w:rFonts w:cs="Times New Roman"/>
          <w:szCs w:val="24"/>
        </w:rPr>
        <w:t>inde, eriyik içinde kristalle</w:t>
      </w:r>
      <w:r>
        <w:rPr>
          <w:rFonts w:cs="Times New Roman"/>
          <w:szCs w:val="24"/>
        </w:rPr>
        <w:t>ş</w:t>
      </w:r>
      <w:r w:rsidRPr="00751B19">
        <w:rPr>
          <w:rFonts w:cs="Times New Roman"/>
          <w:szCs w:val="24"/>
        </w:rPr>
        <w:t>me merkezi veya çekirdek denilen bir tak</w:t>
      </w:r>
      <w:r>
        <w:rPr>
          <w:rFonts w:cs="Times New Roman"/>
          <w:szCs w:val="24"/>
        </w:rPr>
        <w:t>ı</w:t>
      </w:r>
      <w:r w:rsidRPr="00751B19">
        <w:rPr>
          <w:rFonts w:cs="Times New Roman"/>
          <w:szCs w:val="24"/>
        </w:rPr>
        <w:t>m</w:t>
      </w:r>
      <w:r>
        <w:rPr>
          <w:rFonts w:cs="Times New Roman"/>
          <w:szCs w:val="24"/>
        </w:rPr>
        <w:t xml:space="preserve"> </w:t>
      </w:r>
      <w:r w:rsidRPr="00751B19">
        <w:rPr>
          <w:rFonts w:cs="Times New Roman"/>
          <w:szCs w:val="24"/>
        </w:rPr>
        <w:t>düzenli atom gruplar</w:t>
      </w:r>
      <w:r>
        <w:rPr>
          <w:rFonts w:cs="Times New Roman"/>
          <w:szCs w:val="24"/>
        </w:rPr>
        <w:t xml:space="preserve">ı </w:t>
      </w:r>
      <w:r w:rsidRPr="00751B19">
        <w:rPr>
          <w:rFonts w:cs="Times New Roman"/>
          <w:szCs w:val="24"/>
        </w:rPr>
        <w:t>olu</w:t>
      </w:r>
      <w:r>
        <w:rPr>
          <w:rFonts w:cs="Times New Roman"/>
          <w:szCs w:val="24"/>
        </w:rPr>
        <w:t>ş</w:t>
      </w:r>
      <w:r w:rsidRPr="00751B19">
        <w:rPr>
          <w:rFonts w:cs="Times New Roman"/>
          <w:szCs w:val="24"/>
        </w:rPr>
        <w:t>maya ba</w:t>
      </w:r>
      <w:r>
        <w:rPr>
          <w:rFonts w:cs="Times New Roman"/>
          <w:szCs w:val="24"/>
        </w:rPr>
        <w:t>ş</w:t>
      </w:r>
      <w:r w:rsidRPr="00751B19">
        <w:rPr>
          <w:rFonts w:cs="Times New Roman"/>
          <w:szCs w:val="24"/>
        </w:rPr>
        <w:t>lar ve eriyi</w:t>
      </w:r>
      <w:r>
        <w:rPr>
          <w:rFonts w:cs="Times New Roman"/>
          <w:szCs w:val="24"/>
        </w:rPr>
        <w:t>ğ</w:t>
      </w:r>
      <w:r w:rsidRPr="00751B19">
        <w:rPr>
          <w:rFonts w:cs="Times New Roman"/>
          <w:szCs w:val="24"/>
        </w:rPr>
        <w:t>in di</w:t>
      </w:r>
      <w:r>
        <w:rPr>
          <w:rFonts w:cs="Times New Roman"/>
          <w:szCs w:val="24"/>
        </w:rPr>
        <w:t>ğ</w:t>
      </w:r>
      <w:r w:rsidRPr="00751B19">
        <w:rPr>
          <w:rFonts w:cs="Times New Roman"/>
          <w:szCs w:val="24"/>
        </w:rPr>
        <w:t>er atomlar</w:t>
      </w:r>
      <w:r>
        <w:rPr>
          <w:rFonts w:cs="Times New Roman"/>
          <w:szCs w:val="24"/>
        </w:rPr>
        <w:t xml:space="preserve">ı </w:t>
      </w:r>
      <w:r w:rsidRPr="00751B19">
        <w:rPr>
          <w:rFonts w:cs="Times New Roman"/>
          <w:szCs w:val="24"/>
        </w:rPr>
        <w:t>zamanla bunlara eklenerek taneler ortaya ç</w:t>
      </w:r>
      <w:r>
        <w:rPr>
          <w:rFonts w:cs="Times New Roman"/>
          <w:szCs w:val="24"/>
        </w:rPr>
        <w:t>ı</w:t>
      </w:r>
      <w:r w:rsidRPr="00751B19">
        <w:rPr>
          <w:rFonts w:cs="Times New Roman"/>
          <w:szCs w:val="24"/>
        </w:rPr>
        <w:t>kar. Dolay</w:t>
      </w:r>
      <w:r>
        <w:rPr>
          <w:rFonts w:cs="Times New Roman"/>
          <w:szCs w:val="24"/>
        </w:rPr>
        <w:t>ı</w:t>
      </w:r>
      <w:r w:rsidRPr="00751B19">
        <w:rPr>
          <w:rFonts w:cs="Times New Roman"/>
          <w:szCs w:val="24"/>
        </w:rPr>
        <w:t>s</w:t>
      </w:r>
      <w:r>
        <w:rPr>
          <w:rFonts w:cs="Times New Roman"/>
          <w:szCs w:val="24"/>
        </w:rPr>
        <w:t>ı</w:t>
      </w:r>
      <w:r w:rsidRPr="00751B19">
        <w:rPr>
          <w:rFonts w:cs="Times New Roman"/>
          <w:szCs w:val="24"/>
        </w:rPr>
        <w:t>yla kat</w:t>
      </w:r>
      <w:r>
        <w:rPr>
          <w:rFonts w:cs="Times New Roman"/>
          <w:szCs w:val="24"/>
        </w:rPr>
        <w:t>ı</w:t>
      </w:r>
      <w:r w:rsidRPr="00751B19">
        <w:rPr>
          <w:rFonts w:cs="Times New Roman"/>
          <w:szCs w:val="24"/>
        </w:rPr>
        <w:t>la</w:t>
      </w:r>
      <w:r>
        <w:rPr>
          <w:rFonts w:cs="Times New Roman"/>
          <w:szCs w:val="24"/>
        </w:rPr>
        <w:t>ş</w:t>
      </w:r>
      <w:r w:rsidRPr="00751B19">
        <w:rPr>
          <w:rFonts w:cs="Times New Roman"/>
          <w:szCs w:val="24"/>
        </w:rPr>
        <w:t>ma olay</w:t>
      </w:r>
      <w:r>
        <w:rPr>
          <w:rFonts w:cs="Times New Roman"/>
          <w:szCs w:val="24"/>
        </w:rPr>
        <w:t>ı,</w:t>
      </w:r>
      <w:r w:rsidRPr="00751B19">
        <w:rPr>
          <w:rFonts w:cs="Times New Roman"/>
          <w:szCs w:val="24"/>
        </w:rPr>
        <w:t xml:space="preserve"> yani iç</w:t>
      </w:r>
      <w:r>
        <w:rPr>
          <w:rFonts w:cs="Times New Roman"/>
          <w:szCs w:val="24"/>
        </w:rPr>
        <w:t>yapıdaki</w:t>
      </w:r>
      <w:r w:rsidRPr="00751B19">
        <w:rPr>
          <w:rFonts w:cs="Times New Roman"/>
          <w:szCs w:val="24"/>
        </w:rPr>
        <w:t xml:space="preserve"> tanelerin ortaya ç</w:t>
      </w:r>
      <w:r>
        <w:rPr>
          <w:rFonts w:cs="Times New Roman"/>
          <w:szCs w:val="24"/>
        </w:rPr>
        <w:t>ı</w:t>
      </w:r>
      <w:r w:rsidRPr="00751B19">
        <w:rPr>
          <w:rFonts w:cs="Times New Roman"/>
          <w:szCs w:val="24"/>
        </w:rPr>
        <w:t>k</w:t>
      </w:r>
      <w:r>
        <w:rPr>
          <w:rFonts w:cs="Times New Roman"/>
          <w:szCs w:val="24"/>
        </w:rPr>
        <w:t>ışı</w:t>
      </w:r>
      <w:r w:rsidRPr="00751B19">
        <w:rPr>
          <w:rFonts w:cs="Times New Roman"/>
          <w:szCs w:val="24"/>
        </w:rPr>
        <w:t xml:space="preserve">, </w:t>
      </w:r>
      <w:proofErr w:type="spellStart"/>
      <w:r w:rsidRPr="00751B19">
        <w:rPr>
          <w:rFonts w:cs="Times New Roman"/>
          <w:szCs w:val="24"/>
        </w:rPr>
        <w:t>çekirdeklenme</w:t>
      </w:r>
      <w:proofErr w:type="spellEnd"/>
      <w:r w:rsidRPr="00751B19">
        <w:rPr>
          <w:rFonts w:cs="Times New Roman"/>
          <w:szCs w:val="24"/>
        </w:rPr>
        <w:t xml:space="preserve"> ve kristal büyümesi diye iki safhaya ayr</w:t>
      </w:r>
      <w:r>
        <w:rPr>
          <w:rFonts w:cs="Times New Roman"/>
          <w:szCs w:val="24"/>
        </w:rPr>
        <w:t>ı</w:t>
      </w:r>
      <w:r w:rsidRPr="00751B19">
        <w:rPr>
          <w:rFonts w:cs="Times New Roman"/>
          <w:szCs w:val="24"/>
        </w:rPr>
        <w:t>labilir. Her biri ayr</w:t>
      </w:r>
      <w:r>
        <w:rPr>
          <w:rFonts w:cs="Times New Roman"/>
          <w:szCs w:val="24"/>
        </w:rPr>
        <w:t xml:space="preserve">ı </w:t>
      </w:r>
      <w:r w:rsidRPr="00751B19">
        <w:rPr>
          <w:rFonts w:cs="Times New Roman"/>
          <w:szCs w:val="24"/>
        </w:rPr>
        <w:t>bir çekirdek etraf</w:t>
      </w:r>
      <w:r>
        <w:rPr>
          <w:rFonts w:cs="Times New Roman"/>
          <w:szCs w:val="24"/>
        </w:rPr>
        <w:t>ı</w:t>
      </w:r>
      <w:r w:rsidRPr="00751B19">
        <w:rPr>
          <w:rFonts w:cs="Times New Roman"/>
          <w:szCs w:val="24"/>
        </w:rPr>
        <w:t>ndaki büyüme sonucu meydana gelen taneler, metal malzemenin içyap</w:t>
      </w:r>
      <w:r>
        <w:rPr>
          <w:rFonts w:cs="Times New Roman"/>
          <w:szCs w:val="24"/>
        </w:rPr>
        <w:t>ısı</w:t>
      </w:r>
      <w:r w:rsidRPr="00751B19">
        <w:rPr>
          <w:rFonts w:cs="Times New Roman"/>
          <w:szCs w:val="24"/>
        </w:rPr>
        <w:t>n</w:t>
      </w:r>
      <w:r>
        <w:rPr>
          <w:rFonts w:cs="Times New Roman"/>
          <w:szCs w:val="24"/>
        </w:rPr>
        <w:t xml:space="preserve">ı </w:t>
      </w:r>
      <w:r w:rsidRPr="00751B19">
        <w:rPr>
          <w:rFonts w:cs="Times New Roman"/>
          <w:szCs w:val="24"/>
        </w:rPr>
        <w:t>olu</w:t>
      </w:r>
      <w:r>
        <w:rPr>
          <w:rFonts w:cs="Times New Roman"/>
          <w:szCs w:val="24"/>
        </w:rPr>
        <w:t>ş</w:t>
      </w:r>
      <w:r w:rsidRPr="00751B19">
        <w:rPr>
          <w:rFonts w:cs="Times New Roman"/>
          <w:szCs w:val="24"/>
        </w:rPr>
        <w:t>turur</w:t>
      </w:r>
      <w:r>
        <w:rPr>
          <w:rFonts w:cs="Times New Roman"/>
          <w:szCs w:val="24"/>
        </w:rPr>
        <w:t>.</w:t>
      </w:r>
    </w:p>
    <w:p w:rsidR="00C66171" w:rsidRDefault="00C66171" w:rsidP="00C66171">
      <w:pPr>
        <w:spacing w:line="257" w:lineRule="auto"/>
        <w:jc w:val="center"/>
        <w:rPr>
          <w:rFonts w:cs="Times New Roman"/>
          <w:b/>
          <w:szCs w:val="24"/>
        </w:rPr>
      </w:pPr>
      <w:r>
        <w:rPr>
          <w:noProof/>
          <w:lang w:eastAsia="tr-TR"/>
        </w:rPr>
        <w:drawing>
          <wp:inline distT="0" distB="0" distL="0" distR="0" wp14:anchorId="35C07860" wp14:editId="33D6DB16">
            <wp:extent cx="3641698" cy="2353536"/>
            <wp:effectExtent l="0" t="0" r="0" b="889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44725" cy="2355492"/>
                    </a:xfrm>
                    <a:prstGeom prst="rect">
                      <a:avLst/>
                    </a:prstGeom>
                  </pic:spPr>
                </pic:pic>
              </a:graphicData>
            </a:graphic>
          </wp:inline>
        </w:drawing>
      </w:r>
    </w:p>
    <w:p w:rsidR="00C66171" w:rsidRPr="00751B19" w:rsidRDefault="00C66171" w:rsidP="00C66171">
      <w:pPr>
        <w:spacing w:line="257" w:lineRule="auto"/>
        <w:jc w:val="center"/>
        <w:rPr>
          <w:rFonts w:cs="Times New Roman"/>
          <w:b/>
          <w:szCs w:val="24"/>
        </w:rPr>
      </w:pPr>
      <w:r>
        <w:rPr>
          <w:rFonts w:cs="Times New Roman"/>
          <w:b/>
          <w:szCs w:val="24"/>
        </w:rPr>
        <w:t xml:space="preserve">Grafik 7. </w:t>
      </w:r>
      <w:r w:rsidRPr="007C6B0E">
        <w:rPr>
          <w:rFonts w:cs="Times New Roman"/>
          <w:szCs w:val="24"/>
        </w:rPr>
        <w:t>Saf bir metalin soğuma eğrisi.</w:t>
      </w:r>
    </w:p>
    <w:p w:rsidR="00C66171" w:rsidRDefault="00C66171" w:rsidP="00C66171">
      <w:pPr>
        <w:spacing w:line="360" w:lineRule="auto"/>
        <w:jc w:val="both"/>
        <w:rPr>
          <w:rFonts w:cs="Times New Roman"/>
          <w:b/>
          <w:szCs w:val="24"/>
        </w:rPr>
      </w:pPr>
    </w:p>
    <w:p w:rsidR="00C66171" w:rsidRDefault="00C66171" w:rsidP="00C66171">
      <w:pPr>
        <w:spacing w:line="360" w:lineRule="auto"/>
        <w:jc w:val="center"/>
        <w:rPr>
          <w:rFonts w:cs="Times New Roman"/>
          <w:b/>
          <w:szCs w:val="24"/>
        </w:rPr>
      </w:pPr>
      <w:r>
        <w:rPr>
          <w:rFonts w:cs="Times New Roman"/>
          <w:b/>
          <w:szCs w:val="24"/>
        </w:rPr>
        <w:t>ÇEKİRDEKLENME</w:t>
      </w:r>
    </w:p>
    <w:p w:rsidR="00C66171" w:rsidRDefault="00C66171" w:rsidP="00C66171">
      <w:pPr>
        <w:spacing w:line="257" w:lineRule="auto"/>
        <w:rPr>
          <w:rFonts w:cs="Times New Roman"/>
          <w:szCs w:val="24"/>
        </w:rPr>
      </w:pPr>
      <w:r w:rsidRPr="00B71358">
        <w:rPr>
          <w:rFonts w:cs="Times New Roman"/>
          <w:szCs w:val="24"/>
        </w:rPr>
        <w:t xml:space="preserve">Çekirdekler çok küçük katı parçacıklar olup kararlılıkları, yani tekrar erimeden büyümeye devam etmeleri, ancak yeterli bir büyüklüğe sahip olmalarına bağlıdır. Bu durum, serbest enerji yardımıyla açıklanabilir. Herhangi bir olayın kendiliğinden devam edebilmesi için, bu olayla ilgili serbest enerji toplamının azalması gerekir. Katı durum, sıvıya göre daha düşük enerjili olduğundan, eriyikte katı parçacıkların oluşması sırasında kristalleşme ısısı açığa çıkar. Öte yandan yeni yaratılan sıvı/katı ara yüzeylerinin oluşumu için enerjiye ihtiyaç vardır ve açığa çıkan enerji burada kullanılır. Dolayısıyla </w:t>
      </w:r>
      <w:proofErr w:type="spellStart"/>
      <w:r w:rsidRPr="00B71358">
        <w:rPr>
          <w:rFonts w:cs="Times New Roman"/>
          <w:szCs w:val="24"/>
        </w:rPr>
        <w:t>çekirdeklenme</w:t>
      </w:r>
      <w:proofErr w:type="spellEnd"/>
      <w:r w:rsidRPr="00B71358">
        <w:rPr>
          <w:rFonts w:cs="Times New Roman"/>
          <w:szCs w:val="24"/>
        </w:rPr>
        <w:t xml:space="preserve"> sırasında sistemin serbest enerjisi kristalleşme nedeniyle azalırken, yaratılan yeni yüzeyler dolayısıyla artma eğilimindedir. Çekirdekler çok küçük iken yüzeyleri hacimlerine oranla büyüktür ve kristalleşme sırasında açığa çıkan enerji, bu yüzeylerin yaratılması için yeterli olmaz. Çekirdek yarıçapı kritik bir r</w:t>
      </w:r>
      <w:r w:rsidRPr="007F5829">
        <w:rPr>
          <w:rFonts w:cs="Times New Roman"/>
          <w:szCs w:val="24"/>
          <w:vertAlign w:val="subscript"/>
        </w:rPr>
        <w:t>0</w:t>
      </w:r>
      <w:r w:rsidRPr="00B71358">
        <w:rPr>
          <w:rFonts w:cs="Times New Roman"/>
          <w:szCs w:val="24"/>
        </w:rPr>
        <w:t xml:space="preserve"> değerine ulaştığında, artı ve eksi işaretli enerji değişimleri birbirine eşit olur ve bu r</w:t>
      </w:r>
      <w:r w:rsidRPr="007F5829">
        <w:rPr>
          <w:rFonts w:cs="Times New Roman"/>
          <w:szCs w:val="24"/>
          <w:vertAlign w:val="subscript"/>
        </w:rPr>
        <w:t>0</w:t>
      </w:r>
      <w:r w:rsidRPr="00B71358">
        <w:rPr>
          <w:rFonts w:cs="Times New Roman"/>
          <w:szCs w:val="24"/>
        </w:rPr>
        <w:t xml:space="preserve"> değerinden daha büyük yarıçaplı çekirdeklerde açığa çıkan enerji yüzeylerin yaratılması için gereken enerjiden büyük olacağından ve dolayısıyla toplam serbest enerji katılaşma ile azalacağından katılaşma olayı kendiliğinden devam eder. Özetle çekirdek tekrar erimeden, kristalin büyümeye devam edebilmesi için, en az r</w:t>
      </w:r>
      <w:r w:rsidRPr="007F5829">
        <w:rPr>
          <w:rFonts w:cs="Times New Roman"/>
          <w:szCs w:val="24"/>
          <w:vertAlign w:val="subscript"/>
        </w:rPr>
        <w:t>0</w:t>
      </w:r>
      <w:r w:rsidRPr="00B71358">
        <w:rPr>
          <w:rFonts w:cs="Times New Roman"/>
          <w:szCs w:val="24"/>
        </w:rPr>
        <w:t xml:space="preserve"> yarıçapına ulaşmış bulunması veya diğer bir deyişle söz konusu yarıçapa ulaşana kadar gerekli aktivasyonun dışarıdan sağlanmış olması zorunludur.</w:t>
      </w:r>
    </w:p>
    <w:p w:rsidR="00C66171" w:rsidRDefault="00C66171" w:rsidP="00C66171">
      <w:pPr>
        <w:spacing w:line="257" w:lineRule="auto"/>
        <w:jc w:val="center"/>
        <w:rPr>
          <w:rFonts w:cs="Times New Roman"/>
          <w:szCs w:val="24"/>
        </w:rPr>
      </w:pPr>
      <w:r>
        <w:rPr>
          <w:noProof/>
          <w:lang w:eastAsia="tr-TR"/>
        </w:rPr>
        <w:drawing>
          <wp:inline distT="0" distB="0" distL="0" distR="0" wp14:anchorId="549F9729" wp14:editId="0976D444">
            <wp:extent cx="1563330" cy="1611490"/>
            <wp:effectExtent l="0" t="0" r="0" b="825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87722" cy="1636634"/>
                    </a:xfrm>
                    <a:prstGeom prst="rect">
                      <a:avLst/>
                    </a:prstGeom>
                  </pic:spPr>
                </pic:pic>
              </a:graphicData>
            </a:graphic>
          </wp:inline>
        </w:drawing>
      </w:r>
      <w:r>
        <w:rPr>
          <w:rFonts w:cs="Times New Roman"/>
          <w:szCs w:val="24"/>
        </w:rPr>
        <w:t xml:space="preserve">       </w:t>
      </w:r>
      <w:r>
        <w:rPr>
          <w:noProof/>
          <w:lang w:eastAsia="tr-TR"/>
        </w:rPr>
        <w:drawing>
          <wp:inline distT="0" distB="0" distL="0" distR="0" wp14:anchorId="2EB9FC69" wp14:editId="30151B77">
            <wp:extent cx="1353212" cy="174216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71980" cy="1766323"/>
                    </a:xfrm>
                    <a:prstGeom prst="rect">
                      <a:avLst/>
                    </a:prstGeom>
                  </pic:spPr>
                </pic:pic>
              </a:graphicData>
            </a:graphic>
          </wp:inline>
        </w:drawing>
      </w:r>
      <w:r>
        <w:rPr>
          <w:rFonts w:cs="Times New Roman"/>
          <w:szCs w:val="24"/>
        </w:rPr>
        <w:t xml:space="preserve">          </w:t>
      </w:r>
      <w:r>
        <w:rPr>
          <w:noProof/>
          <w:lang w:eastAsia="tr-TR"/>
        </w:rPr>
        <w:drawing>
          <wp:inline distT="0" distB="0" distL="0" distR="0" wp14:anchorId="34CB7D79" wp14:editId="7D994B3E">
            <wp:extent cx="1148195" cy="1701934"/>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82705" cy="1753088"/>
                    </a:xfrm>
                    <a:prstGeom prst="rect">
                      <a:avLst/>
                    </a:prstGeom>
                  </pic:spPr>
                </pic:pic>
              </a:graphicData>
            </a:graphic>
          </wp:inline>
        </w:drawing>
      </w:r>
    </w:p>
    <w:p w:rsidR="00C66171" w:rsidRDefault="00C66171" w:rsidP="00C66171">
      <w:pPr>
        <w:spacing w:line="257" w:lineRule="auto"/>
        <w:jc w:val="center"/>
        <w:rPr>
          <w:rFonts w:cs="Times New Roman"/>
          <w:szCs w:val="24"/>
        </w:rPr>
      </w:pPr>
      <w:r w:rsidRPr="00183965">
        <w:rPr>
          <w:rFonts w:cs="Times New Roman"/>
          <w:b/>
          <w:szCs w:val="24"/>
        </w:rPr>
        <w:t>Şekil 4.</w:t>
      </w:r>
      <w:r>
        <w:rPr>
          <w:rFonts w:cs="Times New Roman"/>
          <w:szCs w:val="24"/>
        </w:rPr>
        <w:t xml:space="preserve"> Sıvı metalde çekirdek, tane ve tane sınırı oluşum sıralaması.</w:t>
      </w:r>
    </w:p>
    <w:p w:rsidR="00C66171" w:rsidRDefault="00C66171" w:rsidP="00C66171">
      <w:pPr>
        <w:spacing w:line="257" w:lineRule="auto"/>
        <w:jc w:val="center"/>
        <w:rPr>
          <w:rFonts w:cs="Times New Roman"/>
          <w:szCs w:val="24"/>
        </w:rPr>
      </w:pPr>
    </w:p>
    <w:p w:rsidR="00C66171" w:rsidRDefault="00C66171" w:rsidP="00C66171">
      <w:pPr>
        <w:spacing w:line="257" w:lineRule="auto"/>
        <w:jc w:val="center"/>
        <w:rPr>
          <w:rFonts w:cs="Times New Roman"/>
          <w:szCs w:val="24"/>
        </w:rPr>
      </w:pPr>
      <w:r>
        <w:rPr>
          <w:noProof/>
          <w:lang w:eastAsia="tr-TR"/>
        </w:rPr>
        <w:drawing>
          <wp:inline distT="0" distB="0" distL="0" distR="0" wp14:anchorId="7CE883E1" wp14:editId="7F184067">
            <wp:extent cx="2878372" cy="2588166"/>
            <wp:effectExtent l="0" t="0" r="0" b="317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88857" cy="2597594"/>
                    </a:xfrm>
                    <a:prstGeom prst="rect">
                      <a:avLst/>
                    </a:prstGeom>
                  </pic:spPr>
                </pic:pic>
              </a:graphicData>
            </a:graphic>
          </wp:inline>
        </w:drawing>
      </w:r>
    </w:p>
    <w:p w:rsidR="00C66171" w:rsidRPr="000F501C" w:rsidRDefault="00C66171" w:rsidP="00C66171">
      <w:pPr>
        <w:spacing w:line="257" w:lineRule="auto"/>
        <w:jc w:val="center"/>
        <w:rPr>
          <w:rFonts w:cs="Times New Roman"/>
          <w:b/>
          <w:szCs w:val="24"/>
        </w:rPr>
      </w:pPr>
      <w:r>
        <w:rPr>
          <w:rFonts w:cs="Times New Roman"/>
          <w:b/>
          <w:szCs w:val="24"/>
        </w:rPr>
        <w:t>Şekil 5</w:t>
      </w:r>
      <w:r w:rsidRPr="000F501C">
        <w:rPr>
          <w:rFonts w:cs="Times New Roman"/>
          <w:b/>
          <w:szCs w:val="24"/>
        </w:rPr>
        <w:t xml:space="preserve">. </w:t>
      </w:r>
      <w:r w:rsidRPr="000F501C">
        <w:rPr>
          <w:rFonts w:cs="Times New Roman"/>
          <w:szCs w:val="24"/>
        </w:rPr>
        <w:t xml:space="preserve">Katılaşma sırasında (a) </w:t>
      </w:r>
      <w:proofErr w:type="spellStart"/>
      <w:r w:rsidRPr="000F501C">
        <w:rPr>
          <w:rFonts w:cs="Times New Roman"/>
          <w:szCs w:val="24"/>
        </w:rPr>
        <w:t>çekirdeklenme</w:t>
      </w:r>
      <w:proofErr w:type="spellEnd"/>
      <w:r w:rsidRPr="000F501C">
        <w:rPr>
          <w:rFonts w:cs="Times New Roman"/>
          <w:szCs w:val="24"/>
        </w:rPr>
        <w:t xml:space="preserve">, (b, c) </w:t>
      </w:r>
      <w:proofErr w:type="spellStart"/>
      <w:r w:rsidRPr="000F501C">
        <w:rPr>
          <w:rFonts w:cs="Times New Roman"/>
          <w:szCs w:val="24"/>
        </w:rPr>
        <w:t>dendritik</w:t>
      </w:r>
      <w:proofErr w:type="spellEnd"/>
      <w:r w:rsidRPr="000F501C">
        <w:rPr>
          <w:rFonts w:cs="Times New Roman"/>
          <w:szCs w:val="24"/>
        </w:rPr>
        <w:t xml:space="preserve"> büyüme, (d) katılaşma cephelerinin birleşmesi ile oluşan taneler ve tane sınırları.</w:t>
      </w:r>
    </w:p>
    <w:p w:rsidR="00C66171" w:rsidRDefault="00C66171" w:rsidP="00C66171">
      <w:pPr>
        <w:spacing w:line="360" w:lineRule="auto"/>
        <w:jc w:val="both"/>
        <w:rPr>
          <w:rFonts w:cs="Times New Roman"/>
          <w:b/>
          <w:szCs w:val="24"/>
        </w:rPr>
      </w:pPr>
    </w:p>
    <w:p w:rsidR="00C66171" w:rsidRDefault="00C66171" w:rsidP="00C66171">
      <w:pPr>
        <w:spacing w:line="360" w:lineRule="auto"/>
        <w:jc w:val="center"/>
        <w:rPr>
          <w:rFonts w:cs="Times New Roman"/>
          <w:b/>
          <w:szCs w:val="24"/>
        </w:rPr>
      </w:pPr>
      <w:r>
        <w:rPr>
          <w:noProof/>
          <w:lang w:eastAsia="tr-TR"/>
        </w:rPr>
        <w:drawing>
          <wp:inline distT="0" distB="0" distL="0" distR="0" wp14:anchorId="606B9E63" wp14:editId="1BA81642">
            <wp:extent cx="5760720" cy="225552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255520"/>
                    </a:xfrm>
                    <a:prstGeom prst="rect">
                      <a:avLst/>
                    </a:prstGeom>
                  </pic:spPr>
                </pic:pic>
              </a:graphicData>
            </a:graphic>
          </wp:inline>
        </w:drawing>
      </w:r>
    </w:p>
    <w:p w:rsidR="00C66171" w:rsidRDefault="00C66171" w:rsidP="00C66171">
      <w:pPr>
        <w:spacing w:line="360" w:lineRule="auto"/>
        <w:jc w:val="center"/>
        <w:rPr>
          <w:rFonts w:cs="Times New Roman"/>
          <w:b/>
          <w:szCs w:val="24"/>
        </w:rPr>
      </w:pPr>
      <w:r>
        <w:rPr>
          <w:rFonts w:cs="Times New Roman"/>
          <w:b/>
          <w:szCs w:val="24"/>
        </w:rPr>
        <w:t xml:space="preserve">Grafik 8. </w:t>
      </w:r>
      <w:r>
        <w:rPr>
          <w:rFonts w:cs="Times New Roman"/>
          <w:szCs w:val="24"/>
        </w:rPr>
        <w:t>a</w:t>
      </w:r>
      <w:proofErr w:type="gramStart"/>
      <w:r>
        <w:rPr>
          <w:rFonts w:cs="Times New Roman"/>
          <w:szCs w:val="24"/>
        </w:rPr>
        <w:t>)</w:t>
      </w:r>
      <w:proofErr w:type="gramEnd"/>
      <w:r w:rsidRPr="00210477">
        <w:rPr>
          <w:rFonts w:cs="Times New Roman"/>
          <w:szCs w:val="24"/>
        </w:rPr>
        <w:t xml:space="preserve"> Aşırı soğumanın (T), birim zamanda oluşan çekirdek sayısı (K) ve büyüme hızına (W) etkisi</w:t>
      </w:r>
      <w:r>
        <w:rPr>
          <w:rFonts w:cs="Times New Roman"/>
          <w:szCs w:val="24"/>
        </w:rPr>
        <w:t>.</w:t>
      </w:r>
      <w:r w:rsidRPr="00210477">
        <w:rPr>
          <w:rFonts w:cs="Times New Roman"/>
          <w:szCs w:val="24"/>
        </w:rPr>
        <w:t xml:space="preserve"> b) Saf metallerde artan soğuma hızının aşırı soğuma miktarına etkisi</w:t>
      </w:r>
      <w:r>
        <w:rPr>
          <w:rFonts w:cs="Times New Roman"/>
          <w:szCs w:val="24"/>
        </w:rPr>
        <w:t>.</w:t>
      </w:r>
    </w:p>
    <w:p w:rsidR="00C66171" w:rsidRDefault="00C66171" w:rsidP="00C66171">
      <w:pPr>
        <w:spacing w:line="360" w:lineRule="auto"/>
        <w:jc w:val="center"/>
        <w:rPr>
          <w:rFonts w:cs="Times New Roman"/>
          <w:b/>
          <w:szCs w:val="24"/>
        </w:rPr>
      </w:pPr>
      <w:r>
        <w:rPr>
          <w:rFonts w:cs="Times New Roman"/>
          <w:b/>
          <w:szCs w:val="24"/>
        </w:rPr>
        <w:t>HOMOJEN ÇEKİRDEKLENME</w:t>
      </w:r>
    </w:p>
    <w:p w:rsidR="00C66171" w:rsidRDefault="00C66171" w:rsidP="00C66171">
      <w:pPr>
        <w:spacing w:line="257" w:lineRule="auto"/>
        <w:jc w:val="both"/>
        <w:rPr>
          <w:rFonts w:cs="Times New Roman"/>
          <w:szCs w:val="24"/>
        </w:rPr>
      </w:pPr>
      <w:r w:rsidRPr="00801528">
        <w:rPr>
          <w:rFonts w:cs="Times New Roman"/>
          <w:szCs w:val="24"/>
        </w:rPr>
        <w:t xml:space="preserve">İçinde çekirdek görevi yapabilecek parçacıklar (karbür, </w:t>
      </w:r>
      <w:proofErr w:type="spellStart"/>
      <w:r w:rsidRPr="00801528">
        <w:rPr>
          <w:rFonts w:cs="Times New Roman"/>
          <w:szCs w:val="24"/>
        </w:rPr>
        <w:t>nitrür</w:t>
      </w:r>
      <w:proofErr w:type="spellEnd"/>
      <w:r w:rsidRPr="00801528">
        <w:rPr>
          <w:rFonts w:cs="Times New Roman"/>
          <w:szCs w:val="24"/>
        </w:rPr>
        <w:t xml:space="preserve">, oksit ve diğer katı bileşikler gibi) bulunmayan ideal ve homojen bir eriyikte kararlı </w:t>
      </w:r>
      <w:proofErr w:type="spellStart"/>
      <w:r w:rsidRPr="00801528">
        <w:rPr>
          <w:rFonts w:cs="Times New Roman"/>
          <w:szCs w:val="24"/>
        </w:rPr>
        <w:t>çekirdeklenmeye</w:t>
      </w:r>
      <w:proofErr w:type="spellEnd"/>
      <w:r w:rsidRPr="00801528">
        <w:rPr>
          <w:rFonts w:cs="Times New Roman"/>
          <w:szCs w:val="24"/>
        </w:rPr>
        <w:t xml:space="preserve"> ilişkin aktivasyon enerjisi, eriyiğin kendi enerji içeriğinden karşılanmalıdır. Bu nedenle homojen çekirdek oluşumu (öz </w:t>
      </w:r>
      <w:proofErr w:type="spellStart"/>
      <w:r w:rsidRPr="00801528">
        <w:rPr>
          <w:rFonts w:cs="Times New Roman"/>
          <w:szCs w:val="24"/>
        </w:rPr>
        <w:t>çekirdeklenme</w:t>
      </w:r>
      <w:proofErr w:type="spellEnd"/>
      <w:r w:rsidRPr="00801528">
        <w:rPr>
          <w:rFonts w:cs="Times New Roman"/>
          <w:szCs w:val="24"/>
        </w:rPr>
        <w:t>) için bir miktar ısıl aşırı soğuması (ΔT) gereklidir. Yani eriyik katılaşmaya T</w:t>
      </w:r>
      <w:r w:rsidRPr="00801528">
        <w:rPr>
          <w:rFonts w:cs="Times New Roman"/>
          <w:szCs w:val="24"/>
          <w:vertAlign w:val="subscript"/>
        </w:rPr>
        <w:t>e</w:t>
      </w:r>
      <w:r w:rsidRPr="00801528">
        <w:rPr>
          <w:rFonts w:cs="Times New Roman"/>
          <w:szCs w:val="24"/>
        </w:rPr>
        <w:t xml:space="preserve"> erime sıcaklığında değil, daha düşük bir T = T</w:t>
      </w:r>
      <w:r w:rsidRPr="00801528">
        <w:rPr>
          <w:rFonts w:cs="Times New Roman"/>
          <w:szCs w:val="24"/>
          <w:vertAlign w:val="subscript"/>
        </w:rPr>
        <w:t>e</w:t>
      </w:r>
      <w:r w:rsidRPr="00801528">
        <w:rPr>
          <w:rFonts w:cs="Times New Roman"/>
          <w:szCs w:val="24"/>
        </w:rPr>
        <w:t>-ΔT sıcaklığında başlar. Aşırı soğumanın (ΔT) artırılması ile birim zamanda oluşan çekirdek sayısı (K) yükselir (Grafik 8.a). Ancak sıcaklığın çok düşmesi halinde bu kez atomların hareketleri çok yavaşlayacağından, bunların yan yana gelip çekirdek oluşturması güçlenir ve aşırı soğuma çok artarsa K değerinde tekrar düşme görülür. Birincil içyapının tane büyüklüğü, hem birim zamanda oluşan çekirdek sayısına (K) ve hem de kristallerin büyüme hızına (W) bağlıdır. K ne kadar büyük ise, o kadar ince taneli bir içyapı oluşur. Kristal büyüme hızının (W) çok büyük olması halinde ise ilk oluşan çekirdekler büyüyerek tüm içyapıyı kaplayacağından yeni çekirdek oluşumuna zaman kalmaz ve içyapı daha kaba taneli olur. Grafik 8.a' da W</w:t>
      </w:r>
      <w:r w:rsidRPr="00801528">
        <w:rPr>
          <w:rFonts w:cs="Times New Roman"/>
          <w:szCs w:val="24"/>
          <w:vertAlign w:val="subscript"/>
        </w:rPr>
        <w:t xml:space="preserve">2 </w:t>
      </w:r>
      <w:r w:rsidRPr="00801528">
        <w:rPr>
          <w:rFonts w:cs="Times New Roman"/>
          <w:szCs w:val="24"/>
        </w:rPr>
        <w:t>olarak gösterilen büyüme hızına sahip malzemenin içyapısı W</w:t>
      </w:r>
      <w:r w:rsidRPr="00801528">
        <w:rPr>
          <w:rFonts w:cs="Times New Roman"/>
          <w:szCs w:val="24"/>
          <w:vertAlign w:val="subscript"/>
        </w:rPr>
        <w:t>1</w:t>
      </w:r>
      <w:r w:rsidRPr="00801528">
        <w:rPr>
          <w:rFonts w:cs="Times New Roman"/>
          <w:szCs w:val="24"/>
        </w:rPr>
        <w:t xml:space="preserve">' </w:t>
      </w:r>
      <w:proofErr w:type="spellStart"/>
      <w:r w:rsidRPr="00801528">
        <w:rPr>
          <w:rFonts w:cs="Times New Roman"/>
          <w:szCs w:val="24"/>
        </w:rPr>
        <w:t>inkine</w:t>
      </w:r>
      <w:proofErr w:type="spellEnd"/>
      <w:r w:rsidRPr="00801528">
        <w:rPr>
          <w:rFonts w:cs="Times New Roman"/>
          <w:szCs w:val="24"/>
        </w:rPr>
        <w:t xml:space="preserve"> oranla daha küçük tanelidir. Teknikte kullanılan döküm alaşımlarında soğuma hızı kontrol edilerek içyapıdaki tane büyüklüğü büyük ölçüde ayarlanabilir. Soğuma hızlı ise (örneğin </w:t>
      </w:r>
      <w:proofErr w:type="spellStart"/>
      <w:r w:rsidRPr="00801528">
        <w:rPr>
          <w:rFonts w:cs="Times New Roman"/>
          <w:szCs w:val="24"/>
        </w:rPr>
        <w:t>kokil</w:t>
      </w:r>
      <w:proofErr w:type="spellEnd"/>
      <w:r w:rsidRPr="00801528">
        <w:rPr>
          <w:rFonts w:cs="Times New Roman"/>
          <w:szCs w:val="24"/>
        </w:rPr>
        <w:t xml:space="preserve"> kalıba döküm) aşırı soğuma miktarı ve dolayısıyla çekirdek sayısı artar. Daha yavaş soğuyan kum kalıba dökümde ise durum bunun tam tersidir. Ayrıca bir parçanın farklı bölgelerinde farklı soğuma koşullarının bulunması, aynı parça içinde farklı özelliklere sahip içyapıların ortaya çıkmasına neden olacaktır. Grafik 8.b' de saf metallerde soğuma hızının aşırı soğumaya (T) olan etkisini özetlenmektir. Eğrinin (a) noktası çekirdek oluşumunun, yani kristalleşmenin başlangıcını temsil etmektedir. Açığa çıkan kristalleşme ısısı nedeniyle sıcaklık, erime sıcaklığına kadar artar. Daha sonra T</w:t>
      </w:r>
      <w:r w:rsidRPr="00801528">
        <w:rPr>
          <w:rFonts w:cs="Times New Roman"/>
          <w:szCs w:val="24"/>
          <w:vertAlign w:val="subscript"/>
        </w:rPr>
        <w:t>e</w:t>
      </w:r>
      <w:r w:rsidRPr="00801528">
        <w:rPr>
          <w:rFonts w:cs="Times New Roman"/>
          <w:szCs w:val="24"/>
        </w:rPr>
        <w:t xml:space="preserve"> sıcaklığı sabit kalarak katılaşma devam eder ve (b) noktasında sona erer.</w:t>
      </w:r>
    </w:p>
    <w:p w:rsidR="00C66171" w:rsidRDefault="00C66171" w:rsidP="00C66171">
      <w:pPr>
        <w:spacing w:line="257" w:lineRule="auto"/>
        <w:jc w:val="both"/>
        <w:rPr>
          <w:rFonts w:cs="Times New Roman"/>
          <w:szCs w:val="24"/>
        </w:rPr>
      </w:pPr>
    </w:p>
    <w:p w:rsidR="00C66171" w:rsidRDefault="00C66171" w:rsidP="00C66171">
      <w:pPr>
        <w:spacing w:line="257" w:lineRule="auto"/>
        <w:jc w:val="center"/>
        <w:rPr>
          <w:rFonts w:cs="Times New Roman"/>
          <w:b/>
          <w:szCs w:val="24"/>
        </w:rPr>
      </w:pPr>
      <w:r w:rsidRPr="00801528">
        <w:rPr>
          <w:rFonts w:cs="Times New Roman"/>
          <w:b/>
          <w:szCs w:val="24"/>
        </w:rPr>
        <w:t>HETEROJEN ÇEKİRDEKLENME</w:t>
      </w:r>
    </w:p>
    <w:p w:rsidR="00C66171" w:rsidRPr="003F01B4" w:rsidRDefault="00C66171" w:rsidP="00C66171">
      <w:pPr>
        <w:spacing w:line="257" w:lineRule="auto"/>
        <w:rPr>
          <w:rFonts w:cs="Times New Roman"/>
          <w:szCs w:val="24"/>
        </w:rPr>
      </w:pPr>
      <w:r w:rsidRPr="003F01B4">
        <w:rPr>
          <w:rFonts w:cs="Times New Roman"/>
          <w:szCs w:val="24"/>
        </w:rPr>
        <w:t xml:space="preserve">Teknik saflıktaki sıvı metallerin içinde hemen her zaman kristalleşmenin başlayabileceği yeterli sayıda yabancı yüzey bulunduğundan, </w:t>
      </w:r>
      <w:proofErr w:type="spellStart"/>
      <w:r w:rsidRPr="003F01B4">
        <w:rPr>
          <w:rFonts w:cs="Times New Roman"/>
          <w:szCs w:val="24"/>
        </w:rPr>
        <w:t>çekirdeklenme</w:t>
      </w:r>
      <w:proofErr w:type="spellEnd"/>
      <w:r w:rsidRPr="003F01B4">
        <w:rPr>
          <w:rFonts w:cs="Times New Roman"/>
          <w:szCs w:val="24"/>
        </w:rPr>
        <w:t xml:space="preserve"> yukarıda anlatılan öz </w:t>
      </w:r>
      <w:proofErr w:type="spellStart"/>
      <w:r w:rsidRPr="003F01B4">
        <w:rPr>
          <w:rFonts w:cs="Times New Roman"/>
          <w:szCs w:val="24"/>
        </w:rPr>
        <w:t>çekirdeklenme</w:t>
      </w:r>
      <w:proofErr w:type="spellEnd"/>
      <w:r w:rsidRPr="003F01B4">
        <w:rPr>
          <w:rFonts w:cs="Times New Roman"/>
          <w:szCs w:val="24"/>
        </w:rPr>
        <w:t xml:space="preserve"> (homojen) ile değil, heterojen </w:t>
      </w:r>
      <w:proofErr w:type="spellStart"/>
      <w:r w:rsidRPr="003F01B4">
        <w:rPr>
          <w:rFonts w:cs="Times New Roman"/>
          <w:szCs w:val="24"/>
        </w:rPr>
        <w:t>çekirdeklenme</w:t>
      </w:r>
      <w:proofErr w:type="spellEnd"/>
      <w:r w:rsidRPr="003F01B4">
        <w:rPr>
          <w:rFonts w:cs="Times New Roman"/>
          <w:szCs w:val="24"/>
        </w:rPr>
        <w:t xml:space="preserve"> yoluyla gerçekleşir. Çekirdek olarak görev yapabilecek bu "yüzeyler" şunlar olabilir:</w:t>
      </w:r>
    </w:p>
    <w:p w:rsidR="00C66171" w:rsidRPr="003F01B4" w:rsidRDefault="00C66171" w:rsidP="00C66171">
      <w:pPr>
        <w:pStyle w:val="ListeParagraf"/>
        <w:numPr>
          <w:ilvl w:val="0"/>
          <w:numId w:val="2"/>
        </w:numPr>
        <w:spacing w:line="257" w:lineRule="auto"/>
        <w:rPr>
          <w:rFonts w:ascii="Times New Roman" w:hAnsi="Times New Roman" w:cs="Times New Roman"/>
          <w:sz w:val="24"/>
          <w:szCs w:val="24"/>
        </w:rPr>
      </w:pPr>
      <w:r w:rsidRPr="003F01B4">
        <w:rPr>
          <w:rFonts w:ascii="Times New Roman" w:hAnsi="Times New Roman" w:cs="Times New Roman"/>
          <w:sz w:val="24"/>
          <w:szCs w:val="24"/>
        </w:rPr>
        <w:t>Eriyiğin içinde bulunduğu kabın duvarlar (örneğin dökümde kalıp yüzeyleri)</w:t>
      </w:r>
    </w:p>
    <w:p w:rsidR="00C66171" w:rsidRPr="003F01B4" w:rsidRDefault="00C66171" w:rsidP="00C66171">
      <w:pPr>
        <w:pStyle w:val="ListeParagraf"/>
        <w:numPr>
          <w:ilvl w:val="0"/>
          <w:numId w:val="2"/>
        </w:numPr>
        <w:spacing w:line="257" w:lineRule="auto"/>
        <w:rPr>
          <w:rFonts w:ascii="Times New Roman" w:hAnsi="Times New Roman" w:cs="Times New Roman"/>
          <w:sz w:val="24"/>
          <w:szCs w:val="24"/>
        </w:rPr>
      </w:pPr>
      <w:r w:rsidRPr="003F01B4">
        <w:rPr>
          <w:rFonts w:ascii="Times New Roman" w:hAnsi="Times New Roman" w:cs="Times New Roman"/>
          <w:sz w:val="24"/>
          <w:szCs w:val="24"/>
        </w:rPr>
        <w:t xml:space="preserve">Erime sıcaklığı yüksek olan ve eriyik içinde katı halde bulunan bileşikler (karbürler, </w:t>
      </w:r>
      <w:proofErr w:type="spellStart"/>
      <w:r w:rsidRPr="003F01B4">
        <w:rPr>
          <w:rFonts w:ascii="Times New Roman" w:hAnsi="Times New Roman" w:cs="Times New Roman"/>
          <w:sz w:val="24"/>
          <w:szCs w:val="24"/>
        </w:rPr>
        <w:t>nitrürler</w:t>
      </w:r>
      <w:proofErr w:type="spellEnd"/>
      <w:r w:rsidRPr="003F01B4">
        <w:rPr>
          <w:rFonts w:ascii="Times New Roman" w:hAnsi="Times New Roman" w:cs="Times New Roman"/>
          <w:sz w:val="24"/>
          <w:szCs w:val="24"/>
        </w:rPr>
        <w:t>, oksitler)</w:t>
      </w:r>
    </w:p>
    <w:p w:rsidR="00C66171" w:rsidRPr="003F01B4" w:rsidRDefault="00C66171" w:rsidP="00C66171">
      <w:pPr>
        <w:pStyle w:val="ListeParagraf"/>
        <w:numPr>
          <w:ilvl w:val="0"/>
          <w:numId w:val="2"/>
        </w:numPr>
        <w:spacing w:line="257" w:lineRule="auto"/>
        <w:rPr>
          <w:rFonts w:ascii="Times New Roman" w:hAnsi="Times New Roman" w:cs="Times New Roman"/>
          <w:sz w:val="24"/>
          <w:szCs w:val="24"/>
        </w:rPr>
      </w:pPr>
      <w:r w:rsidRPr="003F01B4">
        <w:rPr>
          <w:rFonts w:ascii="Times New Roman" w:hAnsi="Times New Roman" w:cs="Times New Roman"/>
          <w:sz w:val="24"/>
          <w:szCs w:val="24"/>
        </w:rPr>
        <w:t>Bazı durumlarda eriyiğe döküm sırasında katkılar yapılarak çekirdek görevi yapacak parçaların varlığı sağlanır ve bu şekilde ince taneli bir içyapı garanti edilir. Bu işleme aşılama adı verilir.</w:t>
      </w:r>
    </w:p>
    <w:p w:rsidR="00C66171" w:rsidRDefault="00C66171" w:rsidP="00C66171">
      <w:pPr>
        <w:spacing w:line="257" w:lineRule="auto"/>
        <w:rPr>
          <w:rFonts w:cs="Times New Roman"/>
          <w:szCs w:val="24"/>
        </w:rPr>
      </w:pPr>
    </w:p>
    <w:p w:rsidR="00C66171" w:rsidRPr="003F01B4" w:rsidRDefault="00C66171" w:rsidP="00C66171">
      <w:pPr>
        <w:spacing w:line="257" w:lineRule="auto"/>
        <w:jc w:val="center"/>
        <w:rPr>
          <w:rFonts w:cs="Times New Roman"/>
          <w:b/>
          <w:szCs w:val="24"/>
        </w:rPr>
      </w:pPr>
      <w:r w:rsidRPr="003F01B4">
        <w:rPr>
          <w:rFonts w:cs="Times New Roman"/>
          <w:b/>
          <w:szCs w:val="24"/>
        </w:rPr>
        <w:t>KRİSTAL BÜYÜMESİ</w:t>
      </w:r>
    </w:p>
    <w:p w:rsidR="00C66171" w:rsidRDefault="00C66171" w:rsidP="00C66171">
      <w:pPr>
        <w:spacing w:line="257" w:lineRule="auto"/>
        <w:jc w:val="both"/>
        <w:rPr>
          <w:rFonts w:cs="Times New Roman"/>
          <w:szCs w:val="24"/>
        </w:rPr>
      </w:pPr>
      <w:r w:rsidRPr="000F6AA8">
        <w:rPr>
          <w:rFonts w:cs="Times New Roman"/>
          <w:szCs w:val="24"/>
        </w:rPr>
        <w:t xml:space="preserve">Çekirdek oluşumundan sonra bu çekirdeklere diğer atomların düzenli olarak eklenmesi ile katılaşma olayı devam eder. Kübik kristale sahip olan metallerde büyüme, bazı tercihli yönlerde (küp yüzeyine dik doğrultularda) çok hızlı, diğer yönlerde ise daha yavaş olur ve bu şekilde büyüyerek ortaya çıkan kristallerin hacimsel düzeni </w:t>
      </w:r>
      <w:proofErr w:type="spellStart"/>
      <w:r w:rsidRPr="000F6AA8">
        <w:rPr>
          <w:rFonts w:cs="Times New Roman"/>
          <w:szCs w:val="24"/>
        </w:rPr>
        <w:t>dendrit</w:t>
      </w:r>
      <w:proofErr w:type="spellEnd"/>
      <w:r w:rsidRPr="000F6AA8">
        <w:rPr>
          <w:rFonts w:cs="Times New Roman"/>
          <w:szCs w:val="24"/>
        </w:rPr>
        <w:t xml:space="preserve"> olarak adlandırılır. Yapılan araştırmalar, kristalleşme biçimlerinin büyük oranda soğuma koşullarına bağlı olduğunu ortaya koymuştur. Eriyik ısının her taraftan uzaklaştırılması ile soğursa eş eksenli, yani toparlak taneler, düzgün olmayan (yönlenmiş) ısı iletiminde ise uzun (çubuksu) taneler meydana gelir (Grafik 9). </w:t>
      </w:r>
      <w:proofErr w:type="spellStart"/>
      <w:r w:rsidRPr="000F6AA8">
        <w:rPr>
          <w:rFonts w:cs="Times New Roman"/>
          <w:szCs w:val="24"/>
        </w:rPr>
        <w:t>Çekirdeklenme</w:t>
      </w:r>
      <w:proofErr w:type="spellEnd"/>
      <w:r w:rsidRPr="000F6AA8">
        <w:rPr>
          <w:rFonts w:cs="Times New Roman"/>
          <w:szCs w:val="24"/>
        </w:rPr>
        <w:t xml:space="preserve"> ve </w:t>
      </w:r>
      <w:proofErr w:type="spellStart"/>
      <w:r w:rsidRPr="000F6AA8">
        <w:rPr>
          <w:rFonts w:cs="Times New Roman"/>
          <w:szCs w:val="24"/>
        </w:rPr>
        <w:t>dendritik</w:t>
      </w:r>
      <w:proofErr w:type="spellEnd"/>
      <w:r w:rsidRPr="000F6AA8">
        <w:rPr>
          <w:rFonts w:cs="Times New Roman"/>
          <w:szCs w:val="24"/>
        </w:rPr>
        <w:t xml:space="preserve"> büyüme ile kristalleşme cephelerinin birbiriyle birleşmesi sonucu içyapının ortaya çıkışı şekil 5' de şematik olarak gösterilmiştir. Döküm parçaların içyapısı da, katılaşmadaki soğuma koşulları ile belirlenir. Burada üç ayrı bölge söz konusu olabilir. Kalıp cidarlarında ani soğuma (</w:t>
      </w:r>
      <w:proofErr w:type="spellStart"/>
      <w:r w:rsidRPr="000F6AA8">
        <w:rPr>
          <w:rFonts w:cs="Times New Roman"/>
          <w:szCs w:val="24"/>
        </w:rPr>
        <w:t>chill</w:t>
      </w:r>
      <w:proofErr w:type="spellEnd"/>
      <w:r w:rsidRPr="000F6AA8">
        <w:rPr>
          <w:rFonts w:cs="Times New Roman"/>
          <w:szCs w:val="24"/>
        </w:rPr>
        <w:t xml:space="preserve">) etkisi ile küçük ve eş eksenli tanelerden oluşan bir kabuk, bunu izleyen bölgede sıcaklık </w:t>
      </w:r>
      <w:proofErr w:type="spellStart"/>
      <w:r w:rsidRPr="000F6AA8">
        <w:rPr>
          <w:rFonts w:cs="Times New Roman"/>
          <w:szCs w:val="24"/>
        </w:rPr>
        <w:t>gradyeninin</w:t>
      </w:r>
      <w:proofErr w:type="spellEnd"/>
      <w:r w:rsidRPr="000F6AA8">
        <w:rPr>
          <w:rFonts w:cs="Times New Roman"/>
          <w:szCs w:val="24"/>
        </w:rPr>
        <w:t xml:space="preserve"> etkisiyle uzun çubuksu taneler, orta kısımda ise soğuma her taraftan olduğundan, tekrar </w:t>
      </w:r>
      <w:proofErr w:type="spellStart"/>
      <w:r w:rsidRPr="000F6AA8">
        <w:rPr>
          <w:rFonts w:cs="Times New Roman"/>
          <w:szCs w:val="24"/>
        </w:rPr>
        <w:t>eşeksenli</w:t>
      </w:r>
      <w:proofErr w:type="spellEnd"/>
      <w:r w:rsidRPr="000F6AA8">
        <w:rPr>
          <w:rFonts w:cs="Times New Roman"/>
          <w:szCs w:val="24"/>
        </w:rPr>
        <w:t xml:space="preserve"> taneler görülür (Şekil 6).</w:t>
      </w:r>
    </w:p>
    <w:p w:rsidR="00C66171" w:rsidRDefault="00C66171" w:rsidP="00C66171">
      <w:pPr>
        <w:spacing w:line="257" w:lineRule="auto"/>
        <w:jc w:val="center"/>
        <w:rPr>
          <w:rFonts w:cs="Times New Roman"/>
          <w:szCs w:val="24"/>
        </w:rPr>
      </w:pPr>
      <w:r>
        <w:rPr>
          <w:noProof/>
          <w:lang w:eastAsia="tr-TR"/>
        </w:rPr>
        <w:drawing>
          <wp:inline distT="0" distB="0" distL="0" distR="0" wp14:anchorId="1A6A90BC" wp14:editId="053F3CF7">
            <wp:extent cx="2337683" cy="1459754"/>
            <wp:effectExtent l="0" t="0" r="5715" b="762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62655" cy="1475348"/>
                    </a:xfrm>
                    <a:prstGeom prst="rect">
                      <a:avLst/>
                    </a:prstGeom>
                  </pic:spPr>
                </pic:pic>
              </a:graphicData>
            </a:graphic>
          </wp:inline>
        </w:drawing>
      </w:r>
    </w:p>
    <w:p w:rsidR="00C66171" w:rsidRDefault="00C66171" w:rsidP="00C66171">
      <w:pPr>
        <w:spacing w:line="257" w:lineRule="auto"/>
        <w:jc w:val="center"/>
        <w:rPr>
          <w:rFonts w:cs="Times New Roman"/>
          <w:szCs w:val="24"/>
        </w:rPr>
      </w:pPr>
      <w:r w:rsidRPr="000F6AA8">
        <w:rPr>
          <w:rFonts w:cs="Times New Roman"/>
          <w:b/>
          <w:szCs w:val="24"/>
        </w:rPr>
        <w:t>Grafik 9.</w:t>
      </w:r>
      <w:r w:rsidRPr="000F6AA8">
        <w:rPr>
          <w:rFonts w:cs="Times New Roman"/>
          <w:szCs w:val="24"/>
        </w:rPr>
        <w:t xml:space="preserve"> Soğuma sırasında sıcaklık </w:t>
      </w:r>
      <w:proofErr w:type="spellStart"/>
      <w:r w:rsidRPr="000F6AA8">
        <w:rPr>
          <w:rFonts w:cs="Times New Roman"/>
          <w:szCs w:val="24"/>
        </w:rPr>
        <w:t>gradyeninin</w:t>
      </w:r>
      <w:proofErr w:type="spellEnd"/>
      <w:r w:rsidRPr="000F6AA8">
        <w:rPr>
          <w:rFonts w:cs="Times New Roman"/>
          <w:szCs w:val="24"/>
        </w:rPr>
        <w:t xml:space="preserve"> tane oluşumuna etkisi.</w:t>
      </w:r>
    </w:p>
    <w:p w:rsidR="00C66171" w:rsidRDefault="00C66171" w:rsidP="00C66171">
      <w:pPr>
        <w:spacing w:line="257" w:lineRule="auto"/>
        <w:jc w:val="center"/>
        <w:rPr>
          <w:rFonts w:cs="Times New Roman"/>
          <w:szCs w:val="24"/>
        </w:rPr>
      </w:pPr>
    </w:p>
    <w:p w:rsidR="00C66171" w:rsidRDefault="00C66171" w:rsidP="00C66171">
      <w:pPr>
        <w:spacing w:line="257" w:lineRule="auto"/>
        <w:jc w:val="center"/>
        <w:rPr>
          <w:rFonts w:cs="Times New Roman"/>
          <w:szCs w:val="24"/>
        </w:rPr>
      </w:pPr>
      <w:r>
        <w:rPr>
          <w:noProof/>
          <w:lang w:eastAsia="tr-TR"/>
        </w:rPr>
        <w:drawing>
          <wp:inline distT="0" distB="0" distL="0" distR="0" wp14:anchorId="661279D7" wp14:editId="6DD90A17">
            <wp:extent cx="1511190" cy="2472856"/>
            <wp:effectExtent l="0" t="0" r="0" b="381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14127" cy="2477662"/>
                    </a:xfrm>
                    <a:prstGeom prst="rect">
                      <a:avLst/>
                    </a:prstGeom>
                  </pic:spPr>
                </pic:pic>
              </a:graphicData>
            </a:graphic>
          </wp:inline>
        </w:drawing>
      </w:r>
    </w:p>
    <w:p w:rsidR="00C66171" w:rsidRPr="00240F47" w:rsidRDefault="00C66171" w:rsidP="00C66171">
      <w:pPr>
        <w:spacing w:line="257" w:lineRule="auto"/>
        <w:jc w:val="center"/>
        <w:rPr>
          <w:rFonts w:cs="Times New Roman"/>
          <w:szCs w:val="24"/>
        </w:rPr>
      </w:pPr>
      <w:r w:rsidRPr="00240F47">
        <w:rPr>
          <w:rFonts w:cs="Times New Roman"/>
          <w:b/>
          <w:szCs w:val="24"/>
        </w:rPr>
        <w:t>Şekil 6.</w:t>
      </w:r>
      <w:r w:rsidRPr="00240F47">
        <w:rPr>
          <w:rFonts w:cs="Times New Roman"/>
          <w:szCs w:val="24"/>
        </w:rPr>
        <w:t xml:space="preserve"> Kalıp içinde katılaşmada farklı bölgelerin tane biçimleri a</w:t>
      </w:r>
      <w:proofErr w:type="gramStart"/>
      <w:r w:rsidRPr="00240F47">
        <w:rPr>
          <w:rFonts w:cs="Times New Roman"/>
          <w:szCs w:val="24"/>
        </w:rPr>
        <w:t>)</w:t>
      </w:r>
      <w:proofErr w:type="gramEnd"/>
      <w:r w:rsidRPr="00240F47">
        <w:rPr>
          <w:rFonts w:cs="Times New Roman"/>
          <w:szCs w:val="24"/>
        </w:rPr>
        <w:t xml:space="preserve"> Hızlı soğuma etkisiyle oluşan küçük ve </w:t>
      </w:r>
      <w:proofErr w:type="spellStart"/>
      <w:r w:rsidRPr="00240F47">
        <w:rPr>
          <w:rFonts w:cs="Times New Roman"/>
          <w:szCs w:val="24"/>
        </w:rPr>
        <w:t>eşeksenli</w:t>
      </w:r>
      <w:proofErr w:type="spellEnd"/>
      <w:r w:rsidRPr="00240F47">
        <w:rPr>
          <w:rFonts w:cs="Times New Roman"/>
          <w:szCs w:val="24"/>
        </w:rPr>
        <w:t xml:space="preserve"> tanelerin bulunduğu kabuk b) Sıcaklık </w:t>
      </w:r>
      <w:proofErr w:type="spellStart"/>
      <w:r w:rsidRPr="00240F47">
        <w:rPr>
          <w:rFonts w:cs="Times New Roman"/>
          <w:szCs w:val="24"/>
        </w:rPr>
        <w:t>gradyeni</w:t>
      </w:r>
      <w:proofErr w:type="spellEnd"/>
      <w:r w:rsidRPr="00240F47">
        <w:rPr>
          <w:rFonts w:cs="Times New Roman"/>
          <w:szCs w:val="24"/>
        </w:rPr>
        <w:t xml:space="preserve"> etkisiyle oluşan uzun çubuk taneler c)Soğumanın her taraftan olması ile ortaya çıkan </w:t>
      </w:r>
      <w:proofErr w:type="spellStart"/>
      <w:r w:rsidRPr="00240F47">
        <w:rPr>
          <w:rFonts w:cs="Times New Roman"/>
          <w:szCs w:val="24"/>
        </w:rPr>
        <w:t>eşeksenli</w:t>
      </w:r>
      <w:proofErr w:type="spellEnd"/>
      <w:r w:rsidRPr="00240F47">
        <w:rPr>
          <w:rFonts w:cs="Times New Roman"/>
          <w:szCs w:val="24"/>
        </w:rPr>
        <w:t xml:space="preserve"> taneler.</w:t>
      </w:r>
    </w:p>
    <w:p w:rsidR="00C66171" w:rsidRDefault="00C66171" w:rsidP="00C66171">
      <w:pPr>
        <w:spacing w:line="360" w:lineRule="auto"/>
        <w:jc w:val="both"/>
        <w:rPr>
          <w:rFonts w:cs="Times New Roman"/>
          <w:b/>
          <w:szCs w:val="24"/>
        </w:rPr>
      </w:pPr>
    </w:p>
    <w:p w:rsidR="00C66171" w:rsidRDefault="00C66171" w:rsidP="00C66171">
      <w:pPr>
        <w:spacing w:line="360" w:lineRule="auto"/>
        <w:jc w:val="both"/>
        <w:rPr>
          <w:rFonts w:cs="Times New Roman"/>
          <w:b/>
          <w:szCs w:val="24"/>
        </w:rPr>
      </w:pPr>
    </w:p>
    <w:p w:rsidR="00C66171" w:rsidRDefault="00C66171" w:rsidP="00C66171">
      <w:pPr>
        <w:spacing w:line="360" w:lineRule="auto"/>
        <w:jc w:val="both"/>
        <w:rPr>
          <w:rFonts w:cs="Times New Roman"/>
          <w:b/>
          <w:szCs w:val="24"/>
        </w:rPr>
      </w:pPr>
    </w:p>
    <w:p w:rsidR="00C66171" w:rsidRDefault="00C66171" w:rsidP="00C66171">
      <w:pPr>
        <w:spacing w:line="360" w:lineRule="auto"/>
        <w:jc w:val="both"/>
        <w:rPr>
          <w:rFonts w:cs="Times New Roman"/>
          <w:b/>
          <w:szCs w:val="24"/>
        </w:rPr>
      </w:pPr>
    </w:p>
    <w:p w:rsidR="00C66171" w:rsidRDefault="00C66171" w:rsidP="00C66171">
      <w:pPr>
        <w:spacing w:line="360" w:lineRule="auto"/>
        <w:jc w:val="both"/>
        <w:rPr>
          <w:rFonts w:cs="Times New Roman"/>
          <w:b/>
          <w:szCs w:val="24"/>
        </w:rPr>
      </w:pPr>
    </w:p>
    <w:p w:rsidR="00C66171" w:rsidRDefault="00C66171" w:rsidP="00C66171">
      <w:pPr>
        <w:spacing w:line="360" w:lineRule="auto"/>
        <w:jc w:val="both"/>
        <w:rPr>
          <w:rFonts w:cs="Times New Roman"/>
          <w:b/>
          <w:szCs w:val="24"/>
        </w:rPr>
      </w:pPr>
    </w:p>
    <w:p w:rsidR="00C66171" w:rsidRDefault="00C66171" w:rsidP="00C66171">
      <w:pPr>
        <w:spacing w:line="360" w:lineRule="auto"/>
        <w:jc w:val="both"/>
        <w:rPr>
          <w:rFonts w:cs="Times New Roman"/>
          <w:b/>
          <w:szCs w:val="24"/>
        </w:rPr>
      </w:pPr>
    </w:p>
    <w:p w:rsidR="00C66171" w:rsidRDefault="00C66171" w:rsidP="00C66171">
      <w:pPr>
        <w:spacing w:line="360" w:lineRule="auto"/>
        <w:jc w:val="both"/>
        <w:rPr>
          <w:rFonts w:cs="Times New Roman"/>
          <w:b/>
          <w:szCs w:val="24"/>
        </w:rPr>
      </w:pPr>
      <w:bookmarkStart w:id="0" w:name="_GoBack"/>
      <w:bookmarkEnd w:id="0"/>
    </w:p>
    <w:p w:rsidR="00C66171" w:rsidRDefault="00C66171" w:rsidP="00C66171">
      <w:pPr>
        <w:spacing w:line="360" w:lineRule="auto"/>
        <w:jc w:val="both"/>
        <w:rPr>
          <w:rFonts w:cs="Times New Roman"/>
          <w:b/>
          <w:szCs w:val="24"/>
        </w:rPr>
      </w:pPr>
    </w:p>
    <w:p w:rsidR="00C66171" w:rsidRDefault="00C66171" w:rsidP="00C66171">
      <w:pPr>
        <w:spacing w:line="360" w:lineRule="auto"/>
        <w:jc w:val="both"/>
        <w:rPr>
          <w:rFonts w:cs="Times New Roman"/>
          <w:b/>
          <w:szCs w:val="24"/>
        </w:rPr>
      </w:pPr>
    </w:p>
    <w:p w:rsidR="00C66171" w:rsidRDefault="00C66171" w:rsidP="00C66171">
      <w:pPr>
        <w:spacing w:line="360" w:lineRule="auto"/>
        <w:jc w:val="both"/>
        <w:rPr>
          <w:rFonts w:cs="Times New Roman"/>
          <w:b/>
          <w:szCs w:val="24"/>
        </w:rPr>
      </w:pPr>
    </w:p>
    <w:p w:rsidR="00C66171" w:rsidRDefault="00C66171" w:rsidP="00C66171">
      <w:pPr>
        <w:spacing w:line="360" w:lineRule="auto"/>
        <w:jc w:val="both"/>
        <w:rPr>
          <w:rFonts w:cs="Times New Roman"/>
          <w:b/>
          <w:szCs w:val="24"/>
        </w:rPr>
      </w:pPr>
    </w:p>
    <w:p w:rsidR="00C66171" w:rsidRDefault="00C66171" w:rsidP="00C66171">
      <w:pPr>
        <w:spacing w:line="360" w:lineRule="auto"/>
        <w:jc w:val="both"/>
        <w:rPr>
          <w:rFonts w:cs="Times New Roman"/>
          <w:b/>
          <w:szCs w:val="24"/>
        </w:rPr>
      </w:pPr>
    </w:p>
    <w:p w:rsidR="00C66171" w:rsidRDefault="00C66171" w:rsidP="00C66171">
      <w:pPr>
        <w:spacing w:line="360" w:lineRule="auto"/>
        <w:jc w:val="both"/>
        <w:rPr>
          <w:rFonts w:cs="Times New Roman"/>
          <w:b/>
          <w:szCs w:val="24"/>
        </w:rPr>
      </w:pPr>
    </w:p>
    <w:p w:rsidR="00C66171" w:rsidRPr="00343258" w:rsidRDefault="00C66171" w:rsidP="00C66171">
      <w:pPr>
        <w:spacing w:line="360" w:lineRule="auto"/>
        <w:jc w:val="both"/>
        <w:rPr>
          <w:rFonts w:cs="Times New Roman"/>
          <w:b/>
          <w:szCs w:val="24"/>
        </w:rPr>
      </w:pPr>
    </w:p>
    <w:p w:rsidR="00C66171" w:rsidRDefault="00C66171" w:rsidP="00C66171">
      <w:pPr>
        <w:spacing w:line="360" w:lineRule="auto"/>
        <w:jc w:val="both"/>
        <w:rPr>
          <w:rFonts w:cs="Times New Roman"/>
          <w:b/>
        </w:rPr>
      </w:pPr>
      <w:r w:rsidRPr="00D45A26">
        <w:rPr>
          <w:rFonts w:cs="Times New Roman"/>
          <w:b/>
        </w:rPr>
        <w:t>KAYNAKLAR</w:t>
      </w:r>
    </w:p>
    <w:p w:rsidR="00C66171" w:rsidRPr="00D22174" w:rsidRDefault="00C66171" w:rsidP="00C66171">
      <w:pPr>
        <w:rPr>
          <w:rFonts w:cs="Times New Roman"/>
          <w:color w:val="000000" w:themeColor="text1"/>
          <w:szCs w:val="24"/>
        </w:rPr>
      </w:pPr>
      <w:r>
        <w:rPr>
          <w:rFonts w:cs="Times New Roman"/>
          <w:color w:val="000000" w:themeColor="text1"/>
          <w:szCs w:val="24"/>
        </w:rPr>
        <w:t>-</w:t>
      </w:r>
      <w:r w:rsidRPr="00D22174">
        <w:rPr>
          <w:rFonts w:cs="Times New Roman"/>
          <w:color w:val="000000" w:themeColor="text1"/>
          <w:szCs w:val="24"/>
        </w:rPr>
        <w:t xml:space="preserve"> </w:t>
      </w:r>
      <w:r>
        <w:rPr>
          <w:rFonts w:cs="Times New Roman"/>
          <w:color w:val="000000" w:themeColor="text1"/>
          <w:szCs w:val="24"/>
        </w:rPr>
        <w:t xml:space="preserve">Yaman, C. (2020). Yıldız Teknik Üniversitesi, </w:t>
      </w:r>
      <w:proofErr w:type="spellStart"/>
      <w:r>
        <w:rPr>
          <w:rFonts w:cs="Times New Roman"/>
          <w:color w:val="000000" w:themeColor="text1"/>
          <w:szCs w:val="24"/>
        </w:rPr>
        <w:t>Metalurji</w:t>
      </w:r>
      <w:proofErr w:type="spellEnd"/>
      <w:r>
        <w:rPr>
          <w:rFonts w:cs="Times New Roman"/>
          <w:color w:val="000000" w:themeColor="text1"/>
          <w:szCs w:val="24"/>
        </w:rPr>
        <w:t xml:space="preserve"> ve Malzeme Mühendisliği </w:t>
      </w:r>
      <w:proofErr w:type="spellStart"/>
      <w:r>
        <w:rPr>
          <w:rFonts w:cs="Times New Roman"/>
          <w:color w:val="000000" w:themeColor="text1"/>
          <w:szCs w:val="24"/>
        </w:rPr>
        <w:t>Metalurjik</w:t>
      </w:r>
      <w:proofErr w:type="spellEnd"/>
      <w:r>
        <w:rPr>
          <w:rFonts w:cs="Times New Roman"/>
          <w:color w:val="000000" w:themeColor="text1"/>
          <w:szCs w:val="24"/>
        </w:rPr>
        <w:t xml:space="preserve"> Fırınlar Dersi Ders Notları</w:t>
      </w:r>
    </w:p>
    <w:p w:rsidR="00C66171" w:rsidRPr="00D22174" w:rsidRDefault="00C66171" w:rsidP="00C66171">
      <w:pPr>
        <w:spacing w:beforeLines="120" w:before="288" w:afterLines="120" w:after="288" w:line="360" w:lineRule="auto"/>
        <w:rPr>
          <w:rFonts w:cs="Times New Roman"/>
          <w:color w:val="000000" w:themeColor="text1"/>
          <w:szCs w:val="24"/>
        </w:rPr>
      </w:pPr>
      <w:r>
        <w:rPr>
          <w:rFonts w:cs="Times New Roman"/>
          <w:color w:val="000000" w:themeColor="text1"/>
          <w:szCs w:val="24"/>
        </w:rPr>
        <w:t>-</w:t>
      </w:r>
      <w:r w:rsidRPr="00D22174">
        <w:rPr>
          <w:rFonts w:cs="Times New Roman"/>
          <w:color w:val="000000" w:themeColor="text1"/>
          <w:szCs w:val="24"/>
        </w:rPr>
        <w:t xml:space="preserve"> </w:t>
      </w:r>
      <w:r>
        <w:rPr>
          <w:rFonts w:cs="Times New Roman"/>
          <w:color w:val="000000" w:themeColor="text1"/>
          <w:szCs w:val="24"/>
        </w:rPr>
        <w:t>Aran, A</w:t>
      </w:r>
      <w:proofErr w:type="gramStart"/>
      <w:r>
        <w:rPr>
          <w:rFonts w:cs="Times New Roman"/>
          <w:color w:val="000000" w:themeColor="text1"/>
          <w:szCs w:val="24"/>
        </w:rPr>
        <w:t>.,</w:t>
      </w:r>
      <w:proofErr w:type="gramEnd"/>
      <w:r>
        <w:rPr>
          <w:rFonts w:cs="Times New Roman"/>
          <w:color w:val="000000" w:themeColor="text1"/>
          <w:szCs w:val="24"/>
        </w:rPr>
        <w:t xml:space="preserve"> Temel, M.A. (2004). Paslanmaz Çeliklerin Üretimi, Kullanımı ve Standartları, Sarıtaş Çelik Sanayi ve Ticaret A.Ş.</w:t>
      </w:r>
    </w:p>
    <w:p w:rsidR="00C66171" w:rsidRDefault="00C66171" w:rsidP="00C66171">
      <w:pPr>
        <w:spacing w:beforeLines="120" w:before="288" w:afterLines="120" w:after="288" w:line="360" w:lineRule="auto"/>
        <w:rPr>
          <w:rFonts w:cs="Times New Roman"/>
          <w:color w:val="000000" w:themeColor="text1"/>
          <w:szCs w:val="24"/>
        </w:rPr>
      </w:pPr>
      <w:r>
        <w:rPr>
          <w:rFonts w:cs="Times New Roman"/>
          <w:color w:val="000000" w:themeColor="text1"/>
          <w:szCs w:val="24"/>
        </w:rPr>
        <w:t>-</w:t>
      </w:r>
      <w:r w:rsidRPr="00D22174">
        <w:rPr>
          <w:rFonts w:cs="Times New Roman"/>
          <w:color w:val="000000" w:themeColor="text1"/>
          <w:szCs w:val="24"/>
        </w:rPr>
        <w:t xml:space="preserve"> </w:t>
      </w:r>
      <w:proofErr w:type="spellStart"/>
      <w:r>
        <w:rPr>
          <w:rFonts w:cs="Times New Roman"/>
          <w:color w:val="000000" w:themeColor="text1"/>
          <w:szCs w:val="24"/>
        </w:rPr>
        <w:t>Handbook</w:t>
      </w:r>
      <w:proofErr w:type="spellEnd"/>
      <w:r>
        <w:rPr>
          <w:rFonts w:cs="Times New Roman"/>
          <w:color w:val="000000" w:themeColor="text1"/>
          <w:szCs w:val="24"/>
        </w:rPr>
        <w:t xml:space="preserve"> of </w:t>
      </w:r>
      <w:proofErr w:type="spellStart"/>
      <w:r>
        <w:rPr>
          <w:rFonts w:cs="Times New Roman"/>
          <w:color w:val="000000" w:themeColor="text1"/>
          <w:szCs w:val="24"/>
        </w:rPr>
        <w:t>Stainless</w:t>
      </w:r>
      <w:proofErr w:type="spellEnd"/>
      <w:r>
        <w:rPr>
          <w:rFonts w:cs="Times New Roman"/>
          <w:color w:val="000000" w:themeColor="text1"/>
          <w:szCs w:val="24"/>
        </w:rPr>
        <w:t xml:space="preserve"> Steel (2013). </w:t>
      </w:r>
      <w:proofErr w:type="spellStart"/>
      <w:r>
        <w:rPr>
          <w:rFonts w:cs="Times New Roman"/>
          <w:color w:val="000000" w:themeColor="text1"/>
          <w:szCs w:val="24"/>
        </w:rPr>
        <w:t>Outokumpu</w:t>
      </w:r>
      <w:proofErr w:type="spellEnd"/>
      <w:r>
        <w:rPr>
          <w:rFonts w:cs="Times New Roman"/>
          <w:color w:val="000000" w:themeColor="text1"/>
          <w:szCs w:val="24"/>
        </w:rPr>
        <w:t xml:space="preserve"> High </w:t>
      </w:r>
      <w:proofErr w:type="spellStart"/>
      <w:r>
        <w:rPr>
          <w:rFonts w:cs="Times New Roman"/>
          <w:color w:val="000000" w:themeColor="text1"/>
          <w:szCs w:val="24"/>
        </w:rPr>
        <w:t>Performance</w:t>
      </w:r>
      <w:proofErr w:type="spellEnd"/>
      <w:r>
        <w:rPr>
          <w:rFonts w:cs="Times New Roman"/>
          <w:color w:val="000000" w:themeColor="text1"/>
          <w:szCs w:val="24"/>
        </w:rPr>
        <w:t xml:space="preserve"> </w:t>
      </w:r>
      <w:proofErr w:type="spellStart"/>
      <w:r>
        <w:rPr>
          <w:rFonts w:cs="Times New Roman"/>
          <w:color w:val="000000" w:themeColor="text1"/>
          <w:szCs w:val="24"/>
        </w:rPr>
        <w:t>Satinless</w:t>
      </w:r>
      <w:proofErr w:type="spellEnd"/>
      <w:r>
        <w:rPr>
          <w:rFonts w:cs="Times New Roman"/>
          <w:color w:val="000000" w:themeColor="text1"/>
          <w:szCs w:val="24"/>
        </w:rPr>
        <w:t xml:space="preserve"> </w:t>
      </w:r>
      <w:proofErr w:type="spellStart"/>
      <w:r>
        <w:rPr>
          <w:rFonts w:cs="Times New Roman"/>
          <w:color w:val="000000" w:themeColor="text1"/>
          <w:szCs w:val="24"/>
        </w:rPr>
        <w:t>Steell</w:t>
      </w:r>
      <w:proofErr w:type="spellEnd"/>
      <w:r>
        <w:rPr>
          <w:rFonts w:cs="Times New Roman"/>
          <w:color w:val="000000" w:themeColor="text1"/>
          <w:szCs w:val="24"/>
        </w:rPr>
        <w:t>.</w:t>
      </w:r>
    </w:p>
    <w:p w:rsidR="00C66171" w:rsidRPr="00D02C71" w:rsidRDefault="00C66171" w:rsidP="00C66171">
      <w:pPr>
        <w:spacing w:beforeLines="120" w:before="288" w:afterLines="120" w:after="288" w:line="360" w:lineRule="auto"/>
        <w:rPr>
          <w:rFonts w:cs="Times New Roman"/>
          <w:color w:val="000000" w:themeColor="text1"/>
          <w:szCs w:val="24"/>
        </w:rPr>
      </w:pPr>
      <w:r>
        <w:rPr>
          <w:rFonts w:cs="Times New Roman"/>
          <w:color w:val="000000" w:themeColor="text1"/>
          <w:szCs w:val="24"/>
          <w:shd w:val="clear" w:color="auto" w:fill="FFFFFF"/>
        </w:rPr>
        <w:t>-</w:t>
      </w:r>
      <w:r w:rsidRPr="00D22174">
        <w:rPr>
          <w:rFonts w:cs="Times New Roman"/>
          <w:color w:val="000000" w:themeColor="text1"/>
          <w:szCs w:val="24"/>
          <w:shd w:val="clear" w:color="auto" w:fill="FFFFFF"/>
        </w:rPr>
        <w:t xml:space="preserve"> </w:t>
      </w:r>
      <w:r>
        <w:rPr>
          <w:rFonts w:cs="Times New Roman"/>
          <w:color w:val="000000" w:themeColor="text1"/>
          <w:szCs w:val="24"/>
          <w:shd w:val="clear" w:color="auto" w:fill="FFFFFF"/>
        </w:rPr>
        <w:t>Tureng.com</w:t>
      </w:r>
      <w:r w:rsidRPr="00D22174">
        <w:rPr>
          <w:rFonts w:cs="Times New Roman"/>
          <w:color w:val="000000" w:themeColor="text1"/>
          <w:szCs w:val="24"/>
          <w:shd w:val="clear" w:color="auto" w:fill="FFFFFF"/>
        </w:rPr>
        <w:t xml:space="preserve">, </w:t>
      </w:r>
      <w:proofErr w:type="spellStart"/>
      <w:r>
        <w:rPr>
          <w:rFonts w:cs="Times New Roman"/>
          <w:color w:val="000000" w:themeColor="text1"/>
          <w:szCs w:val="24"/>
          <w:shd w:val="clear" w:color="auto" w:fill="FFFFFF"/>
        </w:rPr>
        <w:t>The</w:t>
      </w:r>
      <w:proofErr w:type="spellEnd"/>
      <w:r>
        <w:rPr>
          <w:rFonts w:cs="Times New Roman"/>
          <w:color w:val="000000" w:themeColor="text1"/>
          <w:szCs w:val="24"/>
          <w:shd w:val="clear" w:color="auto" w:fill="FFFFFF"/>
        </w:rPr>
        <w:t xml:space="preserve"> </w:t>
      </w:r>
      <w:proofErr w:type="spellStart"/>
      <w:r>
        <w:rPr>
          <w:rFonts w:cs="Times New Roman"/>
          <w:color w:val="000000" w:themeColor="text1"/>
          <w:szCs w:val="24"/>
          <w:shd w:val="clear" w:color="auto" w:fill="FFFFFF"/>
        </w:rPr>
        <w:t>Multilingual</w:t>
      </w:r>
      <w:proofErr w:type="spellEnd"/>
      <w:r>
        <w:rPr>
          <w:rFonts w:cs="Times New Roman"/>
          <w:color w:val="000000" w:themeColor="text1"/>
          <w:szCs w:val="24"/>
          <w:shd w:val="clear" w:color="auto" w:fill="FFFFFF"/>
        </w:rPr>
        <w:t xml:space="preserve"> Dictionary</w:t>
      </w:r>
      <w:r w:rsidRPr="00D22174">
        <w:rPr>
          <w:rFonts w:cs="Times New Roman"/>
          <w:color w:val="000000" w:themeColor="text1"/>
          <w:szCs w:val="24"/>
          <w:shd w:val="clear" w:color="auto" w:fill="FFFFFF"/>
        </w:rPr>
        <w:t xml:space="preserve">, </w:t>
      </w:r>
      <w:r>
        <w:rPr>
          <w:rFonts w:cs="Times New Roman"/>
          <w:color w:val="000000" w:themeColor="text1"/>
          <w:szCs w:val="24"/>
          <w:shd w:val="clear" w:color="auto" w:fill="FFFFFF"/>
        </w:rPr>
        <w:t>Kasım</w:t>
      </w:r>
      <w:r w:rsidRPr="00D22174">
        <w:rPr>
          <w:rFonts w:cs="Times New Roman"/>
          <w:color w:val="000000" w:themeColor="text1"/>
          <w:szCs w:val="24"/>
          <w:shd w:val="clear" w:color="auto" w:fill="FFFFFF"/>
        </w:rPr>
        <w:t xml:space="preserve"> 2020</w:t>
      </w:r>
    </w:p>
    <w:p w:rsidR="00C66171" w:rsidRDefault="00C66171" w:rsidP="00C66171">
      <w:pPr>
        <w:spacing w:line="360" w:lineRule="auto"/>
        <w:jc w:val="both"/>
      </w:pPr>
      <w:r>
        <w:t xml:space="preserve">- Erinç, S. (1996) Klimatoloji ve Metotları, Alfa Basım Yayın Dağıtım, Yayın </w:t>
      </w:r>
      <w:proofErr w:type="spellStart"/>
      <w:r>
        <w:t>no</w:t>
      </w:r>
      <w:proofErr w:type="spellEnd"/>
      <w:r>
        <w:t>: 276. İstanbul.</w:t>
      </w:r>
    </w:p>
    <w:p w:rsidR="00C66171" w:rsidRDefault="00C66171" w:rsidP="00C66171">
      <w:pPr>
        <w:spacing w:line="360" w:lineRule="auto"/>
        <w:jc w:val="both"/>
      </w:pPr>
      <w:r>
        <w:t>- Aras, S. ve Diğerleri (2001) Lise Coğrafya. Millî Eğitim Basımevi. İstanbul.</w:t>
      </w:r>
    </w:p>
    <w:p w:rsidR="00C66171" w:rsidRDefault="00C66171" w:rsidP="00C66171">
      <w:pPr>
        <w:spacing w:line="360" w:lineRule="auto"/>
        <w:jc w:val="both"/>
      </w:pPr>
      <w:r>
        <w:t>- Erol, O. (1993) Genel Klimatoloji. Gazi Büro Kitabevi. Ankara.</w:t>
      </w:r>
    </w:p>
    <w:p w:rsidR="00C66171" w:rsidRPr="00D45A26" w:rsidRDefault="00C66171" w:rsidP="00C66171">
      <w:pPr>
        <w:spacing w:line="360" w:lineRule="auto"/>
        <w:jc w:val="both"/>
        <w:rPr>
          <w:rFonts w:cs="Times New Roman"/>
          <w:b/>
        </w:rPr>
      </w:pPr>
      <w:r>
        <w:t xml:space="preserve">- Dönmez, Y. (1984)Umumi Klimatoloji ve İklim Çalışmaları. İstanbul </w:t>
      </w:r>
      <w:proofErr w:type="spellStart"/>
      <w:r>
        <w:t>Üniv</w:t>
      </w:r>
      <w:proofErr w:type="spellEnd"/>
      <w:r>
        <w:t>. Yay. No: 2506. İstanbul.</w:t>
      </w:r>
    </w:p>
    <w:p w:rsidR="007239F1" w:rsidRDefault="00C66171"/>
    <w:sectPr w:rsidR="007239F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2427BE"/>
    <w:multiLevelType w:val="hybridMultilevel"/>
    <w:tmpl w:val="230622BC"/>
    <w:lvl w:ilvl="0" w:tplc="AFFA812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3CD39DC"/>
    <w:multiLevelType w:val="hybridMultilevel"/>
    <w:tmpl w:val="2A3EF50C"/>
    <w:lvl w:ilvl="0" w:tplc="59241A7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5A154C2"/>
    <w:multiLevelType w:val="hybridMultilevel"/>
    <w:tmpl w:val="7D4AEC30"/>
    <w:lvl w:ilvl="0" w:tplc="ADE0F9E6">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44AF20CE"/>
    <w:multiLevelType w:val="hybridMultilevel"/>
    <w:tmpl w:val="AB1609E0"/>
    <w:lvl w:ilvl="0" w:tplc="F7C6211C">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69472688"/>
    <w:multiLevelType w:val="hybridMultilevel"/>
    <w:tmpl w:val="EDAC6038"/>
    <w:lvl w:ilvl="0" w:tplc="7EB67A5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734577A9"/>
    <w:multiLevelType w:val="hybridMultilevel"/>
    <w:tmpl w:val="21D8BF40"/>
    <w:lvl w:ilvl="0" w:tplc="FF2AA3F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7EBF2BF3"/>
    <w:multiLevelType w:val="hybridMultilevel"/>
    <w:tmpl w:val="224882B8"/>
    <w:lvl w:ilvl="0" w:tplc="5E5C807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1"/>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174"/>
    <w:rsid w:val="008017B9"/>
    <w:rsid w:val="00C66171"/>
    <w:rsid w:val="00CA6174"/>
    <w:rsid w:val="00D0148C"/>
    <w:rsid w:val="00D36E5F"/>
    <w:rsid w:val="00F61B3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3FE919-C746-4C1A-8A60-E973A2795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6171"/>
    <w:pPr>
      <w:spacing w:line="256" w:lineRule="auto"/>
    </w:pPr>
    <w:rPr>
      <w:rFonts w:ascii="Times New Roman" w:hAnsi="Times New Roman"/>
      <w:sz w:val="24"/>
    </w:rPr>
  </w:style>
  <w:style w:type="paragraph" w:styleId="Balk1">
    <w:name w:val="heading 1"/>
    <w:basedOn w:val="Normal"/>
    <w:next w:val="Normal"/>
    <w:link w:val="Balk1Char"/>
    <w:uiPriority w:val="9"/>
    <w:qFormat/>
    <w:rsid w:val="00C6617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66171"/>
    <w:rPr>
      <w:rFonts w:asciiTheme="majorHAnsi" w:eastAsiaTheme="majorEastAsia" w:hAnsiTheme="majorHAnsi" w:cstheme="majorBidi"/>
      <w:color w:val="2E74B5" w:themeColor="accent1" w:themeShade="BF"/>
      <w:sz w:val="32"/>
      <w:szCs w:val="32"/>
    </w:rPr>
  </w:style>
  <w:style w:type="character" w:styleId="Kpr">
    <w:name w:val="Hyperlink"/>
    <w:basedOn w:val="VarsaylanParagrafYazTipi"/>
    <w:uiPriority w:val="99"/>
    <w:semiHidden/>
    <w:unhideWhenUsed/>
    <w:rsid w:val="00C66171"/>
    <w:rPr>
      <w:color w:val="0563C1" w:themeColor="hyperlink"/>
      <w:u w:val="single"/>
    </w:rPr>
  </w:style>
  <w:style w:type="paragraph" w:styleId="ListeParagraf">
    <w:name w:val="List Paragraph"/>
    <w:basedOn w:val="Normal"/>
    <w:uiPriority w:val="34"/>
    <w:qFormat/>
    <w:rsid w:val="00C66171"/>
    <w:pPr>
      <w:spacing w:line="254" w:lineRule="auto"/>
      <w:ind w:left="720"/>
      <w:contextualSpacing/>
    </w:pPr>
    <w:rPr>
      <w:rFonts w:asciiTheme="minorHAnsi" w:hAnsiTheme="minorHAnsi"/>
      <w:sz w:val="22"/>
    </w:rPr>
  </w:style>
  <w:style w:type="paragraph" w:styleId="NormalWeb">
    <w:name w:val="Normal (Web)"/>
    <w:basedOn w:val="Normal"/>
    <w:uiPriority w:val="99"/>
    <w:unhideWhenUsed/>
    <w:rsid w:val="00C66171"/>
    <w:pPr>
      <w:spacing w:before="100" w:beforeAutospacing="1" w:after="100" w:afterAutospacing="1" w:line="240" w:lineRule="auto"/>
    </w:pPr>
    <w:rPr>
      <w:rFonts w:eastAsia="Times New Roman" w:cs="Times New Roman"/>
      <w:szCs w:val="24"/>
      <w:lang w:eastAsia="tr-TR"/>
    </w:rPr>
  </w:style>
  <w:style w:type="character" w:customStyle="1" w:styleId="highlight">
    <w:name w:val="highlight"/>
    <w:basedOn w:val="VarsaylanParagrafYazTipi"/>
    <w:rsid w:val="00C66171"/>
  </w:style>
  <w:style w:type="character" w:styleId="Gl">
    <w:name w:val="Strong"/>
    <w:basedOn w:val="VarsaylanParagrafYazTipi"/>
    <w:uiPriority w:val="22"/>
    <w:qFormat/>
    <w:rsid w:val="00C661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png"/><Relationship Id="rId5" Type="http://schemas.openxmlformats.org/officeDocument/2006/relationships/image" Target="media/image1.jpeg"/><Relationship Id="rId15" Type="http://schemas.openxmlformats.org/officeDocument/2006/relationships/hyperlink" Target="https://www.ekoldemir.com/soguk-is-takim-celikleri" TargetMode="External"/><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18</Pages>
  <Words>4784</Words>
  <Characters>27275</Characters>
  <Application>Microsoft Office Word</Application>
  <DocSecurity>0</DocSecurity>
  <Lines>227</Lines>
  <Paragraphs>63</Paragraphs>
  <ScaleCrop>false</ScaleCrop>
  <Company/>
  <LinksUpToDate>false</LinksUpToDate>
  <CharactersWithSpaces>31996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YAMAN-PC</dc:creator>
  <cp:keywords/>
  <dc:description/>
  <cp:lastModifiedBy>YAMAN-PC</cp:lastModifiedBy>
  <cp:revision>2</cp:revision>
  <dcterms:created xsi:type="dcterms:W3CDTF">2020-12-22T05:49:00Z</dcterms:created>
  <dcterms:modified xsi:type="dcterms:W3CDTF">2020-12-22T05:52:00Z</dcterms:modified>
</cp:coreProperties>
</file>