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150" w:rsidRPr="00615D3E" w:rsidRDefault="00D54150" w:rsidP="00854BBE">
      <w:pPr>
        <w:shd w:val="clear" w:color="auto" w:fill="FFFFFF"/>
        <w:rPr>
          <w:color w:val="000000"/>
          <w:sz w:val="24"/>
          <w:szCs w:val="24"/>
          <w:lang w:val="de-DE"/>
        </w:rPr>
      </w:pPr>
    </w:p>
    <w:p w:rsidR="00615D3E" w:rsidRPr="00615D3E" w:rsidRDefault="00615D3E" w:rsidP="00854BBE">
      <w:pPr>
        <w:shd w:val="clear" w:color="auto" w:fill="FFFFFF"/>
        <w:rPr>
          <w:color w:val="000000"/>
          <w:sz w:val="24"/>
          <w:szCs w:val="24"/>
          <w:lang w:val="de-DE"/>
        </w:rPr>
      </w:pPr>
      <w:r w:rsidRPr="00615D3E">
        <w:rPr>
          <w:color w:val="000000"/>
          <w:sz w:val="24"/>
          <w:szCs w:val="24"/>
          <w:lang w:val="de-DE"/>
        </w:rPr>
        <w:t>KALSİNASYON</w:t>
      </w:r>
    </w:p>
    <w:p w:rsidR="00D54150" w:rsidRPr="00615D3E" w:rsidRDefault="006C2A7A" w:rsidP="00854BBE">
      <w:pPr>
        <w:shd w:val="clear" w:color="auto" w:fill="FFFFFF"/>
        <w:rPr>
          <w:color w:val="000000"/>
          <w:sz w:val="24"/>
          <w:szCs w:val="24"/>
          <w:lang w:val="de-DE"/>
        </w:rPr>
      </w:pPr>
      <w:r w:rsidRPr="00615D3E">
        <w:rPr>
          <w:color w:val="000000"/>
          <w:sz w:val="24"/>
          <w:szCs w:val="24"/>
          <w:lang w:val="de-DE"/>
        </w:rPr>
        <w:t>T</w:t>
      </w:r>
      <w:r w:rsidR="00D54150" w:rsidRPr="00615D3E">
        <w:rPr>
          <w:color w:val="000000"/>
          <w:sz w:val="24"/>
          <w:szCs w:val="24"/>
          <w:lang w:val="de-DE"/>
        </w:rPr>
        <w:t>ABİATTAKİ seramik hammaddelerin çoğu A grubu elementlerin bileşikleridir ve karbonat halinde bulunur. Hepsi beyazdır. Pek çoğu karbonattır. (CaCO3). Bu beyaz maddelerden karbonatlar pek çok yerde yabancı madde olarak bulunur ve istenmez. Tabiatta görünen beyaz maddelerin karbonat olup olmadığını anlamak birinci ve en önemli görevdir. Bunu da saptamanın en önemli yolu HidroKlorük asittir. Metalurjistlerin mineral dalının semboılü hidroklorür asittir. Çünkü ilk test bununla yapılır.</w:t>
      </w:r>
    </w:p>
    <w:p w:rsidR="00D54150" w:rsidRPr="00615D3E" w:rsidRDefault="00D54150" w:rsidP="00854BBE">
      <w:pPr>
        <w:shd w:val="clear" w:color="auto" w:fill="FFFFFF"/>
        <w:rPr>
          <w:color w:val="000000"/>
          <w:sz w:val="24"/>
          <w:szCs w:val="24"/>
          <w:lang w:val="de-DE"/>
        </w:rPr>
      </w:pPr>
    </w:p>
    <w:p w:rsidR="00D54150" w:rsidRPr="00615D3E" w:rsidRDefault="00D54150" w:rsidP="00854BBE">
      <w:pPr>
        <w:shd w:val="clear" w:color="auto" w:fill="FFFFFF"/>
        <w:rPr>
          <w:b/>
          <w:sz w:val="24"/>
          <w:szCs w:val="24"/>
          <w:lang w:val="de-DE"/>
        </w:rPr>
      </w:pPr>
      <w:r w:rsidRPr="00615D3E">
        <w:rPr>
          <w:color w:val="000000"/>
          <w:sz w:val="24"/>
          <w:szCs w:val="24"/>
          <w:lang w:val="de-DE"/>
        </w:rPr>
        <w:t>Kireç taşı, lime-stone; yüksek fırında 1/3 oranında cüruf yapıcı olarak kullanılır.</w:t>
      </w:r>
    </w:p>
    <w:p w:rsidR="00854BBE" w:rsidRPr="00A03EB6" w:rsidRDefault="00854BBE" w:rsidP="005964CE">
      <w:pPr>
        <w:pStyle w:val="GvdeMetniGirintisi2"/>
        <w:ind w:firstLine="0"/>
        <w:rPr>
          <w:color w:val="FF0000"/>
          <w:szCs w:val="24"/>
          <w:lang w:val="de-DE"/>
        </w:rPr>
      </w:pPr>
    </w:p>
    <w:p w:rsidR="005964CE" w:rsidRPr="00A03EB6" w:rsidRDefault="005964CE" w:rsidP="005964CE">
      <w:pPr>
        <w:pStyle w:val="GvdeMetniGirintisi2"/>
        <w:ind w:firstLine="0"/>
        <w:rPr>
          <w:color w:val="FF0000"/>
          <w:szCs w:val="24"/>
          <w:lang w:val="de-DE"/>
        </w:rPr>
      </w:pPr>
      <w:r w:rsidRPr="00A03EB6">
        <w:rPr>
          <w:color w:val="FF0000"/>
          <w:szCs w:val="24"/>
          <w:lang w:val="de-DE"/>
        </w:rPr>
        <w:t>Dünya metal üretiminin %90‘ ı çeliktir.                                                                                                                     Yer kabuğunun % 90’ı silikatlardır.</w:t>
      </w:r>
    </w:p>
    <w:p w:rsidR="005964CE" w:rsidRPr="00A03EB6" w:rsidRDefault="005964CE" w:rsidP="005964CE">
      <w:pPr>
        <w:pStyle w:val="GvdeMetniGirintisi2"/>
        <w:rPr>
          <w:color w:val="FF0000"/>
          <w:szCs w:val="24"/>
          <w:lang w:val="de-DE"/>
        </w:rPr>
      </w:pPr>
    </w:p>
    <w:p w:rsidR="005964CE" w:rsidRPr="00A03EB6" w:rsidRDefault="005964CE" w:rsidP="005964CE">
      <w:pPr>
        <w:pStyle w:val="GvdeMetniGirintisi2"/>
        <w:ind w:firstLine="0"/>
        <w:jc w:val="both"/>
        <w:rPr>
          <w:color w:val="FF0000"/>
          <w:szCs w:val="24"/>
          <w:lang w:val="de-DE"/>
        </w:rPr>
      </w:pPr>
      <w:r w:rsidRPr="00A03EB6">
        <w:rPr>
          <w:color w:val="FF0000"/>
          <w:szCs w:val="24"/>
          <w:lang w:val="de-DE"/>
        </w:rPr>
        <w:t>Horasan Harcı= Pişmiş tuğla kırıkları nedeniyle eski surlar turuncu-kırmızı renktedir. MS 1500‘ lere kadar surlar sıvasız veya horasan harcı sıva olarak kullanıldığından  bu renktir. Sonraki yapılarda sıva kullanılmaya başladığından kırmızılık gitmiştir.</w:t>
      </w:r>
    </w:p>
    <w:p w:rsidR="005964CE" w:rsidRPr="00A03EB6" w:rsidRDefault="005964CE" w:rsidP="005964CE">
      <w:pPr>
        <w:pStyle w:val="GvdeMetniGirintisi2"/>
        <w:jc w:val="both"/>
        <w:rPr>
          <w:color w:val="FF0000"/>
          <w:szCs w:val="24"/>
          <w:lang w:val="de-DE"/>
        </w:rPr>
      </w:pPr>
    </w:p>
    <w:p w:rsidR="005964CE" w:rsidRPr="00A03EB6" w:rsidRDefault="005964CE" w:rsidP="005964CE">
      <w:pPr>
        <w:pStyle w:val="GvdeMetniGirintisi2"/>
        <w:ind w:firstLine="0"/>
        <w:jc w:val="both"/>
        <w:rPr>
          <w:color w:val="FF0000"/>
          <w:szCs w:val="24"/>
          <w:lang w:val="de-DE"/>
        </w:rPr>
      </w:pPr>
      <w:r w:rsidRPr="00A03EB6">
        <w:rPr>
          <w:color w:val="FF0000"/>
          <w:szCs w:val="24"/>
          <w:lang w:val="de-DE"/>
        </w:rPr>
        <w:t>Notlar;</w:t>
      </w:r>
    </w:p>
    <w:p w:rsidR="005964CE" w:rsidRPr="00A03EB6" w:rsidRDefault="005964CE" w:rsidP="005964CE">
      <w:pPr>
        <w:pStyle w:val="GvdeMetniGirintisi2"/>
        <w:ind w:firstLine="0"/>
        <w:jc w:val="both"/>
        <w:rPr>
          <w:color w:val="FF0000"/>
          <w:szCs w:val="24"/>
          <w:lang w:val="de-DE"/>
        </w:rPr>
      </w:pPr>
      <w:r w:rsidRPr="00A03EB6">
        <w:rPr>
          <w:color w:val="FF0000"/>
          <w:szCs w:val="24"/>
          <w:lang w:val="de-DE"/>
        </w:rPr>
        <w:t>Çelik neden Ergenekon‘ da doğdu?</w:t>
      </w:r>
    </w:p>
    <w:p w:rsidR="005964CE" w:rsidRPr="00A03EB6" w:rsidRDefault="005964CE" w:rsidP="005964CE">
      <w:pPr>
        <w:pStyle w:val="GvdeMetniGirintisi2"/>
        <w:ind w:firstLine="0"/>
        <w:jc w:val="both"/>
        <w:rPr>
          <w:color w:val="FF0000"/>
          <w:szCs w:val="24"/>
          <w:lang w:val="de-DE"/>
        </w:rPr>
      </w:pPr>
      <w:r w:rsidRPr="00A03EB6">
        <w:rPr>
          <w:color w:val="FF0000"/>
          <w:szCs w:val="24"/>
          <w:lang w:val="de-DE"/>
        </w:rPr>
        <w:t>Borax ve kolamanitin orada bulunmasından dolayı Ergenekon‘ da doğdu.</w:t>
      </w:r>
    </w:p>
    <w:p w:rsidR="005964CE" w:rsidRPr="00A03EB6" w:rsidRDefault="005964CE" w:rsidP="005964CE">
      <w:pPr>
        <w:pStyle w:val="GvdeMetniGirintisi2"/>
        <w:ind w:firstLine="0"/>
        <w:jc w:val="both"/>
        <w:rPr>
          <w:color w:val="FF0000"/>
          <w:szCs w:val="24"/>
          <w:lang w:val="de-DE"/>
        </w:rPr>
      </w:pPr>
      <w:r w:rsidRPr="00A03EB6">
        <w:rPr>
          <w:color w:val="FF0000"/>
          <w:szCs w:val="24"/>
          <w:lang w:val="de-DE"/>
        </w:rPr>
        <w:t>Akatlar- Hititler 2. Ramses (Kadeş) Savaşı’ nda Hititlilerin kılıçları çelik, akatlarınki ise brozdan yapılmıştır. Bu nedenle Akatların kılıçları parçalanmıştır.</w:t>
      </w:r>
    </w:p>
    <w:p w:rsidR="005964CE" w:rsidRPr="00A03EB6" w:rsidRDefault="005964CE" w:rsidP="005964CE">
      <w:pPr>
        <w:pStyle w:val="GvdeMetniGirintisi2"/>
        <w:ind w:left="720" w:firstLine="0"/>
        <w:jc w:val="both"/>
        <w:rPr>
          <w:color w:val="FF0000"/>
          <w:szCs w:val="24"/>
          <w:lang w:val="de-DE"/>
        </w:rPr>
      </w:pPr>
    </w:p>
    <w:p w:rsidR="005964CE" w:rsidRPr="00A03EB6" w:rsidRDefault="005964CE" w:rsidP="005964CE">
      <w:pPr>
        <w:pStyle w:val="GvdeMetniGirintisi2"/>
        <w:jc w:val="both"/>
        <w:rPr>
          <w:szCs w:val="24"/>
          <w:lang w:val="tr-TR"/>
        </w:rPr>
      </w:pPr>
    </w:p>
    <w:p w:rsidR="005964CE" w:rsidRPr="00A03EB6" w:rsidRDefault="005964CE" w:rsidP="005964CE">
      <w:pPr>
        <w:pStyle w:val="GvdeMetniGirintisi2"/>
        <w:jc w:val="both"/>
        <w:rPr>
          <w:color w:val="FF0000"/>
          <w:szCs w:val="24"/>
          <w:vertAlign w:val="subscript"/>
          <w:lang w:val="tr-TR"/>
        </w:rPr>
      </w:pPr>
      <w:r w:rsidRPr="00A03EB6">
        <w:rPr>
          <w:noProof/>
          <w:color w:val="FF0000"/>
          <w:szCs w:val="24"/>
          <w:lang w:val="tr-TR"/>
        </w:rPr>
        <mc:AlternateContent>
          <mc:Choice Requires="wps">
            <w:drawing>
              <wp:anchor distT="0" distB="0" distL="114300" distR="114300" simplePos="0" relativeHeight="251662336" behindDoc="0" locked="0" layoutInCell="1" allowOverlap="1" wp14:anchorId="417858CB" wp14:editId="40F32CE0">
                <wp:simplePos x="0" y="0"/>
                <wp:positionH relativeFrom="column">
                  <wp:posOffset>2636520</wp:posOffset>
                </wp:positionH>
                <wp:positionV relativeFrom="paragraph">
                  <wp:posOffset>152400</wp:posOffset>
                </wp:positionV>
                <wp:extent cx="297180" cy="190500"/>
                <wp:effectExtent l="7620" t="9525" r="47625" b="57150"/>
                <wp:wrapNone/>
                <wp:docPr id="7" name="Düz Ok Bağlayıcıs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1905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3DBB9D" id="_x0000_t32" coordsize="21600,21600" o:spt="32" o:oned="t" path="m,l21600,21600e" filled="f">
                <v:path arrowok="t" fillok="f" o:connecttype="none"/>
                <o:lock v:ext="edit" shapetype="t"/>
              </v:shapetype>
              <v:shape id="Düz Ok Bağlayıcısı 7" o:spid="_x0000_s1026" type="#_x0000_t32" style="position:absolute;margin-left:207.6pt;margin-top:12pt;width:23.4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" strokecolor="red">
                <v:stroke endarrow="block"/>
              </v:shape>
            </w:pict>
          </mc:Fallback>
        </mc:AlternateContent>
      </w:r>
      <w:r w:rsidRPr="00A03EB6">
        <w:rPr>
          <w:color w:val="FF0000"/>
          <w:szCs w:val="24"/>
          <w:lang w:val="tr-TR"/>
        </w:rPr>
        <w:t xml:space="preserve">                             Pişmiş Kil + Pişmiş CaCO</w:t>
      </w:r>
      <w:r w:rsidRPr="00A03EB6">
        <w:rPr>
          <w:color w:val="FF0000"/>
          <w:szCs w:val="24"/>
          <w:vertAlign w:val="subscript"/>
          <w:lang w:val="tr-TR"/>
        </w:rPr>
        <w:t>3</w:t>
      </w:r>
    </w:p>
    <w:p w:rsidR="005964CE" w:rsidRPr="00A03EB6" w:rsidRDefault="005964CE" w:rsidP="005964CE">
      <w:pPr>
        <w:pStyle w:val="GvdeMetniGirintisi2"/>
        <w:jc w:val="both"/>
        <w:rPr>
          <w:color w:val="FF0000"/>
          <w:szCs w:val="24"/>
          <w:lang w:val="tr-TR"/>
        </w:rPr>
      </w:pPr>
      <w:r w:rsidRPr="00A03EB6">
        <w:rPr>
          <w:noProof/>
          <w:color w:val="FF0000"/>
          <w:szCs w:val="24"/>
          <w:lang w:val="tr-TR"/>
        </w:rPr>
        <mc:AlternateContent>
          <mc:Choice Requires="wps">
            <w:drawing>
              <wp:anchor distT="0" distB="0" distL="114300" distR="114300" simplePos="0" relativeHeight="251661312" behindDoc="0" locked="0" layoutInCell="1" allowOverlap="1" wp14:anchorId="4C0D7201" wp14:editId="3ADB6808">
                <wp:simplePos x="0" y="0"/>
                <wp:positionH relativeFrom="column">
                  <wp:posOffset>1699260</wp:posOffset>
                </wp:positionH>
                <wp:positionV relativeFrom="paragraph">
                  <wp:posOffset>7620</wp:posOffset>
                </wp:positionV>
                <wp:extent cx="320040" cy="137160"/>
                <wp:effectExtent l="32385" t="11430" r="9525" b="60960"/>
                <wp:wrapNone/>
                <wp:docPr id="6"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 cy="13716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981BB" id="Düz Ok Bağlayıcısı 6" o:spid="_x0000_s1026" type="#_x0000_t32" style="position:absolute;margin-left:133.8pt;margin-top:.6pt;width:25.2pt;height:10.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" strokecolor="red">
                <v:stroke endarrow="block"/>
              </v:shape>
            </w:pict>
          </mc:Fallback>
        </mc:AlternateContent>
      </w:r>
    </w:p>
    <w:p w:rsidR="005964CE" w:rsidRPr="00A03EB6" w:rsidRDefault="005964CE" w:rsidP="005964CE">
      <w:pPr>
        <w:pStyle w:val="GvdeMetniGirintisi2"/>
        <w:jc w:val="both"/>
        <w:rPr>
          <w:color w:val="FF0000"/>
          <w:szCs w:val="24"/>
          <w:lang w:val="tr-TR"/>
        </w:rPr>
      </w:pPr>
      <w:r w:rsidRPr="00A03EB6">
        <w:rPr>
          <w:color w:val="FF0000"/>
          <w:szCs w:val="24"/>
          <w:lang w:val="tr-TR"/>
        </w:rPr>
        <w:t>Al</w:t>
      </w:r>
      <w:r w:rsidRPr="00A03EB6">
        <w:rPr>
          <w:color w:val="FF0000"/>
          <w:szCs w:val="24"/>
          <w:vertAlign w:val="subscript"/>
          <w:lang w:val="tr-TR"/>
        </w:rPr>
        <w:t>2</w:t>
      </w:r>
      <w:r w:rsidRPr="00A03EB6">
        <w:rPr>
          <w:color w:val="FF0000"/>
          <w:szCs w:val="24"/>
          <w:lang w:val="tr-TR"/>
        </w:rPr>
        <w:t>O</w:t>
      </w:r>
      <w:r w:rsidRPr="00A03EB6">
        <w:rPr>
          <w:color w:val="FF0000"/>
          <w:szCs w:val="24"/>
          <w:vertAlign w:val="subscript"/>
          <w:lang w:val="tr-TR"/>
        </w:rPr>
        <w:t>3</w:t>
      </w:r>
      <w:r w:rsidRPr="00A03EB6">
        <w:rPr>
          <w:color w:val="FF0000"/>
          <w:szCs w:val="24"/>
          <w:lang w:val="tr-TR"/>
        </w:rPr>
        <w:t xml:space="preserve"> - 2 SO</w:t>
      </w:r>
      <w:r w:rsidRPr="00A03EB6">
        <w:rPr>
          <w:color w:val="FF0000"/>
          <w:szCs w:val="24"/>
          <w:vertAlign w:val="subscript"/>
          <w:lang w:val="tr-TR"/>
        </w:rPr>
        <w:t>2</w:t>
      </w:r>
      <w:r w:rsidRPr="00A03EB6">
        <w:rPr>
          <w:color w:val="FF0000"/>
          <w:szCs w:val="24"/>
          <w:lang w:val="tr-TR"/>
        </w:rPr>
        <w:t xml:space="preserve"> (Tuğla Kırığı) + Ca(OH)</w:t>
      </w:r>
      <w:r w:rsidRPr="00A03EB6">
        <w:rPr>
          <w:color w:val="FF0000"/>
          <w:szCs w:val="24"/>
          <w:vertAlign w:val="subscript"/>
          <w:lang w:val="tr-TR"/>
        </w:rPr>
        <w:t>2</w:t>
      </w:r>
      <w:r w:rsidRPr="00A03EB6">
        <w:rPr>
          <w:color w:val="FF0000"/>
          <w:szCs w:val="24"/>
          <w:lang w:val="tr-TR"/>
        </w:rPr>
        <w:t xml:space="preserve"> (Sönmüş Kireç) =&gt; Horasan Harcı oluşur</w:t>
      </w:r>
    </w:p>
    <w:p w:rsidR="005964CE" w:rsidRPr="00A03EB6" w:rsidRDefault="005964CE" w:rsidP="005964CE">
      <w:pPr>
        <w:pStyle w:val="GvdeMetniGirintisi2"/>
        <w:jc w:val="both"/>
        <w:rPr>
          <w:color w:val="FF0000"/>
          <w:szCs w:val="24"/>
          <w:lang w:val="tr-TR"/>
        </w:rPr>
      </w:pPr>
    </w:p>
    <w:p w:rsidR="005964CE" w:rsidRPr="00A03EB6" w:rsidRDefault="005964CE" w:rsidP="005964CE">
      <w:pPr>
        <w:pStyle w:val="GvdeMetniGirintisi2"/>
        <w:jc w:val="both"/>
        <w:rPr>
          <w:color w:val="FF0000"/>
          <w:szCs w:val="24"/>
        </w:rPr>
      </w:pPr>
      <w:r w:rsidRPr="00A03EB6">
        <w:rPr>
          <w:color w:val="FF0000"/>
          <w:szCs w:val="24"/>
          <w:highlight w:val="yellow"/>
        </w:rPr>
        <w:t>Günümüzde (Kil+CaCO</w:t>
      </w:r>
      <w:r w:rsidRPr="00A03EB6">
        <w:rPr>
          <w:color w:val="FF0000"/>
          <w:szCs w:val="24"/>
          <w:highlight w:val="yellow"/>
          <w:vertAlign w:val="subscript"/>
        </w:rPr>
        <w:t>3</w:t>
      </w:r>
      <w:r w:rsidRPr="00A03EB6">
        <w:rPr>
          <w:color w:val="FF0000"/>
          <w:szCs w:val="24"/>
          <w:highlight w:val="yellow"/>
        </w:rPr>
        <w:t>) =&gt; C</w:t>
      </w:r>
      <w:r w:rsidRPr="00A03EB6">
        <w:rPr>
          <w:color w:val="FF0000"/>
          <w:szCs w:val="24"/>
          <w:highlight w:val="yellow"/>
          <w:vertAlign w:val="subscript"/>
        </w:rPr>
        <w:t>2</w:t>
      </w:r>
      <w:r w:rsidRPr="00A03EB6">
        <w:rPr>
          <w:color w:val="FF0000"/>
          <w:szCs w:val="24"/>
          <w:highlight w:val="yellow"/>
        </w:rPr>
        <w:t>S + C</w:t>
      </w:r>
      <w:r w:rsidRPr="00A03EB6">
        <w:rPr>
          <w:color w:val="FF0000"/>
          <w:szCs w:val="24"/>
          <w:highlight w:val="yellow"/>
          <w:vertAlign w:val="subscript"/>
        </w:rPr>
        <w:t>3</w:t>
      </w:r>
      <w:r w:rsidRPr="00A03EB6">
        <w:rPr>
          <w:color w:val="FF0000"/>
          <w:szCs w:val="24"/>
          <w:highlight w:val="yellow"/>
        </w:rPr>
        <w:t>S (Çimento)</w:t>
      </w:r>
    </w:p>
    <w:p w:rsidR="00D54150" w:rsidRPr="00A03EB6" w:rsidRDefault="00D54150" w:rsidP="005964CE">
      <w:pPr>
        <w:pStyle w:val="GvdeMetniGirintisi2"/>
        <w:jc w:val="both"/>
        <w:rPr>
          <w:color w:val="FF0000"/>
          <w:szCs w:val="24"/>
        </w:rPr>
      </w:pPr>
    </w:p>
    <w:p w:rsidR="00D54150" w:rsidRPr="00A03EB6" w:rsidRDefault="00D54150" w:rsidP="00D54150">
      <w:pPr>
        <w:rPr>
          <w:color w:val="000000"/>
          <w:sz w:val="24"/>
          <w:szCs w:val="24"/>
        </w:rPr>
      </w:pPr>
      <w:r w:rsidRPr="00A03EB6">
        <w:rPr>
          <w:color w:val="000000"/>
          <w:sz w:val="24"/>
          <w:szCs w:val="24"/>
          <w:highlight w:val="yellow"/>
        </w:rPr>
        <w:t>---KİREÇ+KİL ÇİMENTO OLUŞUR</w:t>
      </w:r>
      <w:r w:rsidRPr="00A03EB6">
        <w:rPr>
          <w:color w:val="000000"/>
          <w:sz w:val="24"/>
          <w:szCs w:val="24"/>
        </w:rPr>
        <w:t>.</w:t>
      </w:r>
    </w:p>
    <w:p w:rsidR="00D54150" w:rsidRPr="00A03EB6" w:rsidRDefault="00D54150" w:rsidP="00D54150">
      <w:pPr>
        <w:rPr>
          <w:color w:val="000000"/>
          <w:sz w:val="24"/>
          <w:szCs w:val="24"/>
          <w:highlight w:val="yellow"/>
        </w:rPr>
      </w:pPr>
      <w:r w:rsidRPr="00A03EB6">
        <w:rPr>
          <w:color w:val="000000"/>
          <w:sz w:val="24"/>
          <w:szCs w:val="24"/>
          <w:highlight w:val="yellow"/>
        </w:rPr>
        <w:t>Kireç+boksit REFRAKTER ÇİMENTO REFRAKTER BETON</w:t>
      </w:r>
    </w:p>
    <w:p w:rsidR="00D54150" w:rsidRPr="00A03EB6" w:rsidRDefault="00D54150" w:rsidP="00D54150">
      <w:pPr>
        <w:shd w:val="clear" w:color="auto" w:fill="FFFFFF"/>
        <w:rPr>
          <w:b/>
          <w:sz w:val="24"/>
          <w:szCs w:val="24"/>
          <w:highlight w:val="yellow"/>
        </w:rPr>
      </w:pPr>
      <w:r w:rsidRPr="00A03EB6">
        <w:rPr>
          <w:color w:val="000000"/>
          <w:sz w:val="24"/>
          <w:szCs w:val="24"/>
          <w:highlight w:val="yellow"/>
        </w:rPr>
        <w:t>Kireç taşı, lime-stone; yüksek fırında 1/3 oranında cüruf yapıcı olarak kullanılır.</w:t>
      </w:r>
    </w:p>
    <w:p w:rsidR="00D54150" w:rsidRPr="00A03EB6" w:rsidRDefault="00D54150" w:rsidP="00D54150">
      <w:pPr>
        <w:rPr>
          <w:color w:val="000000"/>
          <w:sz w:val="24"/>
          <w:szCs w:val="24"/>
          <w:highlight w:val="yellow"/>
        </w:rPr>
      </w:pPr>
    </w:p>
    <w:p w:rsidR="00D54150" w:rsidRPr="00A03EB6" w:rsidRDefault="00D54150" w:rsidP="00D54150">
      <w:pPr>
        <w:pStyle w:val="GvdeMetniGirintisi2"/>
        <w:rPr>
          <w:color w:val="FF0000"/>
          <w:szCs w:val="24"/>
        </w:rPr>
      </w:pPr>
    </w:p>
    <w:p w:rsidR="007F17C7" w:rsidRPr="00A03EB6" w:rsidRDefault="00D54150" w:rsidP="007F17C7">
      <w:pPr>
        <w:rPr>
          <w:color w:val="000000"/>
          <w:sz w:val="24"/>
          <w:szCs w:val="24"/>
          <w:u w:val="single"/>
        </w:rPr>
      </w:pPr>
      <w:r w:rsidRPr="00A03EB6">
        <w:rPr>
          <w:color w:val="000000"/>
          <w:sz w:val="24"/>
          <w:szCs w:val="24"/>
          <w:highlight w:val="yellow"/>
          <w:u w:val="single"/>
        </w:rPr>
        <w:t>CaCO3</w:t>
      </w:r>
    </w:p>
    <w:p w:rsidR="00D54150" w:rsidRPr="00A03EB6" w:rsidRDefault="00D54150" w:rsidP="007F17C7">
      <w:pPr>
        <w:rPr>
          <w:color w:val="000000"/>
          <w:sz w:val="24"/>
          <w:szCs w:val="24"/>
        </w:rPr>
      </w:pPr>
    </w:p>
    <w:p w:rsidR="00D54150" w:rsidRPr="00A03EB6" w:rsidRDefault="00D54150" w:rsidP="007F17C7">
      <w:pPr>
        <w:rPr>
          <w:color w:val="000000"/>
          <w:sz w:val="24"/>
          <w:szCs w:val="24"/>
        </w:rPr>
      </w:pPr>
      <w:r w:rsidRPr="00A03EB6">
        <w:rPr>
          <w:color w:val="000000"/>
          <w:sz w:val="24"/>
          <w:szCs w:val="24"/>
        </w:rPr>
        <w:t xml:space="preserve">Kalsiyum karbonat; tebeşir. Teb kentindeki tepineğin duvarına sürülebilir madde.--- Deniz dibinde oluşan kaya CaCO3. 100 senede 4 cm artar. </w:t>
      </w:r>
    </w:p>
    <w:p w:rsidR="00D54150" w:rsidRPr="00A03EB6" w:rsidRDefault="00D54150" w:rsidP="007F17C7">
      <w:pPr>
        <w:rPr>
          <w:color w:val="000000"/>
          <w:sz w:val="24"/>
          <w:szCs w:val="24"/>
        </w:rPr>
      </w:pPr>
      <w:r w:rsidRPr="00A03EB6">
        <w:rPr>
          <w:color w:val="000000"/>
          <w:sz w:val="24"/>
          <w:szCs w:val="24"/>
        </w:rPr>
        <w:t>---Deniz kabuklarının kabukları CaCO3</w:t>
      </w:r>
    </w:p>
    <w:p w:rsidR="00D54150" w:rsidRPr="00A03EB6" w:rsidRDefault="00D54150" w:rsidP="007F17C7">
      <w:pPr>
        <w:rPr>
          <w:color w:val="000000"/>
          <w:sz w:val="24"/>
          <w:szCs w:val="24"/>
        </w:rPr>
      </w:pPr>
      <w:r w:rsidRPr="00A03EB6">
        <w:rPr>
          <w:color w:val="000000"/>
          <w:sz w:val="24"/>
          <w:szCs w:val="24"/>
        </w:rPr>
        <w:t>--- Deniz dibinde oluşan mermerler CaCO3  MARMARA DENİZİ—MERMER</w:t>
      </w:r>
    </w:p>
    <w:p w:rsidR="00D54150" w:rsidRPr="005F0610" w:rsidRDefault="00D54150" w:rsidP="007F17C7">
      <w:pPr>
        <w:rPr>
          <w:color w:val="000000"/>
          <w:sz w:val="24"/>
          <w:szCs w:val="24"/>
          <w:lang w:val="de-DE"/>
        </w:rPr>
      </w:pPr>
      <w:r w:rsidRPr="005F0610">
        <w:rPr>
          <w:color w:val="000000"/>
          <w:sz w:val="24"/>
          <w:szCs w:val="24"/>
          <w:lang w:val="de-DE"/>
        </w:rPr>
        <w:t>---Kireç+boksit REFRAKTER ÇİMENTO REFRAKTER BETON</w:t>
      </w:r>
    </w:p>
    <w:p w:rsidR="00D54150" w:rsidRPr="005F0610" w:rsidRDefault="00D54150" w:rsidP="007F17C7">
      <w:pPr>
        <w:rPr>
          <w:color w:val="000000"/>
          <w:sz w:val="24"/>
          <w:szCs w:val="24"/>
          <w:lang w:val="de-DE"/>
        </w:rPr>
      </w:pPr>
    </w:p>
    <w:p w:rsidR="00D54150" w:rsidRPr="00A03EB6" w:rsidRDefault="00D54150" w:rsidP="00D54150">
      <w:pPr>
        <w:rPr>
          <w:color w:val="000000"/>
          <w:sz w:val="24"/>
          <w:szCs w:val="24"/>
          <w:lang w:val="de-DE"/>
        </w:rPr>
      </w:pPr>
      <w:r w:rsidRPr="00A03EB6">
        <w:rPr>
          <w:color w:val="000000"/>
          <w:sz w:val="24"/>
          <w:szCs w:val="24"/>
          <w:highlight w:val="yellow"/>
          <w:lang w:val="de-DE"/>
        </w:rPr>
        <w:t>---Kireç+boksit REFRAKTER ÇİMENTO REFRAKTER BETON</w:t>
      </w:r>
    </w:p>
    <w:p w:rsidR="00D54150" w:rsidRPr="00A03EB6" w:rsidRDefault="00D54150" w:rsidP="00D54150">
      <w:pPr>
        <w:rPr>
          <w:color w:val="000000"/>
          <w:sz w:val="24"/>
          <w:szCs w:val="24"/>
          <w:lang w:val="de-DE"/>
        </w:rPr>
      </w:pPr>
      <w:r w:rsidRPr="00A03EB6">
        <w:rPr>
          <w:color w:val="000000"/>
          <w:sz w:val="24"/>
          <w:szCs w:val="24"/>
          <w:lang w:val="de-DE"/>
        </w:rPr>
        <w:t>---KİREÇ+KİL ÇİMENTO OLUŞUR.</w:t>
      </w:r>
    </w:p>
    <w:p w:rsidR="00D54150" w:rsidRPr="00A03EB6" w:rsidRDefault="00D54150" w:rsidP="00D54150">
      <w:pPr>
        <w:shd w:val="clear" w:color="auto" w:fill="FFFFFF"/>
        <w:rPr>
          <w:color w:val="000000"/>
          <w:sz w:val="24"/>
          <w:szCs w:val="24"/>
          <w:highlight w:val="yellow"/>
          <w:lang w:val="de-DE"/>
        </w:rPr>
      </w:pPr>
      <w:r w:rsidRPr="00A03EB6">
        <w:rPr>
          <w:color w:val="000000"/>
          <w:sz w:val="24"/>
          <w:szCs w:val="24"/>
          <w:highlight w:val="yellow"/>
          <w:lang w:val="de-DE"/>
        </w:rPr>
        <w:lastRenderedPageBreak/>
        <w:t>Kireç taşı, lime-stone; yüksek fırında 1/3 oranında cüruf yapıcı olarak kullanılır.</w:t>
      </w:r>
    </w:p>
    <w:p w:rsidR="008C6372" w:rsidRPr="00A03EB6" w:rsidRDefault="008C6372" w:rsidP="00D54150">
      <w:pPr>
        <w:shd w:val="clear" w:color="auto" w:fill="FFFFFF"/>
        <w:rPr>
          <w:color w:val="000000"/>
          <w:sz w:val="24"/>
          <w:szCs w:val="24"/>
          <w:highlight w:val="yellow"/>
          <w:lang w:val="de-DE"/>
        </w:rPr>
      </w:pPr>
      <w:r w:rsidRPr="00A03EB6">
        <w:rPr>
          <w:color w:val="000000"/>
          <w:sz w:val="24"/>
          <w:szCs w:val="24"/>
          <w:highlight w:val="yellow"/>
          <w:lang w:val="de-DE"/>
        </w:rPr>
        <w:t>HORASANDA PETROL, KOLEMANİT, BOKSİT BOR BİLEŞİKLERİ BULUNUR. ÇELİK ÜRETİMİNDE EN İDEAL CÜRUF YAPICI OLUR.</w:t>
      </w:r>
    </w:p>
    <w:p w:rsidR="008C6372" w:rsidRPr="00A03EB6" w:rsidRDefault="008C6372" w:rsidP="00D54150">
      <w:pPr>
        <w:shd w:val="clear" w:color="auto" w:fill="FFFFFF"/>
        <w:rPr>
          <w:color w:val="000000"/>
          <w:sz w:val="24"/>
          <w:szCs w:val="24"/>
          <w:highlight w:val="yellow"/>
          <w:lang w:val="de-DE"/>
        </w:rPr>
      </w:pPr>
      <w:r w:rsidRPr="00A03EB6">
        <w:rPr>
          <w:color w:val="000000"/>
          <w:sz w:val="24"/>
          <w:szCs w:val="24"/>
          <w:highlight w:val="yellow"/>
          <w:lang w:val="de-DE"/>
        </w:rPr>
        <w:t>KALAYLAMADA KALSİT KULLANILABİLİR ---</w:t>
      </w:r>
    </w:p>
    <w:p w:rsidR="00D54150" w:rsidRPr="00A03EB6" w:rsidRDefault="00D54150" w:rsidP="00D54150">
      <w:pPr>
        <w:rPr>
          <w:color w:val="000000"/>
          <w:sz w:val="24"/>
          <w:szCs w:val="24"/>
          <w:lang w:val="de-DE"/>
        </w:rPr>
      </w:pPr>
    </w:p>
    <w:p w:rsidR="00D54150" w:rsidRPr="00A03EB6" w:rsidRDefault="00D54150" w:rsidP="007F17C7">
      <w:pPr>
        <w:rPr>
          <w:color w:val="000000"/>
          <w:sz w:val="24"/>
          <w:szCs w:val="24"/>
          <w:lang w:val="de-DE"/>
        </w:rPr>
      </w:pPr>
    </w:p>
    <w:p w:rsidR="007F17C7" w:rsidRPr="00A03EB6" w:rsidRDefault="007F17C7" w:rsidP="007F17C7">
      <w:pPr>
        <w:rPr>
          <w:b/>
          <w:color w:val="000000"/>
          <w:sz w:val="24"/>
          <w:szCs w:val="24"/>
          <w:lang w:val="de-DE"/>
        </w:rPr>
      </w:pPr>
      <w:r w:rsidRPr="00A03EB6">
        <w:rPr>
          <w:b/>
          <w:color w:val="000000"/>
          <w:sz w:val="24"/>
          <w:szCs w:val="24"/>
          <w:lang w:val="de-DE"/>
        </w:rPr>
        <w:t>Kalsinasyon</w:t>
      </w:r>
    </w:p>
    <w:p w:rsidR="007F17C7" w:rsidRPr="00A03EB6" w:rsidRDefault="007F17C7" w:rsidP="007F17C7">
      <w:pPr>
        <w:rPr>
          <w:sz w:val="24"/>
          <w:szCs w:val="24"/>
          <w:lang w:val="de-DE"/>
        </w:rPr>
      </w:pPr>
      <w:r w:rsidRPr="00A03EB6">
        <w:rPr>
          <w:sz w:val="24"/>
          <w:szCs w:val="24"/>
          <w:lang w:val="de-DE"/>
        </w:rPr>
        <w:t xml:space="preserve"> Malzemenin belirli bir sıcaklığa ısıtılması, belirli bir zaman bekletildikten sonra soğutulması işlemidir. Kristal ve kimyasal suyun uzaklaştırılması, Hammadde kristal yapısının değiştirilmesi, Hammadde sertliğinin düşürülmesi ve dolayısı ile kolay öğütmenin sağlanması için malzemelere kalsinasyon uygulanır</w:t>
      </w:r>
    </w:p>
    <w:p w:rsidR="007F17C7" w:rsidRPr="00A03EB6" w:rsidRDefault="007F17C7" w:rsidP="007F17C7">
      <w:pPr>
        <w:rPr>
          <w:sz w:val="24"/>
          <w:szCs w:val="24"/>
          <w:lang w:val="de-DE"/>
        </w:rPr>
      </w:pPr>
      <w:r w:rsidRPr="00A03EB6">
        <w:rPr>
          <w:sz w:val="24"/>
          <w:szCs w:val="24"/>
          <w:lang w:val="de-DE"/>
        </w:rPr>
        <w:t>Kalsinasyonda malzeme çapı, işlem süresi, sıcaklık ve atmosferdeki CO</w:t>
      </w:r>
      <w:r w:rsidRPr="00A03EB6">
        <w:rPr>
          <w:sz w:val="24"/>
          <w:szCs w:val="24"/>
          <w:vertAlign w:val="subscript"/>
          <w:lang w:val="de-DE"/>
        </w:rPr>
        <w:t>2</w:t>
      </w:r>
      <w:r w:rsidRPr="00A03EB6">
        <w:rPr>
          <w:sz w:val="24"/>
          <w:szCs w:val="24"/>
          <w:lang w:val="de-DE"/>
        </w:rPr>
        <w:t xml:space="preserve"> basıncı oldukça önemlidir. Kalsinasyon 2.5 cm çaplı bir tane yaklaşık 1 saatte kalsine olmaktadır. Tabaka kalınlığı arttıkça içeriye ısı girmesi zorlaşmaktadır.</w:t>
      </w:r>
    </w:p>
    <w:p w:rsidR="007F17C7" w:rsidRPr="00A03EB6" w:rsidRDefault="007F17C7" w:rsidP="007F17C7">
      <w:pPr>
        <w:rPr>
          <w:sz w:val="24"/>
          <w:szCs w:val="24"/>
          <w:lang w:val="de-DE"/>
        </w:rPr>
      </w:pPr>
    </w:p>
    <w:p w:rsidR="007F17C7" w:rsidRPr="00A03EB6" w:rsidRDefault="007F17C7" w:rsidP="007F17C7">
      <w:pPr>
        <w:rPr>
          <w:sz w:val="24"/>
          <w:szCs w:val="24"/>
        </w:rPr>
      </w:pPr>
      <w:r w:rsidRPr="00A03EB6">
        <w:rPr>
          <w:sz w:val="24"/>
          <w:szCs w:val="24"/>
          <w:lang w:val="de-DE"/>
        </w:rPr>
        <w:t xml:space="preserve">  </w:t>
      </w:r>
      <w:r w:rsidRPr="00A03EB6">
        <w:rPr>
          <w:sz w:val="24"/>
          <w:szCs w:val="24"/>
        </w:rPr>
        <w:t>CaCO</w:t>
      </w:r>
      <w:r w:rsidRPr="00A03EB6">
        <w:rPr>
          <w:sz w:val="24"/>
          <w:szCs w:val="24"/>
          <w:vertAlign w:val="subscript"/>
        </w:rPr>
        <w:t xml:space="preserve">3 </w:t>
      </w:r>
      <w:r w:rsidRPr="00A03EB6">
        <w:rPr>
          <w:sz w:val="24"/>
          <w:szCs w:val="24"/>
        </w:rPr>
        <w:t xml:space="preserve">(k) +ısı </w:t>
      </w:r>
      <w:r w:rsidRPr="00A03EB6">
        <w:rPr>
          <w:sz w:val="24"/>
          <w:szCs w:val="24"/>
        </w:rPr>
        <w:sym w:font="Symbol" w:char="F0AE"/>
      </w:r>
      <w:r w:rsidRPr="00A03EB6">
        <w:rPr>
          <w:sz w:val="24"/>
          <w:szCs w:val="24"/>
        </w:rPr>
        <w:t xml:space="preserve">  CaO(k) + CO</w:t>
      </w:r>
      <w:r w:rsidRPr="00A03EB6">
        <w:rPr>
          <w:sz w:val="24"/>
          <w:szCs w:val="24"/>
          <w:vertAlign w:val="subscript"/>
        </w:rPr>
        <w:t>2</w:t>
      </w:r>
      <w:r w:rsidRPr="00A03EB6">
        <w:rPr>
          <w:sz w:val="24"/>
          <w:szCs w:val="24"/>
        </w:rPr>
        <w:t xml:space="preserve">(g)                 </w:t>
      </w:r>
    </w:p>
    <w:p w:rsidR="007F17C7" w:rsidRPr="00A03EB6" w:rsidRDefault="007F17C7" w:rsidP="007F17C7">
      <w:pPr>
        <w:rPr>
          <w:sz w:val="24"/>
          <w:szCs w:val="24"/>
        </w:rPr>
      </w:pPr>
    </w:p>
    <w:p w:rsidR="007F17C7" w:rsidRPr="00A03EB6" w:rsidRDefault="007F17C7" w:rsidP="007F17C7">
      <w:pPr>
        <w:rPr>
          <w:sz w:val="24"/>
          <w:szCs w:val="24"/>
        </w:rPr>
      </w:pPr>
      <w:r w:rsidRPr="00A03EB6">
        <w:rPr>
          <w:sz w:val="24"/>
          <w:szCs w:val="24"/>
        </w:rPr>
        <w:t>Geçmişten günümüze kadar varlığını sürdüren yapılarda kullanılan Horasan Harcı’ndaki bu dayanıklılıkta da kalsitin kalsine edilmesi büyük bir önem taşımaktadır.</w:t>
      </w:r>
    </w:p>
    <w:p w:rsidR="007F17C7" w:rsidRPr="00A03EB6" w:rsidRDefault="007F17C7" w:rsidP="007F17C7">
      <w:pPr>
        <w:rPr>
          <w:sz w:val="24"/>
          <w:szCs w:val="24"/>
        </w:rPr>
      </w:pPr>
    </w:p>
    <w:p w:rsidR="007F17C7" w:rsidRPr="00A03EB6" w:rsidRDefault="007F17C7" w:rsidP="007F17C7">
      <w:pPr>
        <w:rPr>
          <w:b/>
          <w:sz w:val="24"/>
          <w:szCs w:val="24"/>
        </w:rPr>
      </w:pPr>
      <w:r w:rsidRPr="00A03EB6">
        <w:rPr>
          <w:b/>
          <w:sz w:val="24"/>
          <w:szCs w:val="24"/>
        </w:rPr>
        <w:t>Kalsinasyon prosesinin 2 ana uygulanması vardır.</w:t>
      </w:r>
    </w:p>
    <w:p w:rsidR="007F17C7" w:rsidRPr="00A03EB6" w:rsidRDefault="007F17C7" w:rsidP="007F17C7">
      <w:pPr>
        <w:rPr>
          <w:b/>
          <w:sz w:val="24"/>
          <w:szCs w:val="24"/>
          <w:highlight w:val="yellow"/>
        </w:rPr>
      </w:pPr>
      <w:r w:rsidRPr="00A03EB6">
        <w:rPr>
          <w:b/>
          <w:sz w:val="24"/>
          <w:szCs w:val="24"/>
        </w:rPr>
        <w:t xml:space="preserve">1—Karbonatların, Sülfürlerin, hidratların kalsinasyonu </w:t>
      </w:r>
    </w:p>
    <w:p w:rsidR="007F17C7" w:rsidRPr="00A03EB6" w:rsidRDefault="007F17C7" w:rsidP="007F17C7">
      <w:pPr>
        <w:rPr>
          <w:b/>
          <w:sz w:val="24"/>
          <w:szCs w:val="24"/>
        </w:rPr>
      </w:pPr>
      <w:r w:rsidRPr="00A03EB6">
        <w:rPr>
          <w:b/>
          <w:sz w:val="24"/>
          <w:szCs w:val="24"/>
        </w:rPr>
        <w:t>2—Kırma Öğütme Amaçlı Hammadelere Uygulanan Kalsinasyon İşlemleri :</w:t>
      </w:r>
    </w:p>
    <w:p w:rsidR="009B2EAD" w:rsidRPr="00A03EB6" w:rsidRDefault="009B2EAD" w:rsidP="009B2EAD">
      <w:pPr>
        <w:pStyle w:val="Balk1"/>
        <w:jc w:val="both"/>
        <w:rPr>
          <w:rFonts w:ascii="Times New Roman" w:hAnsi="Times New Roman"/>
          <w:b w:val="0"/>
          <w:sz w:val="24"/>
          <w:szCs w:val="24"/>
          <w:u w:val="single"/>
          <w:lang w:val="tr-TR"/>
        </w:rPr>
      </w:pPr>
      <w:r w:rsidRPr="00A03EB6">
        <w:rPr>
          <w:rFonts w:ascii="Times New Roman" w:hAnsi="Times New Roman"/>
          <w:b w:val="0"/>
          <w:sz w:val="24"/>
          <w:szCs w:val="24"/>
          <w:u w:val="single"/>
        </w:rPr>
        <w:t>Kal</w:t>
      </w:r>
      <w:r w:rsidRPr="00A03EB6">
        <w:rPr>
          <w:rFonts w:ascii="Times New Roman" w:hAnsi="Times New Roman"/>
          <w:b w:val="0"/>
          <w:sz w:val="24"/>
          <w:szCs w:val="24"/>
          <w:u w:val="single"/>
          <w:lang w:val="tr-TR"/>
        </w:rPr>
        <w:t>sinasyon ve Kristal Bağlı Suyun Atılması</w:t>
      </w:r>
    </w:p>
    <w:p w:rsidR="009B2EAD" w:rsidRPr="00A03EB6" w:rsidRDefault="009B2EAD" w:rsidP="009B2EAD">
      <w:pPr>
        <w:rPr>
          <w:sz w:val="24"/>
          <w:szCs w:val="24"/>
          <w:lang w:val="tr-TR"/>
        </w:rPr>
      </w:pPr>
    </w:p>
    <w:p w:rsidR="009B2EAD" w:rsidRPr="00A03EB6" w:rsidRDefault="009B2EAD" w:rsidP="009B2EAD">
      <w:pPr>
        <w:rPr>
          <w:color w:val="FF0000"/>
          <w:sz w:val="24"/>
          <w:szCs w:val="24"/>
          <w:lang w:val="tr-TR"/>
        </w:rPr>
      </w:pPr>
      <w:r w:rsidRPr="00A03EB6">
        <w:rPr>
          <w:color w:val="FF0000"/>
          <w:sz w:val="24"/>
          <w:szCs w:val="24"/>
          <w:lang w:val="tr-TR"/>
        </w:rPr>
        <w:t>Kalsinasyon, karbonat sülfat gibi bileşiklerden SO</w:t>
      </w:r>
      <w:r w:rsidRPr="00A03EB6">
        <w:rPr>
          <w:color w:val="FF0000"/>
          <w:sz w:val="24"/>
          <w:szCs w:val="24"/>
          <w:vertAlign w:val="subscript"/>
          <w:lang w:val="tr-TR"/>
        </w:rPr>
        <w:t>2</w:t>
      </w:r>
      <w:r w:rsidRPr="00A03EB6">
        <w:rPr>
          <w:color w:val="FF0000"/>
          <w:sz w:val="24"/>
          <w:szCs w:val="24"/>
          <w:lang w:val="tr-TR"/>
        </w:rPr>
        <w:t>, CO, CO</w:t>
      </w:r>
      <w:r w:rsidRPr="00A03EB6">
        <w:rPr>
          <w:color w:val="FF0000"/>
          <w:sz w:val="24"/>
          <w:szCs w:val="24"/>
          <w:vertAlign w:val="subscript"/>
          <w:lang w:val="tr-TR"/>
        </w:rPr>
        <w:t>2</w:t>
      </w:r>
      <w:r w:rsidRPr="00A03EB6">
        <w:rPr>
          <w:color w:val="FF0000"/>
          <w:sz w:val="24"/>
          <w:szCs w:val="24"/>
          <w:lang w:val="tr-TR"/>
        </w:rPr>
        <w:t xml:space="preserve"> gibi maddelerin uzaklaştırlması olayıdır. Soda kireç camı %72 SiO</w:t>
      </w:r>
      <w:r w:rsidRPr="00A03EB6">
        <w:rPr>
          <w:color w:val="FF0000"/>
          <w:sz w:val="24"/>
          <w:szCs w:val="24"/>
          <w:vertAlign w:val="subscript"/>
          <w:lang w:val="tr-TR"/>
        </w:rPr>
        <w:t>2</w:t>
      </w:r>
      <w:r w:rsidRPr="00A03EB6">
        <w:rPr>
          <w:color w:val="FF0000"/>
          <w:sz w:val="24"/>
          <w:szCs w:val="24"/>
          <w:lang w:val="tr-TR"/>
        </w:rPr>
        <w:t>, %14 Na</w:t>
      </w:r>
      <w:r w:rsidRPr="00A03EB6">
        <w:rPr>
          <w:color w:val="FF0000"/>
          <w:sz w:val="24"/>
          <w:szCs w:val="24"/>
          <w:vertAlign w:val="subscript"/>
          <w:lang w:val="tr-TR"/>
        </w:rPr>
        <w:t>2</w:t>
      </w:r>
      <w:r w:rsidRPr="00A03EB6">
        <w:rPr>
          <w:color w:val="FF0000"/>
          <w:sz w:val="24"/>
          <w:szCs w:val="24"/>
          <w:lang w:val="tr-TR"/>
        </w:rPr>
        <w:t>o, %14 CaO içerir. Bu son iki bileşik Na</w:t>
      </w:r>
      <w:r w:rsidRPr="00A03EB6">
        <w:rPr>
          <w:color w:val="FF0000"/>
          <w:sz w:val="24"/>
          <w:szCs w:val="24"/>
          <w:vertAlign w:val="subscript"/>
          <w:lang w:val="tr-TR"/>
        </w:rPr>
        <w:t>2</w:t>
      </w:r>
      <w:r w:rsidRPr="00A03EB6">
        <w:rPr>
          <w:color w:val="FF0000"/>
          <w:sz w:val="24"/>
          <w:szCs w:val="24"/>
          <w:lang w:val="tr-TR"/>
        </w:rPr>
        <w:t>O ve CaO birleşince kolamanit ve borax meydana gelir.</w:t>
      </w:r>
    </w:p>
    <w:p w:rsidR="009B2EAD" w:rsidRPr="00A03EB6" w:rsidRDefault="009B2EAD" w:rsidP="009B2EAD">
      <w:pPr>
        <w:ind w:firstLine="720"/>
        <w:jc w:val="both"/>
        <w:rPr>
          <w:sz w:val="24"/>
          <w:szCs w:val="24"/>
        </w:rPr>
      </w:pPr>
      <w:r w:rsidRPr="00A03EB6">
        <w:rPr>
          <w:sz w:val="24"/>
          <w:szCs w:val="24"/>
          <w:lang w:val="tr-TR"/>
        </w:rPr>
        <w:t xml:space="preserve">Kalsinasyon reaksiyonları, karbonatlardan, hidroksitlerden, sülfatlardan, nitratlardan, asetatlardan ve ogzalatlardan pekçok oksitin üretiminde genel yoldur. Malzemenin belirli bir sıcaklığa ısıtılması, belirli bir zaman bekletildikten sonra soğutulması işlemidr. </w:t>
      </w:r>
      <w:r w:rsidRPr="00A03EB6">
        <w:rPr>
          <w:sz w:val="24"/>
          <w:szCs w:val="24"/>
        </w:rPr>
        <w:t>Reaksiyon oksit ve buhar ürünü ( örneğin; CO</w:t>
      </w:r>
      <w:r w:rsidRPr="00A03EB6">
        <w:rPr>
          <w:sz w:val="24"/>
          <w:szCs w:val="24"/>
          <w:vertAlign w:val="subscript"/>
        </w:rPr>
        <w:t>2</w:t>
      </w:r>
      <w:r w:rsidRPr="00A03EB6">
        <w:rPr>
          <w:sz w:val="24"/>
          <w:szCs w:val="24"/>
        </w:rPr>
        <w:t xml:space="preserve"> , SO</w:t>
      </w:r>
      <w:r w:rsidRPr="00A03EB6">
        <w:rPr>
          <w:sz w:val="24"/>
          <w:szCs w:val="24"/>
          <w:vertAlign w:val="subscript"/>
        </w:rPr>
        <w:t>2</w:t>
      </w:r>
      <w:r w:rsidRPr="00A03EB6">
        <w:rPr>
          <w:sz w:val="24"/>
          <w:szCs w:val="24"/>
        </w:rPr>
        <w:t xml:space="preserve"> , H</w:t>
      </w:r>
      <w:r w:rsidRPr="00A03EB6">
        <w:rPr>
          <w:sz w:val="24"/>
          <w:szCs w:val="24"/>
          <w:vertAlign w:val="subscript"/>
        </w:rPr>
        <w:t>2</w:t>
      </w:r>
      <w:r w:rsidRPr="00A03EB6">
        <w:rPr>
          <w:sz w:val="24"/>
          <w:szCs w:val="24"/>
        </w:rPr>
        <w:t>O ) üretir. En fazla çalışılmış reaksiyonlar Mg(OH)</w:t>
      </w:r>
      <w:r w:rsidRPr="00A03EB6">
        <w:rPr>
          <w:sz w:val="24"/>
          <w:szCs w:val="24"/>
          <w:vertAlign w:val="subscript"/>
        </w:rPr>
        <w:t>2</w:t>
      </w:r>
      <w:r w:rsidRPr="00A03EB6">
        <w:rPr>
          <w:sz w:val="24"/>
          <w:szCs w:val="24"/>
        </w:rPr>
        <w:t xml:space="preserve"> , MgCO</w:t>
      </w:r>
      <w:r w:rsidRPr="00A03EB6">
        <w:rPr>
          <w:sz w:val="24"/>
          <w:szCs w:val="24"/>
          <w:vertAlign w:val="subscript"/>
        </w:rPr>
        <w:t>3</w:t>
      </w:r>
      <w:r w:rsidRPr="00A03EB6">
        <w:rPr>
          <w:sz w:val="24"/>
          <w:szCs w:val="24"/>
        </w:rPr>
        <w:t xml:space="preserve"> ve CaCO</w:t>
      </w:r>
      <w:r w:rsidRPr="00A03EB6">
        <w:rPr>
          <w:sz w:val="24"/>
          <w:szCs w:val="24"/>
          <w:vertAlign w:val="subscript"/>
        </w:rPr>
        <w:t>3</w:t>
      </w:r>
      <w:r w:rsidRPr="00A03EB6">
        <w:rPr>
          <w:sz w:val="24"/>
          <w:szCs w:val="24"/>
        </w:rPr>
        <w:t xml:space="preserve"> ‘ün ayrışmasıdır. Sıcaklık , zaman , atmosferik basınç , tane büyüklüğü ve benzeri özel koşullara bağlı olarak proses (1) reaksiyon yüzeyinde, reaksiyon hızı (2) oksit tabakası içinde gaz difüzyonu veya nüfuziyeti ve (3) ısı transferi tarafından kontrol edilebilir. Hız sınırlayıcı bu adımların herbirinin kinetiği dikkate alınmalıdır. </w:t>
      </w:r>
    </w:p>
    <w:p w:rsidR="009B2EAD" w:rsidRPr="00A03EB6" w:rsidRDefault="009B2EAD" w:rsidP="009B2EAD">
      <w:pPr>
        <w:jc w:val="both"/>
        <w:rPr>
          <w:sz w:val="24"/>
          <w:szCs w:val="24"/>
        </w:rPr>
      </w:pPr>
      <w:r w:rsidRPr="00A03EB6">
        <w:rPr>
          <w:sz w:val="24"/>
          <w:szCs w:val="24"/>
        </w:rPr>
        <w:tab/>
      </w:r>
    </w:p>
    <w:p w:rsidR="009B2EAD" w:rsidRPr="00A03EB6" w:rsidRDefault="009B2EAD" w:rsidP="009B2EAD">
      <w:pPr>
        <w:jc w:val="both"/>
        <w:rPr>
          <w:sz w:val="24"/>
          <w:szCs w:val="24"/>
        </w:rPr>
      </w:pPr>
      <w:r w:rsidRPr="00A03EB6">
        <w:rPr>
          <w:sz w:val="24"/>
          <w:szCs w:val="24"/>
        </w:rPr>
        <w:t>CaCO</w:t>
      </w:r>
      <w:r w:rsidRPr="00A03EB6">
        <w:rPr>
          <w:sz w:val="24"/>
          <w:szCs w:val="24"/>
          <w:vertAlign w:val="subscript"/>
        </w:rPr>
        <w:t xml:space="preserve">3 </w:t>
      </w:r>
      <w:r w:rsidRPr="00A03EB6">
        <w:rPr>
          <w:sz w:val="24"/>
          <w:szCs w:val="24"/>
        </w:rPr>
        <w:t>‘ün parçalanma reaksiyonunun termodinamiğini dikkate alalım:</w:t>
      </w:r>
    </w:p>
    <w:p w:rsidR="009B2EAD" w:rsidRPr="00A03EB6" w:rsidRDefault="009B2EAD" w:rsidP="009B2EAD">
      <w:pPr>
        <w:jc w:val="both"/>
        <w:rPr>
          <w:sz w:val="24"/>
          <w:szCs w:val="24"/>
        </w:rPr>
      </w:pPr>
      <w:r w:rsidRPr="00A03EB6">
        <w:rPr>
          <w:sz w:val="24"/>
          <w:szCs w:val="24"/>
        </w:rPr>
        <w:tab/>
      </w:r>
    </w:p>
    <w:p w:rsidR="009B2EAD" w:rsidRPr="00A03EB6" w:rsidRDefault="009B2EAD" w:rsidP="009B2EAD">
      <w:pPr>
        <w:ind w:firstLine="720"/>
        <w:jc w:val="both"/>
        <w:rPr>
          <w:sz w:val="24"/>
          <w:szCs w:val="24"/>
        </w:rPr>
      </w:pPr>
      <w:r w:rsidRPr="00A03EB6">
        <w:rPr>
          <w:sz w:val="24"/>
          <w:szCs w:val="24"/>
        </w:rPr>
        <w:t>CaCO</w:t>
      </w:r>
      <w:r w:rsidRPr="00A03EB6">
        <w:rPr>
          <w:sz w:val="24"/>
          <w:szCs w:val="24"/>
          <w:vertAlign w:val="subscript"/>
        </w:rPr>
        <w:t xml:space="preserve">3 </w:t>
      </w:r>
      <w:r w:rsidRPr="00A03EB6">
        <w:rPr>
          <w:sz w:val="24"/>
          <w:szCs w:val="24"/>
        </w:rPr>
        <w:t xml:space="preserve">(k)  </w:t>
      </w:r>
      <w:r w:rsidRPr="00A03EB6">
        <w:rPr>
          <w:sz w:val="24"/>
          <w:szCs w:val="24"/>
        </w:rPr>
        <w:sym w:font="Symbol" w:char="F0AE"/>
      </w:r>
      <w:r w:rsidRPr="00A03EB6">
        <w:rPr>
          <w:sz w:val="24"/>
          <w:szCs w:val="24"/>
        </w:rPr>
        <w:t xml:space="preserve">  CaO(k) + CO</w:t>
      </w:r>
      <w:r w:rsidRPr="00A03EB6">
        <w:rPr>
          <w:sz w:val="24"/>
          <w:szCs w:val="24"/>
          <w:vertAlign w:val="subscript"/>
        </w:rPr>
        <w:t>2</w:t>
      </w:r>
      <w:r w:rsidRPr="00A03EB6">
        <w:rPr>
          <w:sz w:val="24"/>
          <w:szCs w:val="24"/>
        </w:rPr>
        <w:t>(g)                 ΔH</w:t>
      </w:r>
      <w:r w:rsidRPr="00A03EB6">
        <w:rPr>
          <w:sz w:val="24"/>
          <w:szCs w:val="24"/>
          <w:vertAlign w:val="superscript"/>
        </w:rPr>
        <w:t>298</w:t>
      </w:r>
      <w:r w:rsidRPr="00A03EB6">
        <w:rPr>
          <w:sz w:val="24"/>
          <w:szCs w:val="24"/>
        </w:rPr>
        <w:t xml:space="preserve"> = 44.3 kcal/mol</w:t>
      </w:r>
    </w:p>
    <w:p w:rsidR="009B2EAD" w:rsidRPr="00A03EB6" w:rsidRDefault="009B2EAD" w:rsidP="009B2EAD">
      <w:pPr>
        <w:jc w:val="both"/>
        <w:rPr>
          <w:sz w:val="24"/>
          <w:szCs w:val="24"/>
        </w:rPr>
      </w:pPr>
      <w:r w:rsidRPr="00A03EB6">
        <w:rPr>
          <w:sz w:val="24"/>
          <w:szCs w:val="24"/>
        </w:rPr>
        <w:tab/>
      </w:r>
    </w:p>
    <w:p w:rsidR="009B2EAD" w:rsidRPr="00A03EB6" w:rsidRDefault="009B2EAD" w:rsidP="009B2EAD">
      <w:pPr>
        <w:ind w:firstLine="720"/>
        <w:jc w:val="both"/>
        <w:rPr>
          <w:sz w:val="24"/>
          <w:szCs w:val="24"/>
        </w:rPr>
      </w:pPr>
      <w:r w:rsidRPr="00A03EB6">
        <w:rPr>
          <w:sz w:val="24"/>
          <w:szCs w:val="24"/>
        </w:rPr>
        <w:t xml:space="preserve">Bu standart reaksiyon enerjisi kuvvetli endotermiktir. Bu tip reaksiyonlara tipik bir örnektir. </w:t>
      </w:r>
    </w:p>
    <w:p w:rsidR="009B2EAD" w:rsidRPr="00A03EB6" w:rsidRDefault="009B2EAD" w:rsidP="009B2EAD">
      <w:pPr>
        <w:ind w:firstLine="720"/>
        <w:jc w:val="both"/>
        <w:rPr>
          <w:sz w:val="24"/>
          <w:szCs w:val="24"/>
          <w:lang w:val="de-DE"/>
        </w:rPr>
      </w:pPr>
      <w:r w:rsidRPr="00A03EB6">
        <w:rPr>
          <w:sz w:val="24"/>
          <w:szCs w:val="24"/>
          <w:lang w:val="de-DE"/>
        </w:rPr>
        <w:t>CaCO</w:t>
      </w:r>
      <w:r w:rsidRPr="00A03EB6">
        <w:rPr>
          <w:sz w:val="24"/>
          <w:szCs w:val="24"/>
          <w:vertAlign w:val="subscript"/>
          <w:lang w:val="de-DE"/>
        </w:rPr>
        <w:t>3</w:t>
      </w:r>
      <w:r w:rsidRPr="00A03EB6">
        <w:rPr>
          <w:sz w:val="24"/>
          <w:szCs w:val="24"/>
          <w:lang w:val="de-DE"/>
        </w:rPr>
        <w:t>, Mg(OH)</w:t>
      </w:r>
      <w:r w:rsidRPr="00A03EB6">
        <w:rPr>
          <w:sz w:val="24"/>
          <w:szCs w:val="24"/>
          <w:vertAlign w:val="subscript"/>
          <w:lang w:val="de-DE"/>
        </w:rPr>
        <w:t>2</w:t>
      </w:r>
      <w:r w:rsidRPr="00A03EB6">
        <w:rPr>
          <w:sz w:val="24"/>
          <w:szCs w:val="24"/>
          <w:lang w:val="de-DE"/>
        </w:rPr>
        <w:t xml:space="preserve"> , MgCO</w:t>
      </w:r>
      <w:r w:rsidRPr="00A03EB6">
        <w:rPr>
          <w:sz w:val="24"/>
          <w:szCs w:val="24"/>
          <w:vertAlign w:val="subscript"/>
          <w:lang w:val="de-DE"/>
        </w:rPr>
        <w:t>3</w:t>
      </w:r>
      <w:r w:rsidRPr="00A03EB6">
        <w:rPr>
          <w:sz w:val="24"/>
          <w:szCs w:val="24"/>
          <w:lang w:val="de-DE"/>
        </w:rPr>
        <w:t xml:space="preserve"> ve ‘ün parçalanması için standart serbest enerji şekil () de verilmiştir. Herbir reaksiyon için gazın denge kısmi basınçları aynı diyagramda gösterilmiştir.</w:t>
      </w:r>
    </w:p>
    <w:p w:rsidR="009B2EAD" w:rsidRPr="00A03EB6" w:rsidRDefault="009B2EAD" w:rsidP="009B2EAD">
      <w:pPr>
        <w:jc w:val="center"/>
        <w:rPr>
          <w:sz w:val="24"/>
          <w:szCs w:val="24"/>
        </w:rPr>
      </w:pPr>
      <w:r w:rsidRPr="00A03EB6">
        <w:rPr>
          <w:noProof/>
          <w:sz w:val="24"/>
          <w:szCs w:val="24"/>
          <w:lang w:val="tr-TR"/>
        </w:rPr>
        <w:drawing>
          <wp:inline distT="0" distB="0" distL="0" distR="0">
            <wp:extent cx="4049395" cy="3505200"/>
            <wp:effectExtent l="0" t="0" r="8255" b="0"/>
            <wp:docPr id="5" name="Resim 5" descr="20141202_213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1202_2138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49395" cy="3505200"/>
                    </a:xfrm>
                    <a:prstGeom prst="rect">
                      <a:avLst/>
                    </a:prstGeom>
                    <a:noFill/>
                    <a:ln>
                      <a:noFill/>
                    </a:ln>
                  </pic:spPr>
                </pic:pic>
              </a:graphicData>
            </a:graphic>
          </wp:inline>
        </w:drawing>
      </w:r>
    </w:p>
    <w:p w:rsidR="009B2EAD" w:rsidRPr="00A03EB6" w:rsidRDefault="009B2EAD" w:rsidP="009B2EAD">
      <w:pPr>
        <w:jc w:val="both"/>
        <w:rPr>
          <w:sz w:val="24"/>
          <w:szCs w:val="24"/>
        </w:rPr>
      </w:pPr>
    </w:p>
    <w:p w:rsidR="009B2EAD" w:rsidRPr="00A03EB6" w:rsidRDefault="009B2EAD" w:rsidP="009B2EAD">
      <w:pPr>
        <w:ind w:firstLine="720"/>
        <w:jc w:val="both"/>
        <w:rPr>
          <w:sz w:val="24"/>
          <w:szCs w:val="24"/>
          <w:lang w:val="de-DE"/>
        </w:rPr>
      </w:pPr>
      <w:r w:rsidRPr="00A03EB6">
        <w:rPr>
          <w:sz w:val="24"/>
          <w:szCs w:val="24"/>
          <w:lang w:val="de-DE"/>
        </w:rPr>
        <w:t>Şekil (1) : sıcaklığın fonksiyonu olarak standart reaksiyon serbest enerjisi</w:t>
      </w:r>
    </w:p>
    <w:p w:rsidR="009B2EAD" w:rsidRPr="00A03EB6" w:rsidRDefault="009B2EAD" w:rsidP="009B2EAD">
      <w:pPr>
        <w:jc w:val="both"/>
        <w:rPr>
          <w:sz w:val="24"/>
          <w:szCs w:val="24"/>
          <w:lang w:val="de-DE"/>
        </w:rPr>
      </w:pPr>
      <w:r w:rsidRPr="00A03EB6">
        <w:rPr>
          <w:sz w:val="24"/>
          <w:szCs w:val="24"/>
          <w:lang w:val="de-DE"/>
        </w:rPr>
        <w:t>Kesikli çizgiler , oksitlerin ve karbonatların üzerindeki denge gaz basıncını gösterir.</w:t>
      </w:r>
    </w:p>
    <w:p w:rsidR="009B2EAD" w:rsidRPr="00A03EB6" w:rsidRDefault="009B2EAD" w:rsidP="009B2EAD">
      <w:pPr>
        <w:jc w:val="both"/>
        <w:rPr>
          <w:sz w:val="24"/>
          <w:szCs w:val="24"/>
          <w:lang w:val="de-DE"/>
        </w:rPr>
      </w:pPr>
    </w:p>
    <w:p w:rsidR="009B2EAD" w:rsidRPr="00A03EB6" w:rsidRDefault="009B2EAD" w:rsidP="009B2EAD">
      <w:pPr>
        <w:ind w:firstLine="720"/>
        <w:jc w:val="both"/>
        <w:rPr>
          <w:sz w:val="24"/>
          <w:szCs w:val="24"/>
          <w:lang w:val="de-DE"/>
        </w:rPr>
      </w:pPr>
      <w:r w:rsidRPr="00A03EB6">
        <w:rPr>
          <w:sz w:val="24"/>
          <w:szCs w:val="24"/>
          <w:lang w:val="de-DE"/>
        </w:rPr>
        <w:t xml:space="preserve">Örneğin </w:t>
      </w:r>
      <w:r w:rsidRPr="00A03EB6">
        <w:rPr>
          <w:sz w:val="24"/>
          <w:szCs w:val="24"/>
        </w:rPr>
        <w:t>Δ</w:t>
      </w:r>
      <w:r w:rsidRPr="00A03EB6">
        <w:rPr>
          <w:sz w:val="24"/>
          <w:szCs w:val="24"/>
          <w:lang w:val="de-DE"/>
        </w:rPr>
        <w:t>G</w:t>
      </w:r>
      <w:r w:rsidRPr="00A03EB6">
        <w:rPr>
          <w:sz w:val="24"/>
          <w:szCs w:val="24"/>
          <w:vertAlign w:val="superscript"/>
        </w:rPr>
        <w:sym w:font="Symbol" w:char="F0B0"/>
      </w:r>
      <w:r w:rsidRPr="00A03EB6">
        <w:rPr>
          <w:sz w:val="24"/>
          <w:szCs w:val="24"/>
          <w:lang w:val="de-DE"/>
        </w:rPr>
        <w:t xml:space="preserve"> (standart serbest enerji ) sıfır olduğu zaman karbonatlar için P</w:t>
      </w:r>
      <w:r w:rsidRPr="00A03EB6">
        <w:rPr>
          <w:sz w:val="24"/>
          <w:szCs w:val="24"/>
          <w:vertAlign w:val="subscript"/>
          <w:lang w:val="de-DE"/>
        </w:rPr>
        <w:t>CO2</w:t>
      </w:r>
      <w:r w:rsidRPr="00A03EB6">
        <w:rPr>
          <w:sz w:val="24"/>
          <w:szCs w:val="24"/>
          <w:lang w:val="de-DE"/>
        </w:rPr>
        <w:t xml:space="preserve"> 1 atm ve hidiroksitler için P</w:t>
      </w:r>
      <w:r w:rsidRPr="00A03EB6">
        <w:rPr>
          <w:sz w:val="24"/>
          <w:szCs w:val="24"/>
          <w:vertAlign w:val="subscript"/>
          <w:lang w:val="de-DE"/>
        </w:rPr>
        <w:t>H2O</w:t>
      </w:r>
      <w:r w:rsidRPr="00A03EB6">
        <w:rPr>
          <w:sz w:val="24"/>
          <w:szCs w:val="24"/>
          <w:lang w:val="de-DE"/>
        </w:rPr>
        <w:t xml:space="preserve"> 1 atm olur. Havadaki CO</w:t>
      </w:r>
      <w:r w:rsidRPr="00A03EB6">
        <w:rPr>
          <w:sz w:val="24"/>
          <w:szCs w:val="24"/>
          <w:vertAlign w:val="subscript"/>
          <w:lang w:val="de-DE"/>
        </w:rPr>
        <w:t>2</w:t>
      </w:r>
      <w:r w:rsidRPr="00A03EB6">
        <w:rPr>
          <w:sz w:val="24"/>
          <w:szCs w:val="24"/>
          <w:lang w:val="de-DE"/>
        </w:rPr>
        <w:t xml:space="preserve"> ve su buharının basınçları aynı şekil üzerinde gösterilmiştir. Bu değerlerden , havada pişilidikleri zaman tuzların hangi sıcaklıkta kararsız hale geldiğini tayin edebiliriz. Örneğin ; CaCO</w:t>
      </w:r>
      <w:r w:rsidRPr="00A03EB6">
        <w:rPr>
          <w:sz w:val="24"/>
          <w:szCs w:val="24"/>
          <w:vertAlign w:val="subscript"/>
          <w:lang w:val="de-DE"/>
        </w:rPr>
        <w:t xml:space="preserve">3 </w:t>
      </w:r>
      <w:r w:rsidRPr="00A03EB6">
        <w:rPr>
          <w:sz w:val="24"/>
          <w:szCs w:val="24"/>
          <w:lang w:val="de-DE"/>
        </w:rPr>
        <w:t xml:space="preserve"> 810</w:t>
      </w:r>
      <w:r w:rsidRPr="00A03EB6">
        <w:rPr>
          <w:sz w:val="24"/>
          <w:szCs w:val="24"/>
        </w:rPr>
        <w:sym w:font="Symbol" w:char="F0B0"/>
      </w:r>
      <w:r w:rsidRPr="00A03EB6">
        <w:rPr>
          <w:sz w:val="24"/>
          <w:szCs w:val="24"/>
          <w:lang w:val="de-DE"/>
        </w:rPr>
        <w:t>C üzerinde kararsız hale gelir, MgCO</w:t>
      </w:r>
      <w:r w:rsidRPr="00A03EB6">
        <w:rPr>
          <w:sz w:val="24"/>
          <w:szCs w:val="24"/>
          <w:vertAlign w:val="subscript"/>
          <w:lang w:val="de-DE"/>
        </w:rPr>
        <w:t>3</w:t>
      </w:r>
      <w:r w:rsidRPr="00A03EB6">
        <w:rPr>
          <w:sz w:val="24"/>
          <w:szCs w:val="24"/>
          <w:lang w:val="de-DE"/>
        </w:rPr>
        <w:t xml:space="preserve"> 480 </w:t>
      </w:r>
      <w:r w:rsidRPr="00A03EB6">
        <w:rPr>
          <w:sz w:val="24"/>
          <w:szCs w:val="24"/>
        </w:rPr>
        <w:sym w:font="Symbol" w:char="F0B0"/>
      </w:r>
      <w:r w:rsidRPr="00A03EB6">
        <w:rPr>
          <w:sz w:val="24"/>
          <w:szCs w:val="24"/>
          <w:lang w:val="de-DE"/>
        </w:rPr>
        <w:t>K üzerinde kararsız hale gelir. Izati rutubete bağlı olarak, Mg(OH)</w:t>
      </w:r>
      <w:r w:rsidRPr="00A03EB6">
        <w:rPr>
          <w:sz w:val="24"/>
          <w:szCs w:val="24"/>
          <w:vertAlign w:val="subscript"/>
          <w:lang w:val="de-DE"/>
        </w:rPr>
        <w:t xml:space="preserve">2 </w:t>
      </w:r>
      <w:r w:rsidRPr="00A03EB6">
        <w:rPr>
          <w:sz w:val="24"/>
          <w:szCs w:val="24"/>
          <w:lang w:val="de-DE"/>
        </w:rPr>
        <w:t xml:space="preserve"> 445 - 465</w:t>
      </w:r>
      <w:r w:rsidRPr="00A03EB6">
        <w:rPr>
          <w:sz w:val="24"/>
          <w:szCs w:val="24"/>
        </w:rPr>
        <w:sym w:font="Symbol" w:char="F0B0"/>
      </w:r>
      <w:r w:rsidRPr="00A03EB6">
        <w:rPr>
          <w:sz w:val="24"/>
          <w:szCs w:val="24"/>
          <w:lang w:val="de-DE"/>
        </w:rPr>
        <w:t>K üzerinde kararsız hale gelir. Asetatların , sülfatların , ogzalatların ve nitratların çıkardığı gazların normal atmosferde kısmi basıncı sıfır olduğu için onlar oda sıcaklığında kararsızdırlar. Fakat onlar parçalanma sıcaklığı olan 450</w:t>
      </w:r>
      <w:r w:rsidRPr="00A03EB6">
        <w:rPr>
          <w:sz w:val="24"/>
          <w:szCs w:val="24"/>
        </w:rPr>
        <w:sym w:font="Symbol" w:char="F0B0"/>
      </w:r>
      <w:r w:rsidRPr="00A03EB6">
        <w:rPr>
          <w:sz w:val="24"/>
          <w:szCs w:val="24"/>
          <w:lang w:val="de-DE"/>
        </w:rPr>
        <w:t xml:space="preserve">C ‘a kadar tuz olarak kalabilirler. Bu gösteriyor ki; onların parçalanması termodinamik tarafından değil , atomistik kinetik faktiörleri tarafından kontrol edilir. </w:t>
      </w:r>
    </w:p>
    <w:p w:rsidR="009B2EAD" w:rsidRPr="00A03EB6" w:rsidRDefault="009B2EAD" w:rsidP="009B2EAD">
      <w:pPr>
        <w:ind w:firstLine="720"/>
        <w:jc w:val="both"/>
        <w:rPr>
          <w:sz w:val="24"/>
          <w:szCs w:val="24"/>
          <w:lang w:val="de-DE"/>
        </w:rPr>
      </w:pPr>
      <w:r w:rsidRPr="00A03EB6">
        <w:rPr>
          <w:sz w:val="24"/>
          <w:szCs w:val="24"/>
          <w:lang w:val="de-DE"/>
        </w:rPr>
        <w:t xml:space="preserve">Yukarıda not edildiği gibi , KİNETİK  yüzeydeki reaksiyonu , fırındaki ısının reaksiyon yüzeyine taşınmasını veya reaksiyon gazlarının (yüzeydeki) normal fırın atmosferine akışını sınırlar. Bu şekil ( ) ‘te şematik olarak görülmektedir. Ayrıca uygun ısı ve madde akışı da verilmiştir. Şekilde şematik olarak gösterilen  reaksiyon heterojendir. </w:t>
      </w:r>
    </w:p>
    <w:p w:rsidR="009B2EAD" w:rsidRPr="00A03EB6" w:rsidRDefault="009B2EAD" w:rsidP="009B2EAD">
      <w:pPr>
        <w:ind w:firstLine="720"/>
        <w:jc w:val="both"/>
        <w:rPr>
          <w:sz w:val="24"/>
          <w:szCs w:val="24"/>
          <w:lang w:val="de-DE"/>
        </w:rPr>
      </w:pPr>
      <w:r w:rsidRPr="00A03EB6">
        <w:rPr>
          <w:sz w:val="24"/>
          <w:szCs w:val="24"/>
          <w:lang w:val="de-DE"/>
        </w:rPr>
        <w:t>Silindirik geometri için parçalanma kinetiği :</w:t>
      </w:r>
    </w:p>
    <w:p w:rsidR="009B2EAD" w:rsidRPr="00A03EB6" w:rsidRDefault="009B2EAD" w:rsidP="009B2EAD">
      <w:pPr>
        <w:ind w:firstLine="720"/>
        <w:jc w:val="both"/>
        <w:rPr>
          <w:sz w:val="24"/>
          <w:szCs w:val="24"/>
          <w:lang w:val="de-DE"/>
        </w:rPr>
      </w:pPr>
      <w:r w:rsidRPr="00A03EB6">
        <w:rPr>
          <w:sz w:val="24"/>
          <w:szCs w:val="24"/>
          <w:lang w:val="de-DE"/>
        </w:rPr>
        <w:t xml:space="preserve">(1 - </w:t>
      </w:r>
      <w:r w:rsidRPr="00A03EB6">
        <w:rPr>
          <w:sz w:val="24"/>
          <w:szCs w:val="24"/>
        </w:rPr>
        <w:sym w:font="Symbol" w:char="F061"/>
      </w:r>
      <w:r w:rsidRPr="00A03EB6">
        <w:rPr>
          <w:sz w:val="24"/>
          <w:szCs w:val="24"/>
          <w:lang w:val="de-DE"/>
        </w:rPr>
        <w:t xml:space="preserve"> )  = 1 – kt/r</w:t>
      </w:r>
      <w:r w:rsidRPr="00A03EB6">
        <w:rPr>
          <w:sz w:val="24"/>
          <w:szCs w:val="24"/>
          <w:vertAlign w:val="subscript"/>
          <w:lang w:val="de-DE"/>
        </w:rPr>
        <w:t>0</w:t>
      </w:r>
    </w:p>
    <w:p w:rsidR="009B2EAD" w:rsidRPr="00A03EB6" w:rsidRDefault="009B2EAD" w:rsidP="009B2EAD">
      <w:pPr>
        <w:jc w:val="both"/>
        <w:rPr>
          <w:sz w:val="24"/>
          <w:szCs w:val="24"/>
          <w:lang w:val="de-DE"/>
        </w:rPr>
      </w:pPr>
    </w:p>
    <w:p w:rsidR="009B2EAD" w:rsidRPr="00A03EB6" w:rsidRDefault="009B2EAD" w:rsidP="009B2EAD">
      <w:pPr>
        <w:ind w:firstLine="720"/>
        <w:jc w:val="both"/>
        <w:rPr>
          <w:sz w:val="24"/>
          <w:szCs w:val="24"/>
          <w:lang w:val="de-DE"/>
        </w:rPr>
      </w:pPr>
      <w:r w:rsidRPr="00A03EB6">
        <w:rPr>
          <w:sz w:val="24"/>
          <w:szCs w:val="24"/>
        </w:rPr>
        <w:sym w:font="Symbol" w:char="F064"/>
      </w:r>
      <w:r w:rsidRPr="00A03EB6">
        <w:rPr>
          <w:sz w:val="24"/>
          <w:szCs w:val="24"/>
          <w:lang w:val="de-DE"/>
        </w:rPr>
        <w:t xml:space="preserve"> : yüzey film katsayısı</w:t>
      </w:r>
    </w:p>
    <w:p w:rsidR="009B2EAD" w:rsidRPr="00A03EB6" w:rsidRDefault="009B2EAD" w:rsidP="009B2EAD">
      <w:pPr>
        <w:ind w:firstLine="720"/>
        <w:jc w:val="both"/>
        <w:rPr>
          <w:sz w:val="24"/>
          <w:szCs w:val="24"/>
          <w:lang w:val="de-DE"/>
        </w:rPr>
      </w:pPr>
      <w:r w:rsidRPr="00A03EB6">
        <w:rPr>
          <w:sz w:val="24"/>
          <w:szCs w:val="24"/>
        </w:rPr>
        <w:sym w:font="Symbol" w:char="F072"/>
      </w:r>
      <w:r w:rsidRPr="00A03EB6">
        <w:rPr>
          <w:sz w:val="24"/>
          <w:szCs w:val="24"/>
          <w:lang w:val="de-DE"/>
        </w:rPr>
        <w:t xml:space="preserve"> : CaCO</w:t>
      </w:r>
      <w:r w:rsidRPr="00A03EB6">
        <w:rPr>
          <w:sz w:val="24"/>
          <w:szCs w:val="24"/>
          <w:vertAlign w:val="subscript"/>
          <w:lang w:val="de-DE"/>
        </w:rPr>
        <w:t>3</w:t>
      </w:r>
      <w:r w:rsidRPr="00A03EB6">
        <w:rPr>
          <w:sz w:val="24"/>
          <w:szCs w:val="24"/>
          <w:lang w:val="de-DE"/>
        </w:rPr>
        <w:t xml:space="preserve"> ‘ün yoğunluğu</w:t>
      </w:r>
    </w:p>
    <w:p w:rsidR="009B2EAD" w:rsidRPr="00A03EB6" w:rsidRDefault="009B2EAD" w:rsidP="009B2EAD">
      <w:pPr>
        <w:ind w:firstLine="720"/>
        <w:jc w:val="both"/>
        <w:rPr>
          <w:sz w:val="24"/>
          <w:szCs w:val="24"/>
          <w:lang w:val="de-DE"/>
        </w:rPr>
      </w:pPr>
      <w:r w:rsidRPr="00A03EB6">
        <w:rPr>
          <w:sz w:val="24"/>
          <w:szCs w:val="24"/>
          <w:lang w:val="de-DE"/>
        </w:rPr>
        <w:t>m : molekül ağırlığı</w:t>
      </w:r>
    </w:p>
    <w:p w:rsidR="009B2EAD" w:rsidRPr="00A03EB6" w:rsidRDefault="009B2EAD" w:rsidP="009B2EAD">
      <w:pPr>
        <w:ind w:firstLine="720"/>
        <w:jc w:val="both"/>
        <w:rPr>
          <w:sz w:val="24"/>
          <w:szCs w:val="24"/>
          <w:lang w:val="de-DE"/>
        </w:rPr>
      </w:pPr>
      <w:r w:rsidRPr="00A03EB6">
        <w:rPr>
          <w:sz w:val="24"/>
          <w:szCs w:val="24"/>
          <w:lang w:val="de-DE"/>
        </w:rPr>
        <w:t>R</w:t>
      </w:r>
      <w:r w:rsidRPr="00A03EB6">
        <w:rPr>
          <w:sz w:val="24"/>
          <w:szCs w:val="24"/>
          <w:vertAlign w:val="subscript"/>
          <w:lang w:val="de-DE"/>
        </w:rPr>
        <w:t>0</w:t>
      </w:r>
      <w:r w:rsidRPr="00A03EB6">
        <w:rPr>
          <w:sz w:val="24"/>
          <w:szCs w:val="24"/>
          <w:lang w:val="de-DE"/>
        </w:rPr>
        <w:t xml:space="preserve"> : saf nötr atmosferde parçalanma hızı</w:t>
      </w:r>
    </w:p>
    <w:p w:rsidR="009B2EAD" w:rsidRPr="00A03EB6" w:rsidRDefault="009B2EAD" w:rsidP="009B2EAD">
      <w:pPr>
        <w:ind w:firstLine="720"/>
        <w:jc w:val="both"/>
        <w:rPr>
          <w:sz w:val="24"/>
          <w:szCs w:val="24"/>
          <w:lang w:val="de-DE"/>
        </w:rPr>
      </w:pPr>
      <w:r w:rsidRPr="00A03EB6">
        <w:rPr>
          <w:sz w:val="24"/>
          <w:szCs w:val="24"/>
          <w:lang w:val="de-DE"/>
        </w:rPr>
        <w:t>h</w:t>
      </w:r>
      <w:r w:rsidRPr="00A03EB6">
        <w:rPr>
          <w:sz w:val="24"/>
          <w:szCs w:val="24"/>
          <w:vertAlign w:val="subscript"/>
          <w:lang w:val="de-DE"/>
        </w:rPr>
        <w:t>s</w:t>
      </w:r>
      <w:r w:rsidRPr="00A03EB6">
        <w:rPr>
          <w:sz w:val="24"/>
          <w:szCs w:val="24"/>
          <w:lang w:val="de-DE"/>
        </w:rPr>
        <w:t xml:space="preserve"> : ısı transfer katsayısı</w:t>
      </w:r>
    </w:p>
    <w:p w:rsidR="009B2EAD" w:rsidRPr="00A03EB6" w:rsidRDefault="009B2EAD" w:rsidP="009B2EAD">
      <w:pPr>
        <w:ind w:firstLine="720"/>
        <w:jc w:val="both"/>
        <w:rPr>
          <w:sz w:val="24"/>
          <w:szCs w:val="24"/>
          <w:lang w:val="de-DE"/>
        </w:rPr>
      </w:pPr>
      <w:r w:rsidRPr="00A03EB6">
        <w:rPr>
          <w:sz w:val="24"/>
          <w:szCs w:val="24"/>
          <w:lang w:val="de-DE"/>
        </w:rPr>
        <w:t>k : CaO ‘nun ısıl iletkenlik katsayısı</w:t>
      </w:r>
    </w:p>
    <w:p w:rsidR="009B2EAD" w:rsidRPr="00A03EB6" w:rsidRDefault="009B2EAD" w:rsidP="009B2EAD">
      <w:pPr>
        <w:jc w:val="center"/>
        <w:rPr>
          <w:sz w:val="24"/>
          <w:szCs w:val="24"/>
          <w:u w:val="single"/>
          <w:lang w:val="de-DE"/>
        </w:rPr>
      </w:pPr>
      <w:r w:rsidRPr="00A03EB6">
        <w:rPr>
          <w:noProof/>
          <w:sz w:val="24"/>
          <w:szCs w:val="24"/>
          <w:u w:val="single"/>
          <w:lang w:val="tr-TR"/>
        </w:rPr>
        <mc:AlternateContent>
          <mc:Choice Requires="wps">
            <w:drawing>
              <wp:anchor distT="0" distB="0" distL="114300" distR="114300" simplePos="0" relativeHeight="251659264" behindDoc="0" locked="0" layoutInCell="1" allowOverlap="1">
                <wp:simplePos x="0" y="0"/>
                <wp:positionH relativeFrom="column">
                  <wp:posOffset>982980</wp:posOffset>
                </wp:positionH>
                <wp:positionV relativeFrom="paragraph">
                  <wp:posOffset>1043940</wp:posOffset>
                </wp:positionV>
                <wp:extent cx="655320" cy="1615440"/>
                <wp:effectExtent l="87630" t="15240" r="19050" b="55245"/>
                <wp:wrapNone/>
                <wp:docPr id="8" name="Düz Ok Bağlayıcıs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5320" cy="1615440"/>
                        </a:xfrm>
                        <a:prstGeom prst="straightConnector1">
                          <a:avLst/>
                        </a:prstGeom>
                        <a:noFill/>
                        <a:ln w="25400">
                          <a:solidFill>
                            <a:srgbClr val="FF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050919" id="_x0000_t32" coordsize="21600,21600" o:spt="32" o:oned="t" path="m,l21600,21600e" filled="f">
                <v:path arrowok="t" fillok="f" o:connecttype="none"/>
                <o:lock v:ext="edit" shapetype="t"/>
              </v:shapetype>
              <v:shape id="Düz Ok Bağlayıcısı 8" o:spid="_x0000_s1026" type="#_x0000_t32" style="position:absolute;margin-left:77.4pt;margin-top:82.2pt;width:51.6pt;height:127.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" strokecolor="red" strokeweight="2pt">
                <v:stroke endarrow="block" endarrowwidth="wide" endarrowlength="long"/>
              </v:shape>
            </w:pict>
          </mc:Fallback>
        </mc:AlternateContent>
      </w:r>
      <w:r w:rsidRPr="00A03EB6">
        <w:rPr>
          <w:noProof/>
          <w:sz w:val="24"/>
          <w:szCs w:val="24"/>
          <w:u w:val="single"/>
          <w:lang w:val="tr-TR"/>
        </w:rPr>
        <w:drawing>
          <wp:inline distT="0" distB="0" distL="0" distR="0">
            <wp:extent cx="4658995" cy="2623185"/>
            <wp:effectExtent l="0" t="0" r="8255" b="5715"/>
            <wp:docPr id="4" name="Resim 4" descr="20141202_214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1202_2143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8995" cy="2623185"/>
                    </a:xfrm>
                    <a:prstGeom prst="rect">
                      <a:avLst/>
                    </a:prstGeom>
                    <a:noFill/>
                    <a:ln>
                      <a:noFill/>
                    </a:ln>
                  </pic:spPr>
                </pic:pic>
              </a:graphicData>
            </a:graphic>
          </wp:inline>
        </w:drawing>
      </w:r>
    </w:p>
    <w:p w:rsidR="009B2EAD" w:rsidRPr="00A03EB6" w:rsidRDefault="009B2EAD" w:rsidP="009B2EAD">
      <w:pPr>
        <w:ind w:firstLine="720"/>
        <w:jc w:val="both"/>
        <w:rPr>
          <w:color w:val="FF0000"/>
          <w:sz w:val="24"/>
          <w:szCs w:val="24"/>
          <w:lang w:val="de-DE"/>
        </w:rPr>
      </w:pPr>
      <w:r w:rsidRPr="00A03EB6">
        <w:rPr>
          <w:color w:val="FF0000"/>
          <w:sz w:val="24"/>
          <w:szCs w:val="24"/>
          <w:lang w:val="de-DE"/>
        </w:rPr>
        <w:t>1</w:t>
      </w:r>
      <w:r w:rsidRPr="00A03EB6">
        <w:rPr>
          <w:color w:val="FF0000"/>
          <w:sz w:val="24"/>
          <w:szCs w:val="24"/>
          <w:shd w:val="clear" w:color="auto" w:fill="FFFFFF"/>
          <w:lang w:val="de-DE"/>
        </w:rPr>
        <w:t>"=2.54 cm çap</w:t>
      </w:r>
    </w:p>
    <w:p w:rsidR="009B2EAD" w:rsidRPr="00A03EB6" w:rsidRDefault="009B2EAD" w:rsidP="009B2EAD">
      <w:pPr>
        <w:jc w:val="both"/>
        <w:rPr>
          <w:sz w:val="24"/>
          <w:szCs w:val="24"/>
          <w:lang w:val="de-DE"/>
        </w:rPr>
      </w:pPr>
      <w:r w:rsidRPr="00A03EB6">
        <w:rPr>
          <w:sz w:val="24"/>
          <w:szCs w:val="24"/>
          <w:lang w:val="de-DE"/>
        </w:rPr>
        <w:t>Şekil (2) : gözenekli oksit ve gaz meydana getiren tuzların (örneğin CaCO</w:t>
      </w:r>
      <w:r w:rsidRPr="00A03EB6">
        <w:rPr>
          <w:sz w:val="24"/>
          <w:szCs w:val="24"/>
          <w:vertAlign w:val="subscript"/>
          <w:lang w:val="de-DE"/>
        </w:rPr>
        <w:t>3</w:t>
      </w:r>
      <w:r w:rsidRPr="00A03EB6">
        <w:rPr>
          <w:sz w:val="24"/>
          <w:szCs w:val="24"/>
          <w:lang w:val="de-DE"/>
        </w:rPr>
        <w:t xml:space="preserve">)  küresel parçasında parçalanmanın şematik gösterilişi </w:t>
      </w:r>
      <w:r w:rsidRPr="00A03EB6">
        <w:rPr>
          <w:color w:val="FF0000"/>
          <w:sz w:val="24"/>
          <w:szCs w:val="24"/>
          <w:lang w:val="de-DE"/>
        </w:rPr>
        <w:t>(Kingery‘ nin  kitabından alınmıştır.)</w:t>
      </w:r>
    </w:p>
    <w:p w:rsidR="005F0610" w:rsidRPr="005F0610" w:rsidRDefault="005F0610" w:rsidP="005F0610">
      <w:pPr>
        <w:rPr>
          <w:color w:val="FF0000"/>
          <w:sz w:val="24"/>
          <w:szCs w:val="24"/>
          <w:lang w:val="de-DE"/>
        </w:rPr>
      </w:pPr>
      <w:r w:rsidRPr="005F0610">
        <w:rPr>
          <w:color w:val="FF0000"/>
          <w:sz w:val="24"/>
          <w:szCs w:val="24"/>
          <w:lang w:val="de-DE"/>
        </w:rPr>
        <w:t xml:space="preserve">1 ) a) Kalsinasyon reaksiyonun 2.5 santimetre çapındaki bir kalsit parçasında parçalanma sıcaklığında bir saate nasıl gerçekleştiği ders notlarında açıklanmıştır. </w:t>
      </w:r>
    </w:p>
    <w:p w:rsidR="005F0610" w:rsidRPr="005F0610" w:rsidRDefault="005F0610" w:rsidP="005F0610">
      <w:pPr>
        <w:rPr>
          <w:color w:val="FF0000"/>
          <w:sz w:val="24"/>
          <w:szCs w:val="24"/>
          <w:lang w:val="de-DE"/>
        </w:rPr>
      </w:pPr>
      <w:r w:rsidRPr="005F0610">
        <w:rPr>
          <w:color w:val="FF0000"/>
          <w:sz w:val="24"/>
          <w:szCs w:val="24"/>
          <w:lang w:val="de-DE"/>
        </w:rPr>
        <w:t>aşağıdaki şıklardan hangisi yanlıştır?</w:t>
      </w:r>
    </w:p>
    <w:p w:rsidR="005F0610" w:rsidRPr="005F0610" w:rsidRDefault="005F0610" w:rsidP="005F0610">
      <w:pPr>
        <w:rPr>
          <w:color w:val="FF0000"/>
          <w:sz w:val="24"/>
          <w:szCs w:val="24"/>
          <w:lang w:val="de-DE"/>
        </w:rPr>
      </w:pPr>
      <w:r w:rsidRPr="005F0610">
        <w:rPr>
          <w:color w:val="FF0000"/>
          <w:sz w:val="24"/>
          <w:szCs w:val="24"/>
          <w:lang w:val="de-DE"/>
        </w:rPr>
        <w:t>--- kalsinasyon = parçalanma sırasında çıkan CO</w:t>
      </w:r>
      <w:r w:rsidRPr="005F0610">
        <w:rPr>
          <w:color w:val="FF0000"/>
          <w:sz w:val="24"/>
          <w:szCs w:val="24"/>
          <w:vertAlign w:val="subscript"/>
          <w:lang w:val="de-DE"/>
        </w:rPr>
        <w:t>2</w:t>
      </w:r>
      <w:r w:rsidRPr="005F0610">
        <w:rPr>
          <w:color w:val="FF0000"/>
          <w:sz w:val="24"/>
          <w:szCs w:val="24"/>
          <w:lang w:val="de-DE"/>
        </w:rPr>
        <w:t xml:space="preserve">’in yeri boş kalmaktadır. Bu da reaksiyon için gerekli enerjinin/ısının  içeriye transferini yavaşlatmaktadır. </w:t>
      </w:r>
    </w:p>
    <w:p w:rsidR="005F0610" w:rsidRPr="005F0610" w:rsidRDefault="005F0610" w:rsidP="005F0610">
      <w:pPr>
        <w:rPr>
          <w:color w:val="FF0000"/>
          <w:sz w:val="24"/>
          <w:szCs w:val="24"/>
          <w:lang w:val="de-DE"/>
        </w:rPr>
      </w:pPr>
      <w:r w:rsidRPr="005F0610">
        <w:rPr>
          <w:color w:val="FF0000"/>
          <w:sz w:val="24"/>
          <w:szCs w:val="24"/>
          <w:lang w:val="de-DE"/>
        </w:rPr>
        <w:t>--- Aynı malzeme   63  mikron çapında ise süre çok daha kısa sürede gerçekleşmektedir.</w:t>
      </w:r>
    </w:p>
    <w:p w:rsidR="005F0610" w:rsidRPr="005F0610" w:rsidRDefault="005F0610" w:rsidP="005F0610">
      <w:pPr>
        <w:rPr>
          <w:sz w:val="24"/>
          <w:szCs w:val="24"/>
          <w:lang w:val="de-DE"/>
        </w:rPr>
      </w:pPr>
      <w:r w:rsidRPr="005F0610">
        <w:rPr>
          <w:sz w:val="24"/>
          <w:szCs w:val="24"/>
          <w:lang w:val="de-DE"/>
        </w:rPr>
        <w:t xml:space="preserve">--- Yüksek fırında  yakıttan gelen </w:t>
      </w:r>
      <w:r w:rsidRPr="005F0610">
        <w:rPr>
          <w:color w:val="FF0000"/>
          <w:sz w:val="24"/>
          <w:szCs w:val="24"/>
          <w:lang w:val="de-DE"/>
        </w:rPr>
        <w:t>CO</w:t>
      </w:r>
      <w:r w:rsidRPr="005F0610">
        <w:rPr>
          <w:color w:val="FF0000"/>
          <w:sz w:val="24"/>
          <w:szCs w:val="24"/>
          <w:vertAlign w:val="subscript"/>
          <w:lang w:val="de-DE"/>
        </w:rPr>
        <w:t xml:space="preserve">2  </w:t>
      </w:r>
      <w:r w:rsidRPr="005F0610">
        <w:rPr>
          <w:color w:val="FF0000"/>
          <w:sz w:val="24"/>
          <w:szCs w:val="24"/>
          <w:lang w:val="de-DE"/>
        </w:rPr>
        <w:t xml:space="preserve">reaksiyonları yavaşlatır. </w:t>
      </w:r>
    </w:p>
    <w:p w:rsidR="005F0610" w:rsidRPr="005F0610" w:rsidRDefault="005F0610" w:rsidP="005F0610">
      <w:pPr>
        <w:rPr>
          <w:sz w:val="24"/>
          <w:szCs w:val="24"/>
          <w:highlight w:val="green"/>
          <w:lang w:val="de-DE"/>
        </w:rPr>
      </w:pPr>
      <w:r w:rsidRPr="005F0610">
        <w:rPr>
          <w:sz w:val="24"/>
          <w:szCs w:val="24"/>
          <w:highlight w:val="green"/>
          <w:lang w:val="de-DE"/>
        </w:rPr>
        <w:t>---</w:t>
      </w:r>
      <w:r w:rsidR="006822B1">
        <w:rPr>
          <w:sz w:val="24"/>
          <w:szCs w:val="24"/>
          <w:highlight w:val="green"/>
          <w:lang w:val="de-DE"/>
        </w:rPr>
        <w:t xml:space="preserve">YANLIŞ cevap </w:t>
      </w:r>
      <w:r w:rsidRPr="005F0610">
        <w:rPr>
          <w:sz w:val="24"/>
          <w:szCs w:val="24"/>
          <w:highlight w:val="green"/>
          <w:lang w:val="de-DE"/>
        </w:rPr>
        <w:t xml:space="preserve">  Kalsitin bulunduğu ortamdaki </w:t>
      </w:r>
      <w:r w:rsidRPr="005F0610">
        <w:rPr>
          <w:color w:val="FF0000"/>
          <w:sz w:val="24"/>
          <w:szCs w:val="24"/>
          <w:highlight w:val="green"/>
          <w:lang w:val="de-DE"/>
        </w:rPr>
        <w:t>CO</w:t>
      </w:r>
      <w:r w:rsidRPr="005F0610">
        <w:rPr>
          <w:color w:val="FF0000"/>
          <w:sz w:val="24"/>
          <w:szCs w:val="24"/>
          <w:highlight w:val="green"/>
          <w:vertAlign w:val="subscript"/>
          <w:lang w:val="de-DE"/>
        </w:rPr>
        <w:t xml:space="preserve">2 </w:t>
      </w:r>
      <w:r w:rsidRPr="005F0610">
        <w:rPr>
          <w:color w:val="FF0000"/>
          <w:sz w:val="24"/>
          <w:szCs w:val="24"/>
          <w:highlight w:val="green"/>
          <w:lang w:val="de-DE"/>
        </w:rPr>
        <w:t xml:space="preserve">kısmi </w:t>
      </w:r>
      <w:r w:rsidRPr="005F0610">
        <w:rPr>
          <w:sz w:val="24"/>
          <w:szCs w:val="24"/>
          <w:highlight w:val="green"/>
          <w:lang w:val="de-DE"/>
        </w:rPr>
        <w:t>basıncı artarsa  kalsinasyon hızıda artar</w:t>
      </w:r>
    </w:p>
    <w:p w:rsidR="005F0610" w:rsidRPr="005F0610" w:rsidRDefault="005F0610" w:rsidP="005F0610">
      <w:pPr>
        <w:rPr>
          <w:sz w:val="24"/>
          <w:szCs w:val="24"/>
          <w:lang w:val="de-DE"/>
        </w:rPr>
      </w:pPr>
      <w:r w:rsidRPr="005F0610">
        <w:rPr>
          <w:sz w:val="24"/>
          <w:szCs w:val="24"/>
          <w:lang w:val="de-DE"/>
        </w:rPr>
        <w:t xml:space="preserve">--- Yüksek karbonattan çıkan </w:t>
      </w:r>
      <w:r w:rsidRPr="005F0610">
        <w:rPr>
          <w:color w:val="FF0000"/>
          <w:sz w:val="24"/>
          <w:szCs w:val="24"/>
          <w:lang w:val="de-DE"/>
        </w:rPr>
        <w:t>CO</w:t>
      </w:r>
      <w:r w:rsidRPr="005F0610">
        <w:rPr>
          <w:color w:val="FF0000"/>
          <w:sz w:val="24"/>
          <w:szCs w:val="24"/>
          <w:vertAlign w:val="subscript"/>
          <w:lang w:val="de-DE"/>
        </w:rPr>
        <w:t xml:space="preserve">2  </w:t>
      </w:r>
      <w:r w:rsidRPr="005F0610">
        <w:rPr>
          <w:color w:val="FF0000"/>
          <w:sz w:val="24"/>
          <w:szCs w:val="24"/>
          <w:lang w:val="de-DE"/>
        </w:rPr>
        <w:t xml:space="preserve">reaksiyonları yavaşlatır. </w:t>
      </w:r>
    </w:p>
    <w:p w:rsidR="005F0610" w:rsidRPr="005F0610" w:rsidRDefault="005F0610" w:rsidP="005F0610">
      <w:pPr>
        <w:rPr>
          <w:sz w:val="24"/>
          <w:szCs w:val="24"/>
          <w:lang w:val="de-DE"/>
        </w:rPr>
      </w:pPr>
      <w:r w:rsidRPr="005F0610">
        <w:rPr>
          <w:sz w:val="24"/>
          <w:szCs w:val="24"/>
          <w:lang w:val="de-DE"/>
        </w:rPr>
        <w:t xml:space="preserve">---  Kalsitin bulunduğu yani kalsinasyon fırınında  ortamdaki </w:t>
      </w:r>
      <w:r w:rsidRPr="005F0610">
        <w:rPr>
          <w:color w:val="FF0000"/>
          <w:sz w:val="24"/>
          <w:szCs w:val="24"/>
          <w:lang w:val="de-DE"/>
        </w:rPr>
        <w:t>CO</w:t>
      </w:r>
      <w:r w:rsidRPr="005F0610">
        <w:rPr>
          <w:color w:val="FF0000"/>
          <w:sz w:val="24"/>
          <w:szCs w:val="24"/>
          <w:vertAlign w:val="subscript"/>
          <w:lang w:val="de-DE"/>
        </w:rPr>
        <w:t xml:space="preserve">2 </w:t>
      </w:r>
      <w:r w:rsidRPr="005F0610">
        <w:rPr>
          <w:color w:val="FF0000"/>
          <w:sz w:val="24"/>
          <w:szCs w:val="24"/>
          <w:lang w:val="de-DE"/>
        </w:rPr>
        <w:t xml:space="preserve">kısmi </w:t>
      </w:r>
      <w:r w:rsidRPr="005F0610">
        <w:rPr>
          <w:sz w:val="24"/>
          <w:szCs w:val="24"/>
          <w:lang w:val="de-DE"/>
        </w:rPr>
        <w:t>basıncı artar ve   kalsinasyon hızıda yavaşlar</w:t>
      </w:r>
      <w:bookmarkStart w:id="0" w:name="_GoBack"/>
      <w:bookmarkEnd w:id="0"/>
    </w:p>
    <w:p w:rsidR="005F0610" w:rsidRPr="005F0610" w:rsidRDefault="005F0610" w:rsidP="005F0610">
      <w:pPr>
        <w:rPr>
          <w:sz w:val="24"/>
          <w:szCs w:val="24"/>
          <w:lang w:val="de-DE"/>
        </w:rPr>
      </w:pPr>
      <w:r w:rsidRPr="005F0610">
        <w:rPr>
          <w:sz w:val="24"/>
          <w:szCs w:val="24"/>
          <w:lang w:val="de-DE"/>
        </w:rPr>
        <w:t xml:space="preserve">b )  Kalsinasyon işleminin seramik, refrakter ve yüksek fırın uygulamalarında hangi amaçlarla uygulandığını ve hangi sonuçların elde edildiğini açıklayınız. </w:t>
      </w:r>
    </w:p>
    <w:p w:rsidR="009B2EAD" w:rsidRPr="00A03EB6" w:rsidRDefault="009B2EAD" w:rsidP="009B2EAD">
      <w:pPr>
        <w:jc w:val="both"/>
        <w:rPr>
          <w:sz w:val="24"/>
          <w:szCs w:val="24"/>
          <w:u w:val="single"/>
          <w:lang w:val="de-DE"/>
        </w:rPr>
      </w:pPr>
    </w:p>
    <w:p w:rsidR="009B2EAD" w:rsidRPr="00A03EB6" w:rsidRDefault="009B2EAD" w:rsidP="009B2EAD">
      <w:pPr>
        <w:ind w:firstLine="720"/>
        <w:jc w:val="both"/>
        <w:rPr>
          <w:sz w:val="24"/>
          <w:szCs w:val="24"/>
          <w:lang w:val="de-DE"/>
        </w:rPr>
      </w:pPr>
      <w:r w:rsidRPr="00A03EB6">
        <w:rPr>
          <w:sz w:val="24"/>
          <w:szCs w:val="24"/>
          <w:lang w:val="de-DE"/>
        </w:rPr>
        <w:t xml:space="preserve">Burada </w:t>
      </w:r>
      <w:r w:rsidRPr="00A03EB6">
        <w:rPr>
          <w:sz w:val="24"/>
          <w:szCs w:val="24"/>
        </w:rPr>
        <w:sym w:font="Symbol" w:char="F061"/>
      </w:r>
      <w:r w:rsidRPr="00A03EB6">
        <w:rPr>
          <w:sz w:val="24"/>
          <w:szCs w:val="24"/>
          <w:lang w:val="de-DE"/>
        </w:rPr>
        <w:t xml:space="preserve"> parçalanmış kısmın oranını , termal olarak aktive edilmiş kinetik sabit , t zaman (sabit sıcaklıkta kabul edilir) ve r</w:t>
      </w:r>
      <w:r w:rsidRPr="00A03EB6">
        <w:rPr>
          <w:sz w:val="24"/>
          <w:szCs w:val="24"/>
          <w:vertAlign w:val="subscript"/>
          <w:lang w:val="de-DE"/>
        </w:rPr>
        <w:t>0</w:t>
      </w:r>
      <w:r w:rsidRPr="00A03EB6">
        <w:rPr>
          <w:sz w:val="24"/>
          <w:szCs w:val="24"/>
          <w:lang w:val="de-DE"/>
        </w:rPr>
        <w:t xml:space="preserve"> başlangıçtaki parça yarıçapıdır. Mg(OH)</w:t>
      </w:r>
      <w:r w:rsidRPr="00A03EB6">
        <w:rPr>
          <w:sz w:val="24"/>
          <w:szCs w:val="24"/>
          <w:vertAlign w:val="subscript"/>
          <w:lang w:val="de-DE"/>
        </w:rPr>
        <w:t>2</w:t>
      </w:r>
      <w:r w:rsidRPr="00A03EB6">
        <w:rPr>
          <w:sz w:val="24"/>
          <w:szCs w:val="24"/>
          <w:lang w:val="de-DE"/>
        </w:rPr>
        <w:t xml:space="preserve"> ‘nin çeşitli sıcaklıklarda parçalanma reaksiyonu şekil (2) ‘de gösterilmiştir. </w:t>
      </w:r>
    </w:p>
    <w:p w:rsidR="009B2EAD" w:rsidRPr="00A03EB6" w:rsidRDefault="009B2EAD" w:rsidP="009B2EAD">
      <w:pPr>
        <w:jc w:val="both"/>
        <w:rPr>
          <w:sz w:val="24"/>
          <w:szCs w:val="24"/>
          <w:lang w:val="de-DE"/>
        </w:rPr>
      </w:pPr>
    </w:p>
    <w:p w:rsidR="009B2EAD" w:rsidRPr="00A03EB6" w:rsidRDefault="009B2EAD" w:rsidP="009B2EAD">
      <w:pPr>
        <w:jc w:val="both"/>
        <w:rPr>
          <w:sz w:val="24"/>
          <w:szCs w:val="24"/>
          <w:u w:val="single"/>
          <w:lang w:val="de-DE"/>
        </w:rPr>
      </w:pPr>
      <w:r w:rsidRPr="00A03EB6">
        <w:rPr>
          <w:noProof/>
          <w:sz w:val="24"/>
          <w:szCs w:val="24"/>
          <w:u w:val="single"/>
          <w:lang w:val="tr-TR"/>
        </w:rPr>
        <w:drawing>
          <wp:inline distT="0" distB="0" distL="0" distR="0">
            <wp:extent cx="5475605" cy="2851785"/>
            <wp:effectExtent l="0" t="0" r="0" b="5715"/>
            <wp:docPr id="3" name="Resim 3" descr="20141202_215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41202_2150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5605" cy="2851785"/>
                    </a:xfrm>
                    <a:prstGeom prst="rect">
                      <a:avLst/>
                    </a:prstGeom>
                    <a:noFill/>
                    <a:ln>
                      <a:noFill/>
                    </a:ln>
                  </pic:spPr>
                </pic:pic>
              </a:graphicData>
            </a:graphic>
          </wp:inline>
        </w:drawing>
      </w:r>
    </w:p>
    <w:p w:rsidR="009B2EAD" w:rsidRPr="00A03EB6" w:rsidRDefault="009B2EAD" w:rsidP="009B2EAD">
      <w:pPr>
        <w:ind w:firstLine="720"/>
        <w:jc w:val="both"/>
        <w:rPr>
          <w:sz w:val="24"/>
          <w:szCs w:val="24"/>
        </w:rPr>
      </w:pPr>
      <w:r w:rsidRPr="00A03EB6">
        <w:rPr>
          <w:sz w:val="24"/>
          <w:szCs w:val="24"/>
        </w:rPr>
        <w:t>Şekil (3) : First – order kinetiği gösteren Mg(OH)</w:t>
      </w:r>
      <w:r w:rsidRPr="00A03EB6">
        <w:rPr>
          <w:sz w:val="24"/>
          <w:szCs w:val="24"/>
          <w:vertAlign w:val="subscript"/>
        </w:rPr>
        <w:t>2</w:t>
      </w:r>
      <w:r w:rsidRPr="00A03EB6">
        <w:rPr>
          <w:sz w:val="24"/>
          <w:szCs w:val="24"/>
        </w:rPr>
        <w:t xml:space="preserve"> ‘nin parçalanma reaksiyonu</w:t>
      </w:r>
    </w:p>
    <w:p w:rsidR="009B2EAD" w:rsidRPr="00A03EB6" w:rsidRDefault="009B2EAD" w:rsidP="009B2EAD">
      <w:pPr>
        <w:jc w:val="both"/>
        <w:rPr>
          <w:sz w:val="24"/>
          <w:szCs w:val="24"/>
          <w:u w:val="single"/>
        </w:rPr>
      </w:pPr>
    </w:p>
    <w:p w:rsidR="009B2EAD" w:rsidRPr="00A03EB6" w:rsidRDefault="009B2EAD" w:rsidP="009B2EAD">
      <w:pPr>
        <w:ind w:firstLine="720"/>
        <w:jc w:val="both"/>
        <w:rPr>
          <w:sz w:val="24"/>
          <w:szCs w:val="24"/>
        </w:rPr>
      </w:pPr>
      <w:r w:rsidRPr="00A03EB6">
        <w:rPr>
          <w:sz w:val="24"/>
          <w:szCs w:val="24"/>
        </w:rPr>
        <w:t>700</w:t>
      </w:r>
      <w:r w:rsidRPr="00A03EB6">
        <w:rPr>
          <w:sz w:val="24"/>
          <w:szCs w:val="24"/>
        </w:rPr>
        <w:sym w:font="Symbol" w:char="F0B0"/>
      </w:r>
      <w:r w:rsidRPr="00A03EB6">
        <w:rPr>
          <w:sz w:val="24"/>
          <w:szCs w:val="24"/>
        </w:rPr>
        <w:t>C ‘de tek parça kalsit (CaCO</w:t>
      </w:r>
      <w:r w:rsidRPr="00A03EB6">
        <w:rPr>
          <w:sz w:val="24"/>
          <w:szCs w:val="24"/>
          <w:vertAlign w:val="subscript"/>
        </w:rPr>
        <w:t>3</w:t>
      </w:r>
      <w:r w:rsidRPr="00A03EB6">
        <w:rPr>
          <w:sz w:val="24"/>
          <w:szCs w:val="24"/>
        </w:rPr>
        <w:t>) kristali 60 saatte parçalanırken toz olanları aynı miktar olmasına rağmen 4 satte parçalanır. Bu olay , reaksiyon yüzeyinin ne kadar etkin olduğunu gösterir. Düşük sıcaklıklarda kristal büyüklüğü parçalanma reaksiyonunu kuvvetli etkiler fakat yüksek sıcaklıklarda kimyasal itici kuvvet artar ve termal enerji difüzyon proseslerini motive eder. Bunun sonucunda reaksiyon kinetiği artar , diğer engeller hızı kontrol edebilir , örneğin ısı transferi.</w:t>
      </w:r>
    </w:p>
    <w:p w:rsidR="009B2EAD" w:rsidRPr="00A03EB6" w:rsidRDefault="009B2EAD" w:rsidP="009B2EAD">
      <w:pPr>
        <w:jc w:val="both"/>
        <w:rPr>
          <w:sz w:val="24"/>
          <w:szCs w:val="24"/>
        </w:rPr>
      </w:pPr>
    </w:p>
    <w:p w:rsidR="009B2EAD" w:rsidRPr="00A03EB6" w:rsidRDefault="009B2EAD" w:rsidP="009B2EAD">
      <w:pPr>
        <w:jc w:val="center"/>
        <w:rPr>
          <w:sz w:val="24"/>
          <w:szCs w:val="24"/>
          <w:lang w:val="de-DE"/>
        </w:rPr>
      </w:pPr>
      <w:r w:rsidRPr="00A03EB6">
        <w:rPr>
          <w:noProof/>
          <w:sz w:val="24"/>
          <w:szCs w:val="24"/>
          <w:lang w:val="tr-TR"/>
        </w:rPr>
        <w:drawing>
          <wp:inline distT="0" distB="0" distL="0" distR="0">
            <wp:extent cx="5203190" cy="2851785"/>
            <wp:effectExtent l="0" t="0" r="0" b="5715"/>
            <wp:docPr id="2" name="Resim 2" descr="20141202_215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1202_2155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03190" cy="2851785"/>
                    </a:xfrm>
                    <a:prstGeom prst="rect">
                      <a:avLst/>
                    </a:prstGeom>
                    <a:noFill/>
                    <a:ln>
                      <a:noFill/>
                    </a:ln>
                  </pic:spPr>
                </pic:pic>
              </a:graphicData>
            </a:graphic>
          </wp:inline>
        </w:drawing>
      </w:r>
    </w:p>
    <w:p w:rsidR="009B2EAD" w:rsidRPr="00A03EB6" w:rsidRDefault="009B2EAD" w:rsidP="009B2EAD">
      <w:pPr>
        <w:ind w:firstLine="720"/>
        <w:jc w:val="both"/>
        <w:rPr>
          <w:sz w:val="24"/>
          <w:szCs w:val="24"/>
          <w:lang w:val="de-DE"/>
        </w:rPr>
      </w:pPr>
      <w:r w:rsidRPr="00A03EB6">
        <w:rPr>
          <w:sz w:val="24"/>
          <w:szCs w:val="24"/>
          <w:lang w:val="de-DE"/>
        </w:rPr>
        <w:t>Şekil (4) : sıcak fırına konan silindirik (CaCO</w:t>
      </w:r>
      <w:r w:rsidRPr="00A03EB6">
        <w:rPr>
          <w:sz w:val="24"/>
          <w:szCs w:val="24"/>
          <w:vertAlign w:val="subscript"/>
          <w:lang w:val="de-DE"/>
        </w:rPr>
        <w:t>3</w:t>
      </w:r>
      <w:r w:rsidRPr="00A03EB6">
        <w:rPr>
          <w:sz w:val="24"/>
          <w:szCs w:val="24"/>
          <w:lang w:val="de-DE"/>
        </w:rPr>
        <w:t>) numunesinin merkez sıcaklığı ile fırın sıcaklığının zamana bağlı değişimi</w:t>
      </w:r>
    </w:p>
    <w:p w:rsidR="009B2EAD" w:rsidRPr="00A03EB6" w:rsidRDefault="009B2EAD" w:rsidP="009B2EAD">
      <w:pPr>
        <w:jc w:val="both"/>
        <w:rPr>
          <w:sz w:val="24"/>
          <w:szCs w:val="24"/>
          <w:lang w:val="de-DE"/>
        </w:rPr>
      </w:pPr>
    </w:p>
    <w:p w:rsidR="009B2EAD" w:rsidRPr="00A03EB6" w:rsidRDefault="009B2EAD" w:rsidP="009B2EAD">
      <w:pPr>
        <w:ind w:firstLine="720"/>
        <w:jc w:val="both"/>
        <w:rPr>
          <w:sz w:val="24"/>
          <w:szCs w:val="24"/>
          <w:lang w:val="de-DE"/>
        </w:rPr>
      </w:pPr>
      <w:r w:rsidRPr="00A03EB6">
        <w:rPr>
          <w:sz w:val="24"/>
          <w:szCs w:val="24"/>
          <w:lang w:val="de-DE"/>
        </w:rPr>
        <w:t xml:space="preserve">Silindirik parça merkezi ile fırın sıcaklığı arasında yaklaşık 1:30 saat farklı kaldığını göstermektedir. Parça sıcaklığı maksimum sıcaklığa eriştikten sonra reaksiyon gerçekleşir ve CaO meydana gelir. Reaksiyon ilerledikçe sıra iç kısma gelir ve oralarda reaksiyon meyadana gelir. </w:t>
      </w:r>
    </w:p>
    <w:p w:rsidR="009B2EAD" w:rsidRPr="00A03EB6" w:rsidRDefault="009B2EAD" w:rsidP="009B2EAD">
      <w:pPr>
        <w:ind w:firstLine="720"/>
        <w:jc w:val="both"/>
        <w:rPr>
          <w:sz w:val="24"/>
          <w:szCs w:val="24"/>
          <w:lang w:val="de-DE"/>
        </w:rPr>
      </w:pPr>
    </w:p>
    <w:p w:rsidR="009B2EAD" w:rsidRPr="00A03EB6" w:rsidRDefault="009B2EAD" w:rsidP="009B2EAD">
      <w:pPr>
        <w:ind w:firstLine="720"/>
        <w:jc w:val="both"/>
        <w:rPr>
          <w:sz w:val="24"/>
          <w:szCs w:val="24"/>
        </w:rPr>
      </w:pPr>
      <w:r w:rsidRPr="00A03EB6">
        <w:rPr>
          <w:sz w:val="24"/>
          <w:szCs w:val="24"/>
        </w:rPr>
        <w:t>Karbondioksit asmosferinde (CaCO</w:t>
      </w:r>
      <w:r w:rsidRPr="00A03EB6">
        <w:rPr>
          <w:sz w:val="24"/>
          <w:szCs w:val="24"/>
          <w:vertAlign w:val="subscript"/>
        </w:rPr>
        <w:t>3</w:t>
      </w:r>
      <w:r w:rsidRPr="00A03EB6">
        <w:rPr>
          <w:sz w:val="24"/>
          <w:szCs w:val="24"/>
        </w:rPr>
        <w:t>) ‘ün parçalanma hızı</w:t>
      </w:r>
    </w:p>
    <w:p w:rsidR="009B2EAD" w:rsidRPr="00A03EB6" w:rsidRDefault="009B2EAD" w:rsidP="009B2EAD">
      <w:pPr>
        <w:jc w:val="both"/>
        <w:rPr>
          <w:sz w:val="24"/>
          <w:szCs w:val="24"/>
        </w:rPr>
      </w:pPr>
      <w:r w:rsidRPr="00A03EB6">
        <w:rPr>
          <w:sz w:val="24"/>
          <w:szCs w:val="24"/>
        </w:rPr>
        <w:t xml:space="preserve">                                    P</w:t>
      </w:r>
      <w:r w:rsidRPr="00A03EB6">
        <w:rPr>
          <w:sz w:val="24"/>
          <w:szCs w:val="24"/>
          <w:vertAlign w:val="subscript"/>
        </w:rPr>
        <w:t>CO2</w:t>
      </w:r>
      <w:r w:rsidRPr="00A03EB6">
        <w:rPr>
          <w:sz w:val="24"/>
          <w:szCs w:val="24"/>
        </w:rPr>
        <w:t xml:space="preserve">  </w:t>
      </w:r>
    </w:p>
    <w:p w:rsidR="009B2EAD" w:rsidRPr="00A03EB6" w:rsidRDefault="009B2EAD" w:rsidP="009B2EAD">
      <w:pPr>
        <w:ind w:firstLine="180"/>
        <w:jc w:val="both"/>
        <w:rPr>
          <w:sz w:val="24"/>
          <w:szCs w:val="24"/>
        </w:rPr>
      </w:pPr>
      <w:r w:rsidRPr="00A03EB6">
        <w:rPr>
          <w:sz w:val="24"/>
          <w:szCs w:val="24"/>
        </w:rPr>
        <w:t>ŞEKİL 5 : KARBONDİOKSİT ATMOSFERİNDE Ca PARÇALANMA HIZI</w:t>
      </w:r>
    </w:p>
    <w:p w:rsidR="009B2EAD" w:rsidRPr="00A03EB6" w:rsidRDefault="009B2EAD" w:rsidP="009B2EAD">
      <w:pPr>
        <w:ind w:firstLine="180"/>
        <w:jc w:val="both"/>
        <w:rPr>
          <w:sz w:val="24"/>
          <w:szCs w:val="24"/>
        </w:rPr>
      </w:pPr>
    </w:p>
    <w:p w:rsidR="009B2EAD" w:rsidRPr="00A03EB6" w:rsidRDefault="009B2EAD" w:rsidP="009B2EAD">
      <w:pPr>
        <w:ind w:firstLine="180"/>
        <w:jc w:val="both"/>
        <w:rPr>
          <w:color w:val="FF0000"/>
          <w:sz w:val="24"/>
          <w:szCs w:val="24"/>
        </w:rPr>
      </w:pPr>
      <w:r w:rsidRPr="00A03EB6">
        <w:rPr>
          <w:color w:val="FF0000"/>
          <w:sz w:val="24"/>
          <w:szCs w:val="24"/>
        </w:rPr>
        <w:t xml:space="preserve">YTU labaratuvarlarında yapılan deneylerde 63 </w:t>
      </w:r>
      <w:r w:rsidRPr="00A03EB6">
        <w:rPr>
          <w:color w:val="FF0000"/>
          <w:sz w:val="24"/>
          <w:szCs w:val="24"/>
          <w:shd w:val="clear" w:color="auto" w:fill="FFFFFF"/>
        </w:rPr>
        <w:t xml:space="preserve">µm kalsiyum tozu yaklaşık 700 </w:t>
      </w:r>
      <w:r w:rsidRPr="00A03EB6">
        <w:rPr>
          <w:color w:val="FF0000"/>
          <w:sz w:val="24"/>
          <w:szCs w:val="24"/>
        </w:rPr>
        <w:sym w:font="Symbol" w:char="F0B0"/>
      </w:r>
      <w:r w:rsidRPr="00A03EB6">
        <w:rPr>
          <w:color w:val="FF0000"/>
          <w:sz w:val="24"/>
          <w:szCs w:val="24"/>
        </w:rPr>
        <w:t>C‘ de20 dk‘ da ağırlıkça %44‘ e ulaşıyor.</w:t>
      </w:r>
    </w:p>
    <w:p w:rsidR="009B2EAD" w:rsidRPr="00A03EB6" w:rsidRDefault="009B2EAD" w:rsidP="009B2EAD">
      <w:pPr>
        <w:ind w:firstLine="180"/>
        <w:jc w:val="both"/>
        <w:rPr>
          <w:sz w:val="24"/>
          <w:szCs w:val="24"/>
        </w:rPr>
      </w:pPr>
    </w:p>
    <w:p w:rsidR="009B2EAD" w:rsidRPr="00A03EB6" w:rsidRDefault="009B2EAD" w:rsidP="009B2EAD">
      <w:pPr>
        <w:jc w:val="both"/>
        <w:rPr>
          <w:sz w:val="24"/>
          <w:szCs w:val="24"/>
          <w:lang w:val="de-DE"/>
        </w:rPr>
      </w:pPr>
      <w:r w:rsidRPr="00A03EB6">
        <w:rPr>
          <w:sz w:val="24"/>
          <w:szCs w:val="24"/>
        </w:rPr>
        <w:t xml:space="preserve"> </w:t>
      </w:r>
      <w:r w:rsidRPr="00A03EB6">
        <w:rPr>
          <w:noProof/>
          <w:sz w:val="24"/>
          <w:szCs w:val="24"/>
          <w:lang w:val="tr-TR"/>
        </w:rPr>
        <w:drawing>
          <wp:inline distT="0" distB="0" distL="0" distR="0">
            <wp:extent cx="2621724" cy="1990165"/>
            <wp:effectExtent l="0" t="0" r="7620" b="0"/>
            <wp:docPr id="1" name="Resim 1" descr="Ekran Alıntı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kran Alıntısı"/>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2768" cy="2006139"/>
                    </a:xfrm>
                    <a:prstGeom prst="rect">
                      <a:avLst/>
                    </a:prstGeom>
                    <a:noFill/>
                    <a:ln>
                      <a:noFill/>
                    </a:ln>
                  </pic:spPr>
                </pic:pic>
              </a:graphicData>
            </a:graphic>
          </wp:inline>
        </w:drawing>
      </w:r>
    </w:p>
    <w:p w:rsidR="00646596" w:rsidRPr="00A03EB6" w:rsidRDefault="00646596" w:rsidP="009B2EAD">
      <w:pPr>
        <w:jc w:val="both"/>
        <w:rPr>
          <w:sz w:val="24"/>
          <w:szCs w:val="24"/>
          <w:lang w:val="de-DE"/>
        </w:rPr>
      </w:pPr>
      <w:r w:rsidRPr="00A03EB6">
        <w:rPr>
          <w:sz w:val="24"/>
          <w:szCs w:val="24"/>
          <w:lang w:val="de-DE"/>
        </w:rPr>
        <w:t>YTÜ  laboratuvarında kalsinasyon deneyinde elde edilen sonuçlar. %96  kalsit.</w:t>
      </w:r>
    </w:p>
    <w:p w:rsidR="00646596" w:rsidRPr="00A03EB6" w:rsidRDefault="00646596" w:rsidP="009B2EAD">
      <w:pPr>
        <w:jc w:val="both"/>
        <w:rPr>
          <w:sz w:val="24"/>
          <w:szCs w:val="24"/>
          <w:lang w:val="de-DE"/>
        </w:rPr>
      </w:pPr>
    </w:p>
    <w:p w:rsidR="009B2EAD" w:rsidRPr="00A03EB6" w:rsidRDefault="009B2EAD" w:rsidP="009B2EAD">
      <w:pPr>
        <w:jc w:val="both"/>
        <w:rPr>
          <w:sz w:val="24"/>
          <w:szCs w:val="24"/>
          <w:lang w:val="de-DE"/>
        </w:rPr>
      </w:pPr>
      <w:r w:rsidRPr="00A03EB6">
        <w:rPr>
          <w:sz w:val="24"/>
          <w:szCs w:val="24"/>
          <w:lang w:val="de-DE"/>
        </w:rPr>
        <w:t xml:space="preserve">   R </w:t>
      </w:r>
      <w:r w:rsidRPr="00A03EB6">
        <w:rPr>
          <w:sz w:val="24"/>
          <w:szCs w:val="24"/>
          <w:vertAlign w:val="subscript"/>
          <w:lang w:val="de-DE"/>
        </w:rPr>
        <w:t>teorik</w:t>
      </w:r>
      <w:r w:rsidRPr="00A03EB6">
        <w:rPr>
          <w:sz w:val="24"/>
          <w:szCs w:val="24"/>
          <w:lang w:val="de-DE"/>
        </w:rPr>
        <w:t xml:space="preserve"> =  </w:t>
      </w:r>
      <w:r w:rsidRPr="00A03EB6">
        <w:rPr>
          <w:position w:val="-54"/>
          <w:sz w:val="24"/>
          <w:szCs w:val="24"/>
        </w:rPr>
        <w:object w:dxaOrig="148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95pt;height:60.4pt" o:ole="">
            <v:imagedata r:id="rId12" o:title=""/>
          </v:shape>
          <o:OLEObject Type="Embed" ProgID="Equation.3" ShapeID="_x0000_i1025" DrawAspect="Content" ObjectID="_1677418102" r:id="rId13"/>
        </w:object>
      </w:r>
      <w:r w:rsidRPr="00A03EB6">
        <w:rPr>
          <w:sz w:val="24"/>
          <w:szCs w:val="24"/>
          <w:lang w:val="de-DE"/>
        </w:rPr>
        <w:t xml:space="preserve">  </w:t>
      </w:r>
    </w:p>
    <w:p w:rsidR="009B2EAD" w:rsidRPr="00A03EB6" w:rsidRDefault="009B2EAD" w:rsidP="009B2EAD">
      <w:pPr>
        <w:jc w:val="both"/>
        <w:rPr>
          <w:sz w:val="24"/>
          <w:szCs w:val="24"/>
          <w:lang w:val="de-DE"/>
        </w:rPr>
      </w:pPr>
      <w:r w:rsidRPr="00A03EB6">
        <w:rPr>
          <w:sz w:val="24"/>
          <w:szCs w:val="24"/>
          <w:lang w:val="de-DE"/>
        </w:rPr>
        <w:t xml:space="preserve"> </w:t>
      </w:r>
    </w:p>
    <w:p w:rsidR="009B2EAD" w:rsidRPr="00A03EB6" w:rsidRDefault="009B2EAD" w:rsidP="009B2EAD">
      <w:pPr>
        <w:jc w:val="both"/>
        <w:rPr>
          <w:sz w:val="24"/>
          <w:szCs w:val="24"/>
          <w:lang w:val="de-DE"/>
        </w:rPr>
      </w:pPr>
      <w:r w:rsidRPr="00A03EB6">
        <w:rPr>
          <w:sz w:val="24"/>
          <w:szCs w:val="24"/>
          <w:lang w:val="de-DE"/>
        </w:rPr>
        <w:t xml:space="preserve">   P’</w:t>
      </w:r>
      <w:r w:rsidRPr="00A03EB6">
        <w:rPr>
          <w:sz w:val="24"/>
          <w:szCs w:val="24"/>
          <w:vertAlign w:val="subscript"/>
          <w:lang w:val="de-DE"/>
        </w:rPr>
        <w:t xml:space="preserve">CO2 </w:t>
      </w:r>
      <w:r w:rsidRPr="00A03EB6">
        <w:rPr>
          <w:sz w:val="24"/>
          <w:szCs w:val="24"/>
          <w:lang w:val="de-DE"/>
        </w:rPr>
        <w:t xml:space="preserve">  : Karbondioksit denge basıncı</w:t>
      </w:r>
    </w:p>
    <w:p w:rsidR="009B2EAD" w:rsidRPr="00A03EB6" w:rsidRDefault="009B2EAD" w:rsidP="009B2EAD">
      <w:pPr>
        <w:jc w:val="both"/>
        <w:rPr>
          <w:sz w:val="24"/>
          <w:szCs w:val="24"/>
          <w:lang w:val="de-DE"/>
        </w:rPr>
      </w:pPr>
      <w:r w:rsidRPr="00A03EB6">
        <w:rPr>
          <w:sz w:val="24"/>
          <w:szCs w:val="24"/>
          <w:lang w:val="de-DE"/>
        </w:rPr>
        <w:t xml:space="preserve">   B         : Sabit</w:t>
      </w:r>
    </w:p>
    <w:p w:rsidR="009B2EAD" w:rsidRPr="00A03EB6" w:rsidRDefault="009B2EAD" w:rsidP="009B2EAD">
      <w:pPr>
        <w:jc w:val="both"/>
        <w:rPr>
          <w:sz w:val="24"/>
          <w:szCs w:val="24"/>
          <w:lang w:val="de-DE"/>
        </w:rPr>
      </w:pPr>
      <w:r w:rsidRPr="00A03EB6">
        <w:rPr>
          <w:sz w:val="24"/>
          <w:szCs w:val="24"/>
          <w:lang w:val="de-DE"/>
        </w:rPr>
        <w:t xml:space="preserve">   R</w:t>
      </w:r>
      <w:r w:rsidRPr="00A03EB6">
        <w:rPr>
          <w:sz w:val="24"/>
          <w:szCs w:val="24"/>
          <w:vertAlign w:val="subscript"/>
          <w:lang w:val="de-DE"/>
        </w:rPr>
        <w:t xml:space="preserve">0           </w:t>
      </w:r>
      <w:r w:rsidRPr="00A03EB6">
        <w:rPr>
          <w:sz w:val="24"/>
          <w:szCs w:val="24"/>
          <w:lang w:val="de-DE"/>
        </w:rPr>
        <w:t>: Saf nötr atmosferde parçalanma hızı</w:t>
      </w:r>
    </w:p>
    <w:p w:rsidR="009B2EAD" w:rsidRPr="00A03EB6" w:rsidRDefault="009B2EAD" w:rsidP="009B2EAD">
      <w:pPr>
        <w:jc w:val="both"/>
        <w:rPr>
          <w:sz w:val="24"/>
          <w:szCs w:val="24"/>
          <w:lang w:val="de-DE"/>
        </w:rPr>
      </w:pPr>
    </w:p>
    <w:p w:rsidR="009B2EAD" w:rsidRPr="00A03EB6" w:rsidRDefault="009B2EAD" w:rsidP="009B2EAD">
      <w:pPr>
        <w:jc w:val="both"/>
        <w:rPr>
          <w:sz w:val="24"/>
          <w:szCs w:val="24"/>
          <w:lang w:val="de-DE"/>
        </w:rPr>
      </w:pPr>
      <w:r w:rsidRPr="00A03EB6">
        <w:rPr>
          <w:sz w:val="24"/>
          <w:szCs w:val="24"/>
          <w:lang w:val="de-DE"/>
        </w:rPr>
        <w:t xml:space="preserve">   Karbondioksit basıncı arttığı zaman reaksiyon için itici potansiyel güç azaldığı için reaksiyon hızı düşer.Basınç sabit tutularak sıcaklık arttırılırsa reaksiyon hızı artar.</w:t>
      </w:r>
    </w:p>
    <w:p w:rsidR="009B2EAD" w:rsidRPr="00A03EB6" w:rsidRDefault="009B2EAD" w:rsidP="009B2EAD">
      <w:pPr>
        <w:jc w:val="both"/>
        <w:rPr>
          <w:sz w:val="24"/>
          <w:szCs w:val="24"/>
          <w:lang w:val="de-DE"/>
        </w:rPr>
      </w:pPr>
    </w:p>
    <w:p w:rsidR="00A36550" w:rsidRPr="00A03EB6" w:rsidRDefault="00A36550" w:rsidP="00A36550">
      <w:pPr>
        <w:ind w:firstLine="360"/>
        <w:rPr>
          <w:b/>
          <w:sz w:val="24"/>
          <w:szCs w:val="24"/>
          <w:lang w:val="de-DE"/>
        </w:rPr>
      </w:pPr>
    </w:p>
    <w:p w:rsidR="00A3289D" w:rsidRPr="005F0610" w:rsidRDefault="00A3289D" w:rsidP="009B2EAD">
      <w:pPr>
        <w:pStyle w:val="GvdeMetniGirintisi2"/>
        <w:jc w:val="both"/>
        <w:rPr>
          <w:color w:val="FF0000"/>
          <w:szCs w:val="24"/>
          <w:lang w:val="de-DE"/>
        </w:rPr>
      </w:pPr>
    </w:p>
    <w:p w:rsidR="00D721ED" w:rsidRPr="005F0610" w:rsidRDefault="00D721ED" w:rsidP="009B2EAD">
      <w:pPr>
        <w:pStyle w:val="GvdeMetniGirintisi2"/>
        <w:jc w:val="both"/>
        <w:rPr>
          <w:color w:val="FF0000"/>
          <w:szCs w:val="24"/>
          <w:lang w:val="de-DE"/>
        </w:rPr>
      </w:pPr>
    </w:p>
    <w:sectPr w:rsidR="00D721ED" w:rsidRPr="005F0610">
      <w:footerReference w:type="even" r:id="rId14"/>
      <w:footerReference w:type="default" r:id="rId15"/>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958" w:rsidRDefault="007C1958">
      <w:r>
        <w:separator/>
      </w:r>
    </w:p>
  </w:endnote>
  <w:endnote w:type="continuationSeparator" w:id="0">
    <w:p w:rsidR="007C1958" w:rsidRDefault="007C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7B6" w:rsidRDefault="009B2EA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7A67B6" w:rsidRDefault="007C19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E10" w:rsidRDefault="009B2EAD">
    <w:pPr>
      <w:pStyle w:val="Altbilgi"/>
      <w:jc w:val="center"/>
    </w:pPr>
    <w:r>
      <w:fldChar w:fldCharType="begin"/>
    </w:r>
    <w:r>
      <w:instrText>PAGE   \* MERGEFORMAT</w:instrText>
    </w:r>
    <w:r>
      <w:fldChar w:fldCharType="separate"/>
    </w:r>
    <w:r w:rsidR="007C1958" w:rsidRPr="007C1958">
      <w:rPr>
        <w:noProof/>
        <w:lang w:val="tr-TR"/>
      </w:rPr>
      <w:t>1</w:t>
    </w:r>
    <w:r>
      <w:fldChar w:fldCharType="end"/>
    </w:r>
  </w:p>
  <w:p w:rsidR="007A67B6" w:rsidRDefault="007C1958">
    <w:pPr>
      <w:pStyle w:val="Altbilgi"/>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958" w:rsidRDefault="007C1958">
      <w:r>
        <w:separator/>
      </w:r>
    </w:p>
  </w:footnote>
  <w:footnote w:type="continuationSeparator" w:id="0">
    <w:p w:rsidR="007C1958" w:rsidRDefault="007C1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A3686"/>
    <w:multiLevelType w:val="hybridMultilevel"/>
    <w:tmpl w:val="C6E4A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2A3"/>
    <w:rsid w:val="00004118"/>
    <w:rsid w:val="00021B55"/>
    <w:rsid w:val="000662A3"/>
    <w:rsid w:val="000A3AFB"/>
    <w:rsid w:val="000E7082"/>
    <w:rsid w:val="001C7999"/>
    <w:rsid w:val="00204E4C"/>
    <w:rsid w:val="00232B64"/>
    <w:rsid w:val="00324C54"/>
    <w:rsid w:val="003C1ECD"/>
    <w:rsid w:val="005964CE"/>
    <w:rsid w:val="005A2BCC"/>
    <w:rsid w:val="005F0610"/>
    <w:rsid w:val="00615D3E"/>
    <w:rsid w:val="00646596"/>
    <w:rsid w:val="006822B1"/>
    <w:rsid w:val="006C2A7A"/>
    <w:rsid w:val="00754C1F"/>
    <w:rsid w:val="007C1958"/>
    <w:rsid w:val="007F17C7"/>
    <w:rsid w:val="00854BBE"/>
    <w:rsid w:val="008C6372"/>
    <w:rsid w:val="00981951"/>
    <w:rsid w:val="009A6C27"/>
    <w:rsid w:val="009B2EAD"/>
    <w:rsid w:val="00A03EB6"/>
    <w:rsid w:val="00A3289D"/>
    <w:rsid w:val="00A36550"/>
    <w:rsid w:val="00B61912"/>
    <w:rsid w:val="00C857B4"/>
    <w:rsid w:val="00C96799"/>
    <w:rsid w:val="00C96A1F"/>
    <w:rsid w:val="00D32807"/>
    <w:rsid w:val="00D34EC6"/>
    <w:rsid w:val="00D54150"/>
    <w:rsid w:val="00D721ED"/>
    <w:rsid w:val="00E84899"/>
    <w:rsid w:val="00F3402E"/>
    <w:rsid w:val="00F624DB"/>
    <w:rsid w:val="00F95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511C2-E75E-4FDE-B270-52639320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EAD"/>
    <w:pPr>
      <w:spacing w:after="0" w:line="240" w:lineRule="auto"/>
    </w:pPr>
    <w:rPr>
      <w:rFonts w:ascii="Times New Roman" w:eastAsia="Times New Roman" w:hAnsi="Times New Roman" w:cs="Times New Roman"/>
      <w:sz w:val="20"/>
      <w:szCs w:val="20"/>
      <w:lang w:val="en-US" w:eastAsia="tr-TR"/>
    </w:rPr>
  </w:style>
  <w:style w:type="paragraph" w:styleId="Balk1">
    <w:name w:val="heading 1"/>
    <w:basedOn w:val="Normal"/>
    <w:next w:val="Normal"/>
    <w:link w:val="Balk1Char"/>
    <w:qFormat/>
    <w:rsid w:val="009B2EAD"/>
    <w:pPr>
      <w:keepNext/>
      <w:spacing w:before="240" w:after="60"/>
      <w:outlineLvl w:val="0"/>
    </w:pPr>
    <w:rPr>
      <w:rFonts w:ascii="Arial" w:hAnsi="Arial"/>
      <w:b/>
      <w:kern w:val="28"/>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B2EAD"/>
    <w:rPr>
      <w:rFonts w:ascii="Arial" w:eastAsia="Times New Roman" w:hAnsi="Arial" w:cs="Times New Roman"/>
      <w:b/>
      <w:kern w:val="28"/>
      <w:sz w:val="28"/>
      <w:szCs w:val="20"/>
      <w:lang w:val="en-US" w:eastAsia="tr-TR"/>
    </w:rPr>
  </w:style>
  <w:style w:type="paragraph" w:styleId="Altbilgi">
    <w:name w:val="footer"/>
    <w:basedOn w:val="Normal"/>
    <w:link w:val="AltbilgiChar"/>
    <w:uiPriority w:val="99"/>
    <w:rsid w:val="009B2EAD"/>
    <w:pPr>
      <w:tabs>
        <w:tab w:val="center" w:pos="4320"/>
        <w:tab w:val="right" w:pos="8640"/>
      </w:tabs>
    </w:pPr>
  </w:style>
  <w:style w:type="character" w:customStyle="1" w:styleId="AltbilgiChar">
    <w:name w:val="Altbilgi Char"/>
    <w:basedOn w:val="VarsaylanParagrafYazTipi"/>
    <w:link w:val="Altbilgi"/>
    <w:uiPriority w:val="99"/>
    <w:rsid w:val="009B2EAD"/>
    <w:rPr>
      <w:rFonts w:ascii="Times New Roman" w:eastAsia="Times New Roman" w:hAnsi="Times New Roman" w:cs="Times New Roman"/>
      <w:sz w:val="20"/>
      <w:szCs w:val="20"/>
      <w:lang w:val="en-US" w:eastAsia="tr-TR"/>
    </w:rPr>
  </w:style>
  <w:style w:type="character" w:styleId="SayfaNumaras">
    <w:name w:val="page number"/>
    <w:basedOn w:val="VarsaylanParagrafYazTipi"/>
    <w:rsid w:val="009B2EAD"/>
  </w:style>
  <w:style w:type="paragraph" w:styleId="GvdeMetniGirintisi2">
    <w:name w:val="Body Text Indent 2"/>
    <w:basedOn w:val="Normal"/>
    <w:link w:val="GvdeMetniGirintisi2Char"/>
    <w:rsid w:val="009B2EAD"/>
    <w:pPr>
      <w:ind w:firstLine="720"/>
    </w:pPr>
    <w:rPr>
      <w:sz w:val="24"/>
    </w:rPr>
  </w:style>
  <w:style w:type="character" w:customStyle="1" w:styleId="GvdeMetniGirintisi2Char">
    <w:name w:val="Gövde Metni Girintisi 2 Char"/>
    <w:basedOn w:val="VarsaylanParagrafYazTipi"/>
    <w:link w:val="GvdeMetniGirintisi2"/>
    <w:rsid w:val="009B2EAD"/>
    <w:rPr>
      <w:rFonts w:ascii="Times New Roman" w:eastAsia="Times New Roman" w:hAnsi="Times New Roman" w:cs="Times New Roman"/>
      <w:sz w:val="24"/>
      <w:szCs w:val="20"/>
      <w:lang w:val="en-US" w:eastAsia="tr-TR"/>
    </w:rPr>
  </w:style>
  <w:style w:type="paragraph" w:styleId="ListeParagraf">
    <w:name w:val="List Paragraph"/>
    <w:basedOn w:val="Normal"/>
    <w:uiPriority w:val="34"/>
    <w:qFormat/>
    <w:rsid w:val="00A36550"/>
    <w:pPr>
      <w:ind w:left="720"/>
      <w:contextualSpacing/>
    </w:pPr>
    <w:rPr>
      <w:rFonts w:eastAsia="Batang"/>
      <w:sz w:val="24"/>
      <w:szCs w:val="24"/>
      <w:lang w:val="tr-TR"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1390</Words>
  <Characters>7928</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YAMAN-PC</dc:creator>
  <cp:keywords/>
  <dc:description/>
  <cp:lastModifiedBy>YAMAN-PC</cp:lastModifiedBy>
  <cp:revision>17</cp:revision>
  <dcterms:created xsi:type="dcterms:W3CDTF">2019-11-25T08:16:00Z</dcterms:created>
  <dcterms:modified xsi:type="dcterms:W3CDTF">2021-03-16T13:42:00Z</dcterms:modified>
</cp:coreProperties>
</file>